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FA" w:rsidRPr="009E17FA" w:rsidRDefault="009E17FA" w:rsidP="009E17FA">
      <w:pPr>
        <w:jc w:val="center"/>
      </w:pPr>
      <w:bookmarkStart w:id="0" w:name="_GoBack"/>
      <w:bookmarkEnd w:id="0"/>
      <w:r w:rsidRPr="009E17FA">
        <w:rPr>
          <w:noProof/>
        </w:rPr>
        <w:drawing>
          <wp:inline distT="0" distB="0" distL="0" distR="0">
            <wp:extent cx="4953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FA" w:rsidRPr="009E17FA" w:rsidRDefault="009E17FA" w:rsidP="009E17FA">
      <w:pPr>
        <w:spacing w:before="240"/>
        <w:ind w:right="-1"/>
        <w:jc w:val="center"/>
        <w:outlineLvl w:val="0"/>
        <w:rPr>
          <w:noProof/>
          <w:sz w:val="28"/>
          <w:lang w:eastAsia="x-none"/>
        </w:rPr>
      </w:pPr>
      <w:r w:rsidRPr="009E17FA">
        <w:rPr>
          <w:noProof/>
          <w:sz w:val="28"/>
          <w:lang w:eastAsia="x-none"/>
        </w:rPr>
        <w:t>ДУМА ДОБРЯНСКОГО ГОРОДСКОГО ОКРУГА</w:t>
      </w:r>
    </w:p>
    <w:p w:rsidR="009E17FA" w:rsidRPr="009E17FA" w:rsidRDefault="009E17FA" w:rsidP="009E17FA">
      <w:pPr>
        <w:ind w:right="-1"/>
        <w:jc w:val="center"/>
        <w:outlineLvl w:val="0"/>
        <w:rPr>
          <w:spacing w:val="58"/>
          <w:lang w:eastAsia="x-none"/>
        </w:rPr>
      </w:pPr>
    </w:p>
    <w:p w:rsidR="009E17FA" w:rsidRPr="009E17FA" w:rsidRDefault="009E17FA" w:rsidP="009E17FA">
      <w:pPr>
        <w:ind w:right="425" w:firstLine="284"/>
        <w:jc w:val="center"/>
        <w:rPr>
          <w:b/>
          <w:sz w:val="36"/>
          <w:lang w:eastAsia="x-none"/>
        </w:rPr>
      </w:pPr>
      <w:r w:rsidRPr="009E17FA">
        <w:rPr>
          <w:b/>
          <w:sz w:val="36"/>
          <w:lang w:val="x-none" w:eastAsia="x-none"/>
        </w:rPr>
        <w:t>РЕШЕНИЕ</w:t>
      </w:r>
    </w:p>
    <w:p w:rsidR="009E17FA" w:rsidRPr="009E17FA" w:rsidRDefault="009E17FA" w:rsidP="009E17FA">
      <w:pPr>
        <w:jc w:val="center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355"/>
      </w:tblGrid>
      <w:tr w:rsidR="009E17FA" w:rsidRPr="009E17FA" w:rsidTr="009E17FA">
        <w:tc>
          <w:tcPr>
            <w:tcW w:w="9355" w:type="dxa"/>
          </w:tcPr>
          <w:p w:rsidR="009E17FA" w:rsidRPr="009E17FA" w:rsidRDefault="009E17FA" w:rsidP="009E17FA">
            <w:pPr>
              <w:ind w:left="5670"/>
              <w:rPr>
                <w:sz w:val="28"/>
                <w:szCs w:val="28"/>
              </w:rPr>
            </w:pPr>
            <w:r w:rsidRPr="009E17FA">
              <w:rPr>
                <w:sz w:val="28"/>
                <w:szCs w:val="28"/>
              </w:rPr>
              <w:t xml:space="preserve">Принято Думой Добрянского городского округа </w:t>
            </w:r>
          </w:p>
          <w:p w:rsidR="009E17FA" w:rsidRPr="009E17FA" w:rsidRDefault="009E17FA" w:rsidP="009E17FA">
            <w:pPr>
              <w:rPr>
                <w:b/>
                <w:sz w:val="28"/>
                <w:szCs w:val="28"/>
              </w:rPr>
            </w:pPr>
          </w:p>
          <w:p w:rsidR="009E17FA" w:rsidRPr="009E17FA" w:rsidRDefault="009E17FA" w:rsidP="009E17FA">
            <w:pPr>
              <w:rPr>
                <w:b/>
              </w:rPr>
            </w:pPr>
            <w:r w:rsidRPr="009E17FA">
              <w:rPr>
                <w:b/>
                <w:sz w:val="28"/>
                <w:szCs w:val="28"/>
              </w:rPr>
              <w:t xml:space="preserve">25.02.2020                                                                                             </w:t>
            </w:r>
            <w:r w:rsidR="00FF20BD">
              <w:rPr>
                <w:b/>
                <w:sz w:val="28"/>
                <w:szCs w:val="28"/>
              </w:rPr>
              <w:t xml:space="preserve">    </w:t>
            </w:r>
            <w:r w:rsidRPr="009E17FA">
              <w:rPr>
                <w:b/>
                <w:sz w:val="28"/>
                <w:szCs w:val="28"/>
              </w:rPr>
              <w:t xml:space="preserve">    № 146</w:t>
            </w:r>
          </w:p>
        </w:tc>
      </w:tr>
    </w:tbl>
    <w:p w:rsidR="00BE0723" w:rsidRPr="009E17FA" w:rsidRDefault="00BE0723" w:rsidP="001A7A01">
      <w:pPr>
        <w:rPr>
          <w:sz w:val="22"/>
        </w:rPr>
      </w:pPr>
    </w:p>
    <w:p w:rsidR="009E17FA" w:rsidRPr="009E17FA" w:rsidRDefault="009E17FA" w:rsidP="001A7A01">
      <w:pPr>
        <w:rPr>
          <w:sz w:val="22"/>
        </w:rPr>
      </w:pPr>
    </w:p>
    <w:p w:rsidR="00646C3E" w:rsidRPr="009E17FA" w:rsidRDefault="00646C3E" w:rsidP="00001E3D">
      <w:pPr>
        <w:widowControl w:val="0"/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  <w:r w:rsidRPr="009E17FA">
        <w:rPr>
          <w:b/>
          <w:bCs/>
          <w:sz w:val="28"/>
          <w:szCs w:val="28"/>
        </w:rPr>
        <w:t xml:space="preserve">Об утверждении Положения о бюджетном процессе в </w:t>
      </w:r>
      <w:r w:rsidR="002E1C09" w:rsidRPr="009E17FA">
        <w:rPr>
          <w:b/>
          <w:bCs/>
          <w:sz w:val="28"/>
          <w:szCs w:val="28"/>
        </w:rPr>
        <w:t>Добрянск</w:t>
      </w:r>
      <w:r w:rsidRPr="009E17FA">
        <w:rPr>
          <w:b/>
          <w:bCs/>
          <w:sz w:val="28"/>
          <w:szCs w:val="28"/>
        </w:rPr>
        <w:t>ом городском</w:t>
      </w:r>
      <w:r w:rsidR="00001E3D">
        <w:rPr>
          <w:b/>
          <w:bCs/>
          <w:sz w:val="28"/>
          <w:szCs w:val="28"/>
        </w:rPr>
        <w:t xml:space="preserve"> </w:t>
      </w:r>
      <w:r w:rsidRPr="009E17FA">
        <w:rPr>
          <w:b/>
          <w:bCs/>
          <w:sz w:val="28"/>
          <w:szCs w:val="28"/>
        </w:rPr>
        <w:t>округе</w:t>
      </w:r>
    </w:p>
    <w:p w:rsidR="00646C3E" w:rsidRPr="009E17FA" w:rsidRDefault="00646C3E" w:rsidP="001A7A0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</w:p>
    <w:p w:rsidR="009E17FA" w:rsidRPr="009E17FA" w:rsidRDefault="009E17FA" w:rsidP="001A7A0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</w:p>
    <w:p w:rsidR="00646C3E" w:rsidRPr="009E17FA" w:rsidRDefault="00080F31" w:rsidP="001A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</w:t>
      </w:r>
      <w:r w:rsidR="00646C3E" w:rsidRPr="009E17F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169A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A7A01" w:rsidRPr="009E17FA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4169AC" w:rsidRPr="009E17FA">
        <w:rPr>
          <w:rFonts w:ascii="Times New Roman" w:hAnsi="Times New Roman" w:cs="Times New Roman"/>
          <w:sz w:val="28"/>
          <w:szCs w:val="28"/>
        </w:rPr>
        <w:t>Бюджетным</w:t>
      </w:r>
      <w:r w:rsidR="00646C3E" w:rsidRPr="009E17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169AC" w:rsidRPr="009E17FA">
        <w:rPr>
          <w:rFonts w:ascii="Times New Roman" w:hAnsi="Times New Roman" w:cs="Times New Roman"/>
          <w:sz w:val="28"/>
          <w:szCs w:val="28"/>
        </w:rPr>
        <w:t>ом</w:t>
      </w:r>
      <w:r w:rsidR="00646C3E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69AC" w:rsidRPr="009E17FA">
        <w:rPr>
          <w:rFonts w:ascii="Times New Roman" w:hAnsi="Times New Roman" w:cs="Times New Roman"/>
          <w:sz w:val="28"/>
          <w:szCs w:val="28"/>
        </w:rPr>
        <w:t>,</w:t>
      </w:r>
      <w:r w:rsidR="00646C3E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стать</w:t>
      </w:r>
      <w:r w:rsidR="001A7A01" w:rsidRPr="009E17FA">
        <w:rPr>
          <w:rFonts w:ascii="Times New Roman" w:hAnsi="Times New Roman" w:cs="Times New Roman"/>
          <w:sz w:val="28"/>
          <w:szCs w:val="28"/>
        </w:rPr>
        <w:t>ей</w:t>
      </w:r>
      <w:r w:rsidRPr="009E17FA">
        <w:rPr>
          <w:rFonts w:ascii="Times New Roman" w:hAnsi="Times New Roman" w:cs="Times New Roman"/>
          <w:sz w:val="28"/>
          <w:szCs w:val="28"/>
        </w:rPr>
        <w:t xml:space="preserve"> 21 Устава Добрянского городского округа, </w:t>
      </w:r>
      <w:r w:rsidR="00646C3E" w:rsidRPr="009E17FA">
        <w:rPr>
          <w:rFonts w:ascii="Times New Roman" w:hAnsi="Times New Roman" w:cs="Times New Roman"/>
          <w:sz w:val="28"/>
          <w:szCs w:val="28"/>
        </w:rPr>
        <w:t>Дума Добрянского городского округа</w:t>
      </w:r>
    </w:p>
    <w:p w:rsidR="00646C3E" w:rsidRPr="009E17FA" w:rsidRDefault="00646C3E" w:rsidP="001A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РЕШАЕТ:</w:t>
      </w:r>
    </w:p>
    <w:p w:rsidR="00646C3E" w:rsidRPr="009E17FA" w:rsidRDefault="00646C3E" w:rsidP="001A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1" w:history="1">
        <w:r w:rsidRPr="009E17F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9E17FA" w:rsidRPr="009E17FA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Добрянском городском округе. </w:t>
      </w:r>
    </w:p>
    <w:p w:rsidR="00562E88" w:rsidRPr="009E17FA" w:rsidRDefault="00646C3E" w:rsidP="001A7A01">
      <w:pPr>
        <w:ind w:firstLine="567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2</w:t>
      </w:r>
      <w:r w:rsidR="002E1C09" w:rsidRPr="009E17FA">
        <w:rPr>
          <w:sz w:val="28"/>
          <w:szCs w:val="28"/>
        </w:rPr>
        <w:t xml:space="preserve">. </w:t>
      </w:r>
      <w:r w:rsidR="001A7A01" w:rsidRPr="009E17FA">
        <w:rPr>
          <w:sz w:val="28"/>
          <w:szCs w:val="28"/>
          <w:lang w:val="x-none"/>
        </w:rPr>
        <w:t xml:space="preserve">Опубликовать настоящее </w:t>
      </w:r>
      <w:r w:rsidR="001A7A01" w:rsidRPr="009E17FA">
        <w:rPr>
          <w:sz w:val="28"/>
          <w:szCs w:val="28"/>
        </w:rPr>
        <w:t>решение</w:t>
      </w:r>
      <w:r w:rsidR="001A7A01" w:rsidRPr="009E17FA">
        <w:rPr>
          <w:sz w:val="28"/>
          <w:szCs w:val="28"/>
          <w:lang w:val="x-none"/>
        </w:rPr>
        <w:t xml:space="preserve">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</w:t>
      </w:r>
      <w:r w:rsidR="00562E88" w:rsidRPr="009E17FA">
        <w:rPr>
          <w:sz w:val="28"/>
          <w:szCs w:val="28"/>
        </w:rPr>
        <w:t>.</w:t>
      </w:r>
    </w:p>
    <w:p w:rsidR="00F03799" w:rsidRPr="009E17FA" w:rsidRDefault="00646C3E" w:rsidP="001A7A01">
      <w:pPr>
        <w:ind w:firstLine="567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3</w:t>
      </w:r>
      <w:r w:rsidR="00F03799" w:rsidRPr="009E17FA">
        <w:rPr>
          <w:sz w:val="28"/>
          <w:szCs w:val="28"/>
        </w:rPr>
        <w:t xml:space="preserve">. Настоящее решение вступает в силу после </w:t>
      </w:r>
      <w:r w:rsidR="0054719F" w:rsidRPr="009E17FA">
        <w:rPr>
          <w:sz w:val="28"/>
          <w:szCs w:val="28"/>
        </w:rPr>
        <w:t xml:space="preserve">его </w:t>
      </w:r>
      <w:r w:rsidR="00F03799" w:rsidRPr="009E17FA">
        <w:rPr>
          <w:sz w:val="28"/>
          <w:szCs w:val="28"/>
        </w:rPr>
        <w:t>официального опубликования и распространяет</w:t>
      </w:r>
      <w:r w:rsidR="00001E3D">
        <w:rPr>
          <w:sz w:val="28"/>
          <w:szCs w:val="28"/>
        </w:rPr>
        <w:t xml:space="preserve"> свое действие </w:t>
      </w:r>
      <w:r w:rsidR="00F03799" w:rsidRPr="009E17FA">
        <w:rPr>
          <w:sz w:val="28"/>
          <w:szCs w:val="28"/>
        </w:rPr>
        <w:t>на правоотношения</w:t>
      </w:r>
      <w:r w:rsidR="00BF0192" w:rsidRPr="009E17FA">
        <w:rPr>
          <w:sz w:val="28"/>
          <w:szCs w:val="28"/>
        </w:rPr>
        <w:t>, возникшие</w:t>
      </w:r>
      <w:r w:rsidR="00F03799" w:rsidRPr="009E17FA">
        <w:rPr>
          <w:sz w:val="28"/>
          <w:szCs w:val="28"/>
        </w:rPr>
        <w:t xml:space="preserve"> с </w:t>
      </w:r>
      <w:r w:rsidR="001A7A01" w:rsidRPr="009E17FA">
        <w:rPr>
          <w:sz w:val="28"/>
          <w:szCs w:val="28"/>
        </w:rPr>
        <w:t>0</w:t>
      </w:r>
      <w:r w:rsidR="00F03799" w:rsidRPr="009E17FA">
        <w:rPr>
          <w:sz w:val="28"/>
          <w:szCs w:val="28"/>
        </w:rPr>
        <w:t>1 января 2020 года.</w:t>
      </w:r>
    </w:p>
    <w:p w:rsidR="00F03799" w:rsidRPr="009E17FA" w:rsidRDefault="00646C3E" w:rsidP="001A7A01">
      <w:pPr>
        <w:ind w:firstLine="567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4</w:t>
      </w:r>
      <w:r w:rsidR="00F03799" w:rsidRPr="009E17FA">
        <w:rPr>
          <w:sz w:val="28"/>
          <w:szCs w:val="28"/>
        </w:rPr>
        <w:t xml:space="preserve">. Контроль за исполнением настоящего решения возложить на </w:t>
      </w:r>
      <w:r w:rsidR="001E6A87" w:rsidRPr="009E17FA">
        <w:rPr>
          <w:sz w:val="28"/>
          <w:szCs w:val="28"/>
        </w:rPr>
        <w:t>глав</w:t>
      </w:r>
      <w:r w:rsidR="002A75FE" w:rsidRPr="009E17FA">
        <w:rPr>
          <w:sz w:val="28"/>
          <w:szCs w:val="28"/>
        </w:rPr>
        <w:t>у</w:t>
      </w:r>
      <w:r w:rsidR="001E6A87" w:rsidRPr="009E17FA">
        <w:rPr>
          <w:sz w:val="28"/>
          <w:szCs w:val="28"/>
        </w:rPr>
        <w:t xml:space="preserve"> городского округа </w:t>
      </w:r>
      <w:r w:rsidR="005042C3" w:rsidRPr="009E17FA">
        <w:rPr>
          <w:sz w:val="28"/>
          <w:szCs w:val="28"/>
        </w:rPr>
        <w:t>–</w:t>
      </w:r>
      <w:r w:rsidR="001E6A87" w:rsidRPr="009E17FA">
        <w:rPr>
          <w:sz w:val="28"/>
          <w:szCs w:val="28"/>
        </w:rPr>
        <w:t xml:space="preserve"> глав</w:t>
      </w:r>
      <w:r w:rsidR="002A75FE" w:rsidRPr="009E17FA">
        <w:rPr>
          <w:sz w:val="28"/>
          <w:szCs w:val="28"/>
        </w:rPr>
        <w:t>у</w:t>
      </w:r>
      <w:r w:rsidR="001E6A87" w:rsidRPr="009E17FA">
        <w:rPr>
          <w:sz w:val="28"/>
          <w:szCs w:val="28"/>
        </w:rPr>
        <w:t xml:space="preserve"> администрации Добрянского городского округа</w:t>
      </w:r>
      <w:r w:rsidR="00123598" w:rsidRPr="009E17FA">
        <w:rPr>
          <w:sz w:val="28"/>
          <w:szCs w:val="28"/>
        </w:rPr>
        <w:t xml:space="preserve"> Лызова К.В</w:t>
      </w:r>
      <w:r w:rsidR="001E6A87" w:rsidRPr="009E17FA">
        <w:rPr>
          <w:sz w:val="28"/>
          <w:szCs w:val="28"/>
        </w:rPr>
        <w:t>.</w:t>
      </w:r>
    </w:p>
    <w:p w:rsidR="0054719F" w:rsidRPr="009E17FA" w:rsidRDefault="0054719F" w:rsidP="001A7A01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</w:p>
    <w:p w:rsidR="0054719F" w:rsidRPr="009E17FA" w:rsidRDefault="0054719F" w:rsidP="001A7A01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</w:p>
    <w:p w:rsidR="008F6D92" w:rsidRPr="009E17FA" w:rsidRDefault="003A5244" w:rsidP="001A7A01">
      <w:pPr>
        <w:jc w:val="both"/>
        <w:rPr>
          <w:sz w:val="28"/>
        </w:rPr>
      </w:pPr>
      <w:r w:rsidRPr="009E17FA">
        <w:rPr>
          <w:sz w:val="28"/>
        </w:rPr>
        <w:t>Глава</w:t>
      </w:r>
      <w:r w:rsidR="002E1C09" w:rsidRPr="009E17FA">
        <w:rPr>
          <w:sz w:val="28"/>
        </w:rPr>
        <w:t xml:space="preserve"> городского округа –</w:t>
      </w:r>
    </w:p>
    <w:p w:rsidR="00F03799" w:rsidRPr="009E17FA" w:rsidRDefault="003A5244" w:rsidP="001A7A01">
      <w:pPr>
        <w:jc w:val="both"/>
        <w:rPr>
          <w:sz w:val="28"/>
        </w:rPr>
      </w:pPr>
      <w:r w:rsidRPr="009E17FA">
        <w:rPr>
          <w:sz w:val="28"/>
        </w:rPr>
        <w:t>глава</w:t>
      </w:r>
      <w:r w:rsidR="002E1C09" w:rsidRPr="009E17FA">
        <w:rPr>
          <w:sz w:val="28"/>
        </w:rPr>
        <w:t xml:space="preserve"> администрации </w:t>
      </w:r>
      <w:r w:rsidR="00F03799" w:rsidRPr="009E17FA">
        <w:rPr>
          <w:sz w:val="28"/>
        </w:rPr>
        <w:t xml:space="preserve">Добрянского </w:t>
      </w:r>
    </w:p>
    <w:p w:rsidR="002E1C09" w:rsidRPr="009E17FA" w:rsidRDefault="002E1C09" w:rsidP="001A7A01">
      <w:pPr>
        <w:jc w:val="both"/>
        <w:rPr>
          <w:sz w:val="28"/>
        </w:rPr>
      </w:pPr>
      <w:r w:rsidRPr="009E17FA">
        <w:rPr>
          <w:sz w:val="28"/>
        </w:rPr>
        <w:t xml:space="preserve">городского округа </w:t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Pr="009E17FA">
        <w:rPr>
          <w:sz w:val="28"/>
        </w:rPr>
        <w:t>К.В. Лызов</w:t>
      </w:r>
    </w:p>
    <w:p w:rsidR="002E1C09" w:rsidRPr="009E17FA" w:rsidRDefault="002E1C09" w:rsidP="001A7A01">
      <w:pPr>
        <w:jc w:val="both"/>
        <w:rPr>
          <w:sz w:val="28"/>
        </w:rPr>
      </w:pPr>
    </w:p>
    <w:p w:rsidR="002E1C09" w:rsidRPr="009E17FA" w:rsidRDefault="002E1C09" w:rsidP="001A7A01">
      <w:pPr>
        <w:jc w:val="both"/>
        <w:rPr>
          <w:sz w:val="28"/>
        </w:rPr>
      </w:pPr>
    </w:p>
    <w:p w:rsidR="00D06A6B" w:rsidRPr="009E17FA" w:rsidRDefault="00D06A6B" w:rsidP="001A7A01">
      <w:pPr>
        <w:rPr>
          <w:sz w:val="28"/>
          <w:szCs w:val="28"/>
        </w:rPr>
      </w:pPr>
      <w:r w:rsidRPr="009E17FA">
        <w:rPr>
          <w:sz w:val="28"/>
          <w:szCs w:val="28"/>
        </w:rPr>
        <w:t>П</w:t>
      </w:r>
      <w:r w:rsidR="00FA1FE7" w:rsidRPr="009E17FA">
        <w:rPr>
          <w:sz w:val="28"/>
          <w:szCs w:val="28"/>
        </w:rPr>
        <w:t>редседатель</w:t>
      </w:r>
      <w:r w:rsidR="008408A9" w:rsidRPr="009E17FA">
        <w:rPr>
          <w:sz w:val="28"/>
          <w:szCs w:val="28"/>
        </w:rPr>
        <w:t xml:space="preserve"> Думы</w:t>
      </w:r>
    </w:p>
    <w:p w:rsidR="008F6D92" w:rsidRPr="009E17FA" w:rsidRDefault="00D06A6B" w:rsidP="001A7A01">
      <w:pPr>
        <w:pStyle w:val="a5"/>
        <w:ind w:right="-5" w:firstLine="0"/>
        <w:jc w:val="both"/>
        <w:rPr>
          <w:sz w:val="24"/>
          <w:szCs w:val="24"/>
        </w:rPr>
      </w:pPr>
      <w:r w:rsidRPr="009E17FA">
        <w:rPr>
          <w:sz w:val="28"/>
          <w:szCs w:val="28"/>
        </w:rPr>
        <w:t>Добрянского городского округа</w:t>
      </w:r>
      <w:r w:rsidR="009E17FA" w:rsidRPr="009E17FA">
        <w:rPr>
          <w:sz w:val="28"/>
          <w:szCs w:val="28"/>
        </w:rPr>
        <w:tab/>
      </w:r>
      <w:r w:rsidR="009E17FA" w:rsidRPr="009E17FA">
        <w:rPr>
          <w:sz w:val="28"/>
          <w:szCs w:val="28"/>
        </w:rPr>
        <w:tab/>
      </w:r>
      <w:r w:rsidR="009E17FA" w:rsidRPr="009E17FA">
        <w:rPr>
          <w:sz w:val="28"/>
          <w:szCs w:val="28"/>
        </w:rPr>
        <w:tab/>
      </w:r>
      <w:r w:rsidR="009E17FA" w:rsidRPr="009E17FA">
        <w:rPr>
          <w:sz w:val="28"/>
          <w:szCs w:val="28"/>
        </w:rPr>
        <w:tab/>
      </w:r>
      <w:r w:rsidR="009E17FA" w:rsidRPr="009E17FA">
        <w:rPr>
          <w:sz w:val="28"/>
          <w:szCs w:val="28"/>
        </w:rPr>
        <w:tab/>
      </w:r>
      <w:r w:rsidR="009E17FA" w:rsidRPr="009E17FA">
        <w:rPr>
          <w:sz w:val="28"/>
          <w:szCs w:val="28"/>
        </w:rPr>
        <w:tab/>
      </w:r>
      <w:r w:rsidR="00FA1FE7" w:rsidRPr="009E17FA">
        <w:rPr>
          <w:sz w:val="28"/>
          <w:szCs w:val="28"/>
        </w:rPr>
        <w:t>А.Ф. Палкин</w:t>
      </w:r>
    </w:p>
    <w:p w:rsidR="001A7A01" w:rsidRPr="009E17FA" w:rsidRDefault="001A7A01" w:rsidP="001A7A01">
      <w:pPr>
        <w:pStyle w:val="a5"/>
        <w:ind w:right="-5" w:firstLine="0"/>
        <w:jc w:val="right"/>
        <w:rPr>
          <w:sz w:val="28"/>
          <w:szCs w:val="28"/>
        </w:rPr>
        <w:sectPr w:rsidR="001A7A01" w:rsidRPr="009E17FA" w:rsidSect="00FF20BD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B53A1" w:rsidRPr="009E17FA" w:rsidRDefault="008F6F9D" w:rsidP="00C65EB1">
      <w:pPr>
        <w:pStyle w:val="a5"/>
        <w:ind w:right="-5" w:firstLine="709"/>
        <w:jc w:val="right"/>
        <w:rPr>
          <w:sz w:val="28"/>
          <w:szCs w:val="28"/>
        </w:rPr>
      </w:pPr>
      <w:r w:rsidRPr="009E17FA">
        <w:rPr>
          <w:sz w:val="28"/>
          <w:szCs w:val="28"/>
        </w:rPr>
        <w:lastRenderedPageBreak/>
        <w:t>УТВЕРЖДЕН</w:t>
      </w:r>
      <w:r w:rsidR="00906A83" w:rsidRPr="009E17FA">
        <w:rPr>
          <w:sz w:val="28"/>
          <w:szCs w:val="28"/>
        </w:rPr>
        <w:t>О</w:t>
      </w:r>
    </w:p>
    <w:p w:rsidR="009E17FA" w:rsidRPr="009E17FA" w:rsidRDefault="00AB53A1" w:rsidP="00C65EB1">
      <w:pPr>
        <w:pStyle w:val="a5"/>
        <w:ind w:right="-5" w:firstLine="709"/>
        <w:jc w:val="right"/>
        <w:rPr>
          <w:sz w:val="28"/>
          <w:szCs w:val="28"/>
        </w:rPr>
      </w:pPr>
      <w:r w:rsidRPr="009E17FA">
        <w:rPr>
          <w:sz w:val="28"/>
          <w:szCs w:val="28"/>
        </w:rPr>
        <w:t>решением Думы</w:t>
      </w:r>
      <w:r w:rsidR="008F6F9D" w:rsidRPr="009E17FA">
        <w:rPr>
          <w:sz w:val="28"/>
          <w:szCs w:val="28"/>
        </w:rPr>
        <w:t xml:space="preserve"> Добрянского</w:t>
      </w:r>
      <w:r w:rsidRPr="009E17FA">
        <w:rPr>
          <w:sz w:val="28"/>
          <w:szCs w:val="28"/>
        </w:rPr>
        <w:t xml:space="preserve"> </w:t>
      </w:r>
    </w:p>
    <w:p w:rsidR="00AB53A1" w:rsidRPr="009E17FA" w:rsidRDefault="00AB53A1" w:rsidP="00C65EB1">
      <w:pPr>
        <w:pStyle w:val="a5"/>
        <w:ind w:right="-5" w:firstLine="709"/>
        <w:jc w:val="right"/>
        <w:rPr>
          <w:sz w:val="28"/>
          <w:szCs w:val="28"/>
        </w:rPr>
      </w:pPr>
      <w:r w:rsidRPr="009E17FA">
        <w:rPr>
          <w:sz w:val="28"/>
          <w:szCs w:val="28"/>
        </w:rPr>
        <w:t>городского округа</w:t>
      </w:r>
    </w:p>
    <w:p w:rsidR="00AB53A1" w:rsidRPr="009E17FA" w:rsidRDefault="00AB53A1" w:rsidP="00C65EB1">
      <w:pPr>
        <w:pStyle w:val="a5"/>
        <w:ind w:right="-5" w:firstLine="709"/>
        <w:jc w:val="right"/>
        <w:rPr>
          <w:sz w:val="28"/>
          <w:szCs w:val="28"/>
        </w:rPr>
      </w:pPr>
      <w:r w:rsidRPr="009E17FA">
        <w:rPr>
          <w:sz w:val="28"/>
          <w:szCs w:val="28"/>
        </w:rPr>
        <w:t xml:space="preserve">от </w:t>
      </w:r>
      <w:r w:rsidR="009E17FA" w:rsidRPr="009E17FA">
        <w:rPr>
          <w:sz w:val="28"/>
          <w:szCs w:val="28"/>
        </w:rPr>
        <w:t>25.02.2020</w:t>
      </w:r>
      <w:r w:rsidRPr="009E17FA">
        <w:rPr>
          <w:sz w:val="28"/>
          <w:szCs w:val="28"/>
        </w:rPr>
        <w:t xml:space="preserve"> № </w:t>
      </w:r>
      <w:r w:rsidR="009E17FA" w:rsidRPr="009E17FA">
        <w:rPr>
          <w:sz w:val="28"/>
          <w:szCs w:val="28"/>
        </w:rPr>
        <w:t>146</w:t>
      </w:r>
    </w:p>
    <w:p w:rsidR="00562E88" w:rsidRPr="009E17FA" w:rsidRDefault="00562E88" w:rsidP="00C65EB1">
      <w:pPr>
        <w:pStyle w:val="a5"/>
        <w:ind w:right="-5" w:firstLine="709"/>
        <w:jc w:val="both"/>
        <w:rPr>
          <w:sz w:val="28"/>
          <w:szCs w:val="28"/>
        </w:rPr>
      </w:pPr>
    </w:p>
    <w:p w:rsidR="009E17FA" w:rsidRPr="009E17FA" w:rsidRDefault="009E17FA" w:rsidP="00C65EB1">
      <w:pPr>
        <w:pStyle w:val="a5"/>
        <w:ind w:right="-5" w:firstLine="709"/>
        <w:jc w:val="both"/>
        <w:rPr>
          <w:sz w:val="28"/>
          <w:szCs w:val="28"/>
        </w:rPr>
      </w:pPr>
    </w:p>
    <w:p w:rsidR="00593570" w:rsidRPr="009E17FA" w:rsidRDefault="00593570" w:rsidP="00C65EB1">
      <w:pPr>
        <w:pStyle w:val="a5"/>
        <w:ind w:right="-5" w:firstLine="709"/>
        <w:rPr>
          <w:b/>
          <w:sz w:val="28"/>
          <w:szCs w:val="28"/>
        </w:rPr>
      </w:pPr>
      <w:r w:rsidRPr="009E17FA">
        <w:rPr>
          <w:b/>
          <w:sz w:val="28"/>
          <w:szCs w:val="28"/>
        </w:rPr>
        <w:t>ПОЛОЖЕНИЕ</w:t>
      </w:r>
    </w:p>
    <w:p w:rsidR="00593570" w:rsidRPr="009E17FA" w:rsidRDefault="00593570" w:rsidP="00C65EB1">
      <w:pPr>
        <w:pStyle w:val="a5"/>
        <w:ind w:right="-5" w:firstLine="709"/>
        <w:rPr>
          <w:b/>
          <w:sz w:val="28"/>
          <w:szCs w:val="28"/>
        </w:rPr>
      </w:pPr>
      <w:r w:rsidRPr="009E17FA">
        <w:rPr>
          <w:b/>
          <w:sz w:val="28"/>
          <w:szCs w:val="28"/>
        </w:rPr>
        <w:t>о бюджетном процессе в Добрянском городском округе</w:t>
      </w:r>
    </w:p>
    <w:p w:rsidR="00593570" w:rsidRPr="009E17FA" w:rsidRDefault="00593570" w:rsidP="00C65EB1">
      <w:pPr>
        <w:pStyle w:val="a5"/>
        <w:ind w:right="-5" w:firstLine="709"/>
        <w:rPr>
          <w:sz w:val="28"/>
          <w:szCs w:val="28"/>
        </w:rPr>
      </w:pPr>
    </w:p>
    <w:p w:rsidR="00AE3CC5" w:rsidRPr="009E17FA" w:rsidRDefault="00334CB3" w:rsidP="00C65E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AE3CC5" w:rsidRPr="009E17FA">
        <w:rPr>
          <w:rFonts w:ascii="Times New Roman" w:hAnsi="Times New Roman" w:cs="Times New Roman"/>
          <w:b/>
          <w:sz w:val="28"/>
          <w:szCs w:val="28"/>
        </w:rPr>
        <w:t>Бюджетная система Добрянского городского округа</w:t>
      </w:r>
    </w:p>
    <w:p w:rsidR="009E17FA" w:rsidRPr="009E17FA" w:rsidRDefault="009E17FA" w:rsidP="00C65E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1. Правоотношения, регулируемые Положением </w:t>
      </w:r>
      <w:r w:rsidR="008B2C55">
        <w:rPr>
          <w:rFonts w:ascii="Times New Roman" w:hAnsi="Times New Roman" w:cs="Times New Roman"/>
          <w:b/>
          <w:sz w:val="28"/>
          <w:szCs w:val="28"/>
        </w:rPr>
        <w:br/>
      </w:r>
      <w:r w:rsidRPr="009E17FA">
        <w:rPr>
          <w:rFonts w:ascii="Times New Roman" w:hAnsi="Times New Roman" w:cs="Times New Roman"/>
          <w:b/>
          <w:sz w:val="28"/>
          <w:szCs w:val="28"/>
        </w:rPr>
        <w:t>о бюджетном процессе в</w:t>
      </w:r>
      <w:r w:rsidR="00AE3CC5" w:rsidRPr="009E17FA">
        <w:rPr>
          <w:rFonts w:ascii="Times New Roman" w:hAnsi="Times New Roman" w:cs="Times New Roman"/>
          <w:b/>
          <w:sz w:val="28"/>
          <w:szCs w:val="28"/>
        </w:rPr>
        <w:t xml:space="preserve"> Добрянском городском округе</w:t>
      </w:r>
      <w:r w:rsidR="00001E3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Настоящее</w:t>
      </w:r>
      <w:r w:rsidR="00BE7CF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в Добрянском</w:t>
      </w:r>
      <w:r w:rsidR="00AE3CC5" w:rsidRPr="009E17FA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4719F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Положение) в соответствии с </w:t>
      </w:r>
      <w:hyperlink r:id="rId11" w:history="1">
        <w:r w:rsidRPr="009E17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2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13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9E17F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регулирует бюджетные правоотношения, возникающие между субъектами бюджетных правоотношений Добрянского </w:t>
      </w:r>
      <w:r w:rsidR="00AE3CC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ходе составления, рассмотрения, утверждения, исполнения бюджета Добрянского </w:t>
      </w:r>
      <w:r w:rsidR="00AE3CC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и контроля за его исполнением, а также в процессе осуществления муниципальных заимствований и управления муниципальным долгом.</w:t>
      </w: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2. Основные понятия и термины, применяемые в настоящем Положении</w:t>
      </w:r>
      <w:r w:rsidR="00001E3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применяются следующие понятия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термины: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 w:rsidR="00120141" w:rsidRPr="009E17FA">
        <w:rPr>
          <w:rFonts w:ascii="Times New Roman" w:hAnsi="Times New Roman" w:cs="Times New Roman"/>
          <w:sz w:val="28"/>
          <w:szCs w:val="28"/>
        </w:rPr>
        <w:t>Добрянском</w:t>
      </w:r>
      <w:r w:rsidR="00AE3CC5" w:rsidRPr="009E17FA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регламентируемая</w:t>
      </w:r>
      <w:r w:rsidR="001A7A01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действующим законодательством деятельность органов местного самоуправления и иных участников бюджетного проц</w:t>
      </w:r>
      <w:r w:rsidR="00AE3CC5" w:rsidRPr="009E17FA">
        <w:rPr>
          <w:rFonts w:ascii="Times New Roman" w:hAnsi="Times New Roman" w:cs="Times New Roman"/>
          <w:sz w:val="28"/>
          <w:szCs w:val="28"/>
        </w:rPr>
        <w:t>есса Добрянского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составлению и рассмотрению проекта бюджета, утверждению и исполнению бюджета, контролю за его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1A7A01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мер органов местного самоуправления Д</w:t>
      </w:r>
      <w:r w:rsidR="00AE3CC5" w:rsidRPr="009E17FA">
        <w:rPr>
          <w:rFonts w:ascii="Times New Roman" w:hAnsi="Times New Roman" w:cs="Times New Roman"/>
          <w:sz w:val="28"/>
          <w:szCs w:val="28"/>
        </w:rPr>
        <w:t xml:space="preserve">обрянского 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в области организации бюджетного процесса и использования бюджетных средств, в целях эффективного осуществления своих функций, в том числе установления приоритетных видов расходов бюджета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разработки мер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по сбалансированности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бюджетные полномочия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установленные нормативными правовыми актами Добрянского </w:t>
      </w:r>
      <w:r w:rsidR="00AE3CC5" w:rsidRPr="009E17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правоотношения, права и обязанности органов местного самоуправления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иных участников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бюджетного процесса по регулированию бюджетных правоотношений, организации и осуществлению бюджетного процесса;</w:t>
      </w:r>
    </w:p>
    <w:p w:rsidR="00AE3CC5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бюджетная система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это составная часть бюджетной системы субъекта Российской Федерации, основанная на экономических отношениях и государственном устройстве Российской Федера</w:t>
      </w:r>
      <w:r w:rsidR="00355C10" w:rsidRPr="009E17FA">
        <w:rPr>
          <w:rFonts w:ascii="Times New Roman" w:hAnsi="Times New Roman" w:cs="Times New Roman"/>
          <w:sz w:val="28"/>
          <w:szCs w:val="28"/>
        </w:rPr>
        <w:t>ции, регулируемая нормами права;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бюджет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форма образования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расходования денежных средств, предназначенных для финансового обеспечения задач и функций органов местного самоуправления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AE3CC5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поступающие в бюджет денежные средства,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за исключением средств, являющихся источниками финансирования дефицита бюджета; 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собственные доходы бюджета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- доходы, зачисляемые в бюджет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законодательством Пермского края и муниципальными п</w:t>
      </w:r>
      <w:r w:rsidR="00AE3CC5" w:rsidRPr="009E17FA">
        <w:rPr>
          <w:rFonts w:ascii="Times New Roman" w:hAnsi="Times New Roman" w:cs="Times New Roman"/>
          <w:sz w:val="28"/>
          <w:szCs w:val="28"/>
        </w:rPr>
        <w:t>равовыми актами Думы Добрянского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за исключением субвенций;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к собственным доходам бюджета относятся: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налоговые доходы, зачисляемые в бюджет в соответствии с бюджетным законодательством Российской Федерации и законодательством о налогах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сборах Российской Федерации,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неналоговые доходы, зачисляемые в бюджет в соответствии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законами Пермского края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муниципальными правовыми актами</w:t>
      </w:r>
      <w:r w:rsidR="00AE3CC5" w:rsidRPr="009E17FA">
        <w:rPr>
          <w:rFonts w:ascii="Times New Roman" w:hAnsi="Times New Roman" w:cs="Times New Roman"/>
          <w:sz w:val="28"/>
          <w:szCs w:val="28"/>
        </w:rPr>
        <w:t xml:space="preserve"> Думы Добрянского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доходы, полученные бюджетом в виде безвозмездных поступлений,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за исключением субвенций;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расходы бюджета Д</w:t>
      </w:r>
      <w:r w:rsidR="00F85B80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выплачиваемые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из бюджета Д</w:t>
      </w:r>
      <w:r w:rsidR="00F85B80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денежные средства,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за исключением средств, являющихся источниками финансирования дефицита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дефицит бюджета Добрянского </w:t>
      </w:r>
      <w:r w:rsidR="00F85B80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превышение расходов бюджета над его доходами;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профицит бюджета Добрянского </w:t>
      </w:r>
      <w:r w:rsidR="00F85B80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превышение доходов бюджета над его расходами;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(главный распорядитель средств бюджета) Добрянского </w:t>
      </w:r>
      <w:r w:rsidR="00F85B80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орган админист</w:t>
      </w:r>
      <w:r w:rsidR="00F85B80" w:rsidRPr="009E17FA">
        <w:rPr>
          <w:rFonts w:ascii="Times New Roman" w:hAnsi="Times New Roman" w:cs="Times New Roman"/>
          <w:sz w:val="28"/>
          <w:szCs w:val="28"/>
        </w:rPr>
        <w:t>рации Добрянского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указанные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 (получатель средств бюджета)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находящийся в ведении главного распорядителя (распорядителя) бюджетных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средств, казенное учреждение, имеющие право на принятие и (или) исполнение бюджетных обязательств за счет средств бюджета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казенное учреждение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бюджета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на основании бюджетной сметы;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бюджета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определенный решением о бюджете орган местного самоуправления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иная организация, имеющие в своем ведении администраторов доходов бюджета и (или) являющиеся администраторами доходов бюджета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администратор доходов бюджета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казенное учреждение, осуществляющие в соответствии с законодательством Российской Федерации контроль за правильностью исчисления, полнотой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своевременностью уплаты, начисление, учет, взыскание и принятие решений о возврате (зачете) излишне уплаченных (взысканных) платежей, пеней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штрафов по ним, являющихся дох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одами </w:t>
      </w:r>
      <w:r w:rsidRPr="009E17FA">
        <w:rPr>
          <w:rFonts w:ascii="Times New Roman" w:hAnsi="Times New Roman" w:cs="Times New Roman"/>
          <w:sz w:val="28"/>
          <w:szCs w:val="28"/>
        </w:rPr>
        <w:t>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главный администратор источников финансирования дефицита бюджета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определенный решением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 бюджете орган местного самоуправления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иная организация, имеющие в своем ведении администраторов источников финансирования дефицита и (или) являющиеся администраторами источников финансирования дефицита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администратор источников финансирования дефицита бюджета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иная организация, имеющие право в соответствии с Бюджетным </w:t>
      </w:r>
      <w:hyperlink r:id="rId15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осуществлять операции с исто</w:t>
      </w:r>
      <w:r w:rsidR="00B661D2" w:rsidRPr="009E17FA">
        <w:rPr>
          <w:rFonts w:ascii="Times New Roman" w:hAnsi="Times New Roman" w:cs="Times New Roman"/>
          <w:sz w:val="28"/>
          <w:szCs w:val="28"/>
        </w:rPr>
        <w:t>чниками финансирования дефицита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бюджета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главны</w:t>
      </w:r>
      <w:r w:rsidR="00777126" w:rsidRPr="009E17FA">
        <w:rPr>
          <w:rFonts w:ascii="Times New Roman" w:hAnsi="Times New Roman" w:cs="Times New Roman"/>
          <w:sz w:val="28"/>
          <w:szCs w:val="28"/>
        </w:rPr>
        <w:t>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администрато</w:t>
      </w:r>
      <w:r w:rsidR="005042C3" w:rsidRPr="009E17FA">
        <w:rPr>
          <w:rFonts w:ascii="Times New Roman" w:hAnsi="Times New Roman" w:cs="Times New Roman"/>
          <w:sz w:val="28"/>
          <w:szCs w:val="28"/>
        </w:rPr>
        <w:t>р</w:t>
      </w:r>
      <w:r w:rsidR="00777126" w:rsidRPr="009E17FA">
        <w:rPr>
          <w:rFonts w:ascii="Times New Roman" w:hAnsi="Times New Roman" w:cs="Times New Roman"/>
          <w:sz w:val="28"/>
          <w:szCs w:val="28"/>
        </w:rPr>
        <w:t>ы</w:t>
      </w:r>
      <w:r w:rsidRPr="009E17FA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777126" w:rsidRPr="009E17FA">
        <w:rPr>
          <w:rFonts w:ascii="Times New Roman" w:hAnsi="Times New Roman" w:cs="Times New Roman"/>
          <w:sz w:val="28"/>
          <w:szCs w:val="28"/>
        </w:rPr>
        <w:t xml:space="preserve">– </w:t>
      </w:r>
      <w:r w:rsidRPr="009E17FA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и главные распорядители бюджетных средств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документ, устанавливающий в соответствии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классификацией расходов бюджетов лимиты бюджетных обязательств казенного учреждения;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сводная бюджетная роспись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документ, который составляется и ведется финансовым органом администрации Добрянского </w:t>
      </w:r>
      <w:r w:rsidR="00BB4BB5" w:rsidRPr="009E17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6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бюджета по расходам бюджета и источникам финансирования дефицита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бюджетная роспись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документ, который составляется и ведется главным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распорядителем бюджетных средств (главным администратором источников финансирования дефицита бюджета) в соответствии с Бюджетным </w:t>
      </w:r>
      <w:hyperlink r:id="rId17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исполнения бюджета по расходам (источникам финансирования дефицита бюджета);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предельные объемы денежных средств, предусмотренных в соответствующем финансовом году, для исполнения бюджетных обязательств;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бюджетные обязательства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расходные обязательства, подлежащие исполнению в соответствующем финансовом году;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расходные обязательства - обусловленные законом, иным нормативным правовым актом, договором или соглашением обязанности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или действующего от его имени казенного учреждения предоставить физическому или юридическому лицу, иному публично-правовому образованию средства из бюджета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публичные обязательства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обусловленные законом, иным нормативным правовым актом расходные обязательства публично-правового образования перед физическим или юридическим лицом, иным публично-правовым образованием, подлежащие исполнению в установленном соответствующим законом, иным нормативным правовым актом размере или имеющие установленный указанным законом, актом порядок его определения (расчета, индексации);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публичные нормативные обязательства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публичные обязательства перед физическим лицом, подлежащие исполнению в денежной форме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установленном соответствующим законом, иным нормативным правовым актом размере или имеющие установленный порядок его индексации,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за исключением выплат физическому лицу, предусмотренных статусом муниципальных служащих, а также лиц, замещающих муниципальные должности, работников казенных учреждений, учащихся муниципальных образовательных учреждений;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обоснование бюджетных ассигнований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документ, характеризующий бюджетные ассигнования в очередном финансовом году и плановом периоде;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лимит бюджетных обязательств - объем прав в денежном выражении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на принятие муниципальным </w:t>
      </w:r>
      <w:r w:rsidR="0057788C" w:rsidRPr="009E17FA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9E17FA">
        <w:rPr>
          <w:rFonts w:ascii="Times New Roman" w:hAnsi="Times New Roman" w:cs="Times New Roman"/>
          <w:sz w:val="28"/>
          <w:szCs w:val="28"/>
        </w:rPr>
        <w:t>учреждением бюджетных обязательств и (или) их исполнение в текущем финансовом году и плановом периоде;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бюджетный кредит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де</w:t>
      </w:r>
      <w:r w:rsidR="00B32B95" w:rsidRPr="009E17FA">
        <w:rPr>
          <w:rFonts w:ascii="Times New Roman" w:hAnsi="Times New Roman" w:cs="Times New Roman"/>
          <w:sz w:val="28"/>
          <w:szCs w:val="28"/>
        </w:rPr>
        <w:t>нежные средства, получаемые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бюджетом Добрянского </w:t>
      </w:r>
      <w:r w:rsidR="00B32B95" w:rsidRPr="009E17FA">
        <w:rPr>
          <w:rFonts w:ascii="Times New Roman" w:hAnsi="Times New Roman" w:cs="Times New Roman"/>
          <w:sz w:val="28"/>
          <w:szCs w:val="28"/>
        </w:rPr>
        <w:t>городского округа из бюджетов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B32B95" w:rsidRPr="009E17FA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</w:t>
      </w:r>
      <w:r w:rsidRPr="009E17FA">
        <w:rPr>
          <w:rFonts w:ascii="Times New Roman" w:hAnsi="Times New Roman" w:cs="Times New Roman"/>
          <w:sz w:val="28"/>
          <w:szCs w:val="28"/>
        </w:rPr>
        <w:t>на возвратной и возмездной основе;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муниципальные услуги (работы)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услуги (работы), оказываемые (выполняемые) в соответствии с муниципальным заданием органами местного самоуправления Добрянского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муниципальными учреждениями, иными юридическими лицами;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документ, устанавливающий требования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к составу, качеству и (или) объему (содержанию), условиям, порядку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результатам оказания муниципальных услуг (выполнения работ);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бюджетные инвестиции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бюджетные средства, направляемые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на создание или увеличение за счет бюджетных средств стоимости муниципального имущества Добрянского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Добрянского 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ассигнований, предусмотренных решением о бюджете, по главным распорядителям бюджетных средств, разделам, подразделам, целевым статьям (муниципальным программам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подгруппам) видов расходов классификации расходов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временный кассовый разрыв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прогнозируемая в определенный период текущего финансового года недостаточность на едином счете бюджета денежных средств, необходимых для осуществления кассовых выплат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из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кассовое обслуживание исполнения бюджета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проведение и учет операций по кассовым поступлениям в бюджет и кассовым выплатам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из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единый счет бюджета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счет, открытый Федеральному казначейству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учреждении Центрального банка Российской Федерации, для учета средств бюджета Добрянского 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осуществления операций по кассовым поступлениям в бюджет 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и кас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совым выплатам из бюджета </w:t>
      </w:r>
      <w:r w:rsidR="0057788C" w:rsidRPr="009E17F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E69AF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муниципальная гарантия Добрянского 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обязательстве денежную сумму за счет средств бюджета Добрянского </w:t>
      </w:r>
      <w:r w:rsidR="004A1DBB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муниципальный долг Добрянского </w:t>
      </w:r>
      <w:r w:rsidR="004A1DBB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</w:t>
      </w:r>
      <w:hyperlink r:id="rId18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принятые на себя Добрянским</w:t>
      </w:r>
      <w:r w:rsidR="004A1DBB" w:rsidRPr="009E17FA">
        <w:rPr>
          <w:rFonts w:ascii="Times New Roman" w:hAnsi="Times New Roman" w:cs="Times New Roman"/>
          <w:sz w:val="28"/>
          <w:szCs w:val="28"/>
        </w:rPr>
        <w:t xml:space="preserve"> городским округом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денежные обязательства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обязанность получателя бюджетных средств уплатить бюджету, физическому лицу и юридическому лицу за счет средств бюджета определенные денежные средства в соответствии с выполненными условиями гражданско-правовой сделки, заключенной в рамках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его бюджетных полномочий, или в соответствии с положениями законодательства, иного правового акта, условиями договора или соглашения;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межбюджетные трансферты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межбюджетные трансферты, предоставляемые местным бюджетам в целях финансового обеспечения расходных обязательств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образований, возникающих при выполнении государственных полномочий Российской Федерации, Пермского края, переданных для осуществления органам местного самоуправления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год, в котором осуществляются исполнение бюджета, составление и рассмотрение проекта бюджета на очередной финансовый год и плановый период;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очередной финансовый год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год, следующий за текущим финансовым годом;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два финансовых года, следующие за очередным финансовым годом;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отчетный финансовый год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год, предшествующий текущему финансовому году;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базисный период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период времени, принятый за основу расчета экономических показателей, в том числе для прогнозирования доходов бюджета, - два года, предшествующих году планируемому (отчетный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текущий финансовый годы);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отраслевая система оплаты труда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система оплаты труда, устанавливающая дифференцированные условия оплаты труда по отраслям бюджетной сферы, основанные на значимости оказываемых отраслью бюджетных услуг, специфики и условий труда в каждой отрасли;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инвестиционный проект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обоснование экономической целесообразности, объема и сроков осуществления капитальных вложений,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том числе необходимая проектная документация, разработанная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3. Правовая форма бюджета Добрянского </w:t>
      </w:r>
      <w:r w:rsidR="00FB0B4F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1E3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FB0B4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Бюджет </w:t>
      </w:r>
      <w:r w:rsidR="00427860" w:rsidRPr="009E17FA">
        <w:rPr>
          <w:rFonts w:ascii="Times New Roman" w:hAnsi="Times New Roman" w:cs="Times New Roman"/>
          <w:sz w:val="28"/>
          <w:szCs w:val="28"/>
        </w:rPr>
        <w:t>Добрянского городского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27860" w:rsidRPr="009E17F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427860" w:rsidRPr="009E17FA">
        <w:rPr>
          <w:rFonts w:ascii="Times New Roman" w:hAnsi="Times New Roman" w:cs="Times New Roman"/>
          <w:sz w:val="28"/>
          <w:szCs w:val="28"/>
        </w:rPr>
        <w:t xml:space="preserve">– бюджет округа) </w:t>
      </w:r>
      <w:r w:rsidR="00334CB3" w:rsidRPr="009E17FA">
        <w:rPr>
          <w:rFonts w:ascii="Times New Roman" w:hAnsi="Times New Roman" w:cs="Times New Roman"/>
          <w:sz w:val="28"/>
          <w:szCs w:val="28"/>
        </w:rPr>
        <w:t>утвержд</w:t>
      </w:r>
      <w:r w:rsidRPr="009E17FA">
        <w:rPr>
          <w:rFonts w:ascii="Times New Roman" w:hAnsi="Times New Roman" w:cs="Times New Roman"/>
          <w:sz w:val="28"/>
          <w:szCs w:val="28"/>
        </w:rPr>
        <w:t>ается решением Думы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Д</w:t>
      </w:r>
      <w:r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="000B0B5E" w:rsidRPr="009E17FA">
        <w:rPr>
          <w:rFonts w:ascii="Times New Roman" w:hAnsi="Times New Roman" w:cs="Times New Roman"/>
          <w:sz w:val="28"/>
          <w:szCs w:val="28"/>
        </w:rPr>
        <w:t xml:space="preserve"> (далее – Дум</w:t>
      </w:r>
      <w:r w:rsidR="00B76DBF" w:rsidRPr="009E17FA">
        <w:rPr>
          <w:rFonts w:ascii="Times New Roman" w:hAnsi="Times New Roman" w:cs="Times New Roman"/>
          <w:sz w:val="28"/>
          <w:szCs w:val="28"/>
        </w:rPr>
        <w:t xml:space="preserve">а </w:t>
      </w:r>
      <w:r w:rsidR="000B0B5E" w:rsidRPr="009E17FA">
        <w:rPr>
          <w:rFonts w:ascii="Times New Roman" w:hAnsi="Times New Roman" w:cs="Times New Roman"/>
          <w:sz w:val="28"/>
          <w:szCs w:val="28"/>
        </w:rPr>
        <w:t>ДГО)</w:t>
      </w:r>
      <w:r w:rsidR="00334CB3"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FB0B4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Бюджет </w:t>
      </w:r>
      <w:r w:rsidR="00427860" w:rsidRPr="009E17FA">
        <w:rPr>
          <w:rFonts w:ascii="Times New Roman" w:hAnsi="Times New Roman" w:cs="Times New Roman"/>
          <w:sz w:val="28"/>
          <w:szCs w:val="28"/>
        </w:rPr>
        <w:t>о</w:t>
      </w:r>
      <w:r w:rsidRPr="009E17FA">
        <w:rPr>
          <w:rFonts w:ascii="Times New Roman" w:hAnsi="Times New Roman" w:cs="Times New Roman"/>
          <w:sz w:val="28"/>
          <w:szCs w:val="28"/>
        </w:rPr>
        <w:t>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утверждается на очередной финансовый год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Решение о бюджете </w:t>
      </w:r>
      <w:r w:rsidR="00427860" w:rsidRPr="009E17FA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  <w:r w:rsidR="000B0B5E" w:rsidRPr="009E17FA">
        <w:rPr>
          <w:rFonts w:ascii="Times New Roman" w:hAnsi="Times New Roman" w:cs="Times New Roman"/>
          <w:sz w:val="28"/>
          <w:szCs w:val="28"/>
        </w:rPr>
        <w:t xml:space="preserve">(далее – решение о бюджете) </w:t>
      </w:r>
      <w:r w:rsidR="00427860" w:rsidRPr="009E17FA">
        <w:rPr>
          <w:rFonts w:ascii="Times New Roman" w:hAnsi="Times New Roman" w:cs="Times New Roman"/>
          <w:sz w:val="28"/>
          <w:szCs w:val="28"/>
        </w:rPr>
        <w:t xml:space="preserve">на текущий финансовый год и на плановый период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2900C4" w:rsidRPr="009E17FA">
        <w:rPr>
          <w:rFonts w:ascii="Times New Roman" w:hAnsi="Times New Roman" w:cs="Times New Roman"/>
          <w:sz w:val="28"/>
          <w:szCs w:val="28"/>
        </w:rPr>
        <w:t>0</w:t>
      </w:r>
      <w:r w:rsidRPr="009E17FA">
        <w:rPr>
          <w:rFonts w:ascii="Times New Roman" w:hAnsi="Times New Roman" w:cs="Times New Roman"/>
          <w:sz w:val="28"/>
          <w:szCs w:val="28"/>
        </w:rPr>
        <w:t xml:space="preserve">1 января и действует по 31 декабря финансового года, если иное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не предусмотрено решением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Решение о бюджете подлежит официальному опубликованию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не позднее 10 дней после его подписания в установленном порядке.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4. Бюджетная классификация</w:t>
      </w:r>
      <w:r w:rsidR="00001E3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Формирование и исполнение 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составление бюджетной отчетности осуществляются в соответствии с бюджетной классификацией Российской Федерации, состав которой определен Бюджетным </w:t>
      </w:r>
      <w:hyperlink r:id="rId19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Перечень главных администраторов доходов 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 закрепляемые за ними виды (подвиды) доходов бюджета утверждаются решением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приказа финансового органа администрации Добрянского </w:t>
      </w:r>
      <w:r w:rsidR="00B3010D" w:rsidRPr="009E17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00809" w:rsidRPr="009E17FA">
        <w:rPr>
          <w:rFonts w:ascii="Times New Roman" w:hAnsi="Times New Roman" w:cs="Times New Roman"/>
          <w:sz w:val="28"/>
          <w:szCs w:val="28"/>
        </w:rPr>
        <w:t xml:space="preserve"> (далее – администрации ДГО)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без внесения изменений в решение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утверждает перечень кодов подвидов по видам доходов, главными администраторами (администраторами) которых являются органы местного самоуправления Добрянского 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и (или) находящиеся в их ведении казенные учреждения.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Перечень главных распорядителей средств 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устанавливается соответствующим решением о бюджете в составе ведомственной структуры расходов </w:t>
      </w:r>
      <w:r w:rsidR="0057788C" w:rsidRPr="009E17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>округа.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Перечень разделов, подразделов, целевых статей (муниципальных программ и непрограммных направлений деятельности), групп (групп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подгрупп) видов расходов классификации расходов бюджета утверждается в составе ведомственной структуры расходов бюджета решением о бюджете либо в установленных Бюджетным </w:t>
      </w:r>
      <w:hyperlink r:id="rId20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3010D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случаях сводной бюджетной росписью 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 Добрянского 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(в целях настоящего Положения - непрограммные направления деятельности).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Добрянского 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присваиваются уникальные коды целевых статей расходов Добрянского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Перечень и коды целевых статей расходов 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устанавливаются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осуществляющим составление и организацию исполнения бюджета </w:t>
      </w:r>
      <w:r w:rsidR="0017109B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Порядок определения перечня и кодов целевых статей расходов бюджета </w:t>
      </w:r>
      <w:r w:rsidR="0017109B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краевого бюджета, устанавливается Министерством финансов Пермского края.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Перечень главных администраторов источников финансирования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дефицита бюджета утверждается решением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(администраторов)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дефицита бюджета изменения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перечень главных администраторов (администраторов) источников финансирования дефицита бюджета, а также в состав закрепленных за ними кодов классификации источников финансирования дефицита бюджета вносятся на основании приказа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без внесения изменений в решение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Перечень статей источников финансирования дефицита бюджета утверждается решением о бюджете при утверждении источников финансирования дефицита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утверждает перечень кодов видов источников финансирования дефицита бюджета, главными администраторами которого являются органы местного самоуправления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(или) находящиеся в их ведении казенные учреждения.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II. Доходы бюджета</w:t>
      </w: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5. Общие положения о доходах бюджета Добрянского </w:t>
      </w:r>
      <w:r w:rsidR="0017109B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1E3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Доходы бюджета 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формируются в соответствии с бюджетным законодательством, законодательством о налогах и сборах и нормативными правовыми актами органов местного самоуправления Добрянского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 доходам бюджета 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относятся налоговые доходы, неналоговые доходы и безвозмездные поступления.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Доходы бюджета 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прогнозируются на основе прогноза социально-экономического развития Добрянского 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условиях действующего на день внесения проекта реше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ния о бюджете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="0017109B" w:rsidRPr="009E17FA">
        <w:rPr>
          <w:rFonts w:ascii="Times New Roman" w:hAnsi="Times New Roman" w:cs="Times New Roman"/>
          <w:sz w:val="28"/>
          <w:szCs w:val="28"/>
        </w:rPr>
        <w:t>в Думу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793D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, законодательства о налогах и сборах и бюджетного законодательства Российской Федерации, законов Пермского края, а также нормативных правовых актов органов местного самоуправления Добрянского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устанавливающих неналоговые доходы бюджета </w:t>
      </w:r>
      <w:r w:rsidR="0017109B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 расчете доходов используются прогнозная оценка объектов налогообложения в разрезе отдельных видов налогов, сборов и других платежей, представляемая администраторами доходов, и (или) фактические поступления налогов, сборов и других платежей в базисном периоде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применением соответствующих индексов-дефляторов цен и индексов физического объема.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Прогнозирование доходов бюджетов осуществляется с учетом: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действующих в базисном периоде ставок налогообложения;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изменений в порядке исчисления и уплаты отдельных видов налогов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других платежей, в том числе изменения порядка зачисления в бюджет платежей организаций, имеющих обособленные подразделения;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льгот, установленных на текущий финансовый год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плановый период в соответствии с федеральным и региональным законодательством</w:t>
      </w:r>
      <w:r w:rsidR="0058736C" w:rsidRPr="009E17F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Думы </w:t>
      </w:r>
      <w:r w:rsidR="00793D3E" w:rsidRPr="009E17FA">
        <w:rPr>
          <w:rFonts w:ascii="Times New Roman" w:hAnsi="Times New Roman" w:cs="Times New Roman"/>
          <w:sz w:val="28"/>
          <w:szCs w:val="28"/>
        </w:rPr>
        <w:t>ДГО</w:t>
      </w:r>
      <w:r w:rsidR="0058736C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сроков уплаты налогов и других платежей.</w:t>
      </w:r>
    </w:p>
    <w:p w:rsidR="00BF0192" w:rsidRPr="009E17FA" w:rsidRDefault="00BF0192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Решения Думы </w:t>
      </w:r>
      <w:r w:rsidR="00793D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муниципальные правовые акты, регулирующие бюджетные правоотношения, приводящие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к изменению доходов бюджета округа, вступающие в силу в очередном финансовом году и плановом периоде, должны быть приняты до дня внесения проекта решения о бюджете на очередной финансовый год и плановый период.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6. Налоговые доходы бюджета Добрянского </w:t>
      </w:r>
      <w:r w:rsidR="00F77901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F77901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зачисляются налоговые доходы от следующих налогов и сборов: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н</w:t>
      </w:r>
      <w:r w:rsidR="00217089" w:rsidRPr="009E17FA">
        <w:rPr>
          <w:rFonts w:ascii="Times New Roman" w:hAnsi="Times New Roman" w:cs="Times New Roman"/>
          <w:sz w:val="28"/>
          <w:szCs w:val="28"/>
        </w:rPr>
        <w:t xml:space="preserve">алога на доходы физических лиц </w:t>
      </w:r>
      <w:r w:rsidR="0054719F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нормативу </w:t>
      </w:r>
      <w:r w:rsidR="00217089" w:rsidRPr="009E17FA">
        <w:rPr>
          <w:rFonts w:ascii="Times New Roman" w:hAnsi="Times New Roman" w:cs="Times New Roman"/>
          <w:sz w:val="28"/>
          <w:szCs w:val="28"/>
        </w:rPr>
        <w:t>1</w:t>
      </w:r>
      <w:r w:rsidRPr="009E17FA">
        <w:rPr>
          <w:rFonts w:ascii="Times New Roman" w:hAnsi="Times New Roman" w:cs="Times New Roman"/>
          <w:sz w:val="28"/>
          <w:szCs w:val="28"/>
        </w:rPr>
        <w:t>5 процентов;</w:t>
      </w:r>
    </w:p>
    <w:p w:rsidR="00217089" w:rsidRPr="009E17FA" w:rsidRDefault="0021708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единого сельскохозяйственного налога </w:t>
      </w:r>
      <w:r w:rsidR="0054719F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217089" w:rsidRPr="009E17FA" w:rsidRDefault="0021708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земельного налога </w:t>
      </w:r>
      <w:r w:rsidR="0054719F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217089" w:rsidRPr="009E17FA" w:rsidRDefault="0021708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налога на имущество физических лиц </w:t>
      </w:r>
      <w:r w:rsidR="0054719F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государственной пошлины (подлежащей зачислению по месту государственной регистрации, совершения юридически значимых действий или выдачи документов) </w:t>
      </w:r>
      <w:r w:rsidR="0054719F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нормативу 100 процентов;</w:t>
      </w:r>
    </w:p>
    <w:p w:rsidR="00BE0539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 делам, рассматриваемым судами общей юрисдикции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(за исключением Верховного Суда Российской Федерации), мировыми судьями</w:t>
      </w:r>
      <w:r w:rsidR="00BE0539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54719F" w:rsidRPr="009E17FA">
        <w:rPr>
          <w:rFonts w:ascii="Times New Roman" w:hAnsi="Times New Roman" w:cs="Times New Roman"/>
          <w:sz w:val="28"/>
          <w:szCs w:val="28"/>
        </w:rPr>
        <w:t>–</w:t>
      </w:r>
      <w:r w:rsidR="00BE0539" w:rsidRPr="009E17FA">
        <w:rPr>
          <w:rFonts w:ascii="Times New Roman" w:hAnsi="Times New Roman" w:cs="Times New Roman"/>
          <w:sz w:val="28"/>
          <w:szCs w:val="28"/>
        </w:rPr>
        <w:t xml:space="preserve"> по нормативу 100 процентов;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за выдачу разрешения на установку рекламной конструкции;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государственной пошлины за выдачу специального разрешения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налоговые доходы от федеральных доходов и сборов, в том числе налогов, предусмотренных специальными налоговыми режимами, и (или) региональных налогов </w:t>
      </w:r>
      <w:r w:rsidR="00AA4F6A" w:rsidRPr="009E17FA">
        <w:rPr>
          <w:rFonts w:ascii="Times New Roman" w:hAnsi="Times New Roman" w:cs="Times New Roman"/>
          <w:sz w:val="28"/>
          <w:szCs w:val="28"/>
        </w:rPr>
        <w:t xml:space="preserve">– </w:t>
      </w:r>
      <w:r w:rsidRPr="009E17FA">
        <w:rPr>
          <w:rFonts w:ascii="Times New Roman" w:hAnsi="Times New Roman" w:cs="Times New Roman"/>
          <w:sz w:val="28"/>
          <w:szCs w:val="28"/>
        </w:rPr>
        <w:t>по нормативам отчислений, установленных органами государственной власти Пермского края;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налога, взимаемого в связи с применением па</w:t>
      </w:r>
      <w:r w:rsidR="00AA4F6A" w:rsidRPr="009E17FA">
        <w:rPr>
          <w:rFonts w:ascii="Times New Roman" w:hAnsi="Times New Roman" w:cs="Times New Roman"/>
          <w:sz w:val="28"/>
          <w:szCs w:val="28"/>
        </w:rPr>
        <w:t>тентной системы налогообложения,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AA4F6A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нормативу 100 процентов.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7. Неналоговые доходы бюджета Добрянского </w:t>
      </w:r>
      <w:r w:rsidR="005E7BA6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1E3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бюджета, должны предусматривать положения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 порядке их исчисления, размерах, сроках и (или) об условиях их уплаты.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В бюджет </w:t>
      </w:r>
      <w:r w:rsidR="005E7BA6" w:rsidRPr="009E17FA">
        <w:rPr>
          <w:sz w:val="28"/>
          <w:szCs w:val="28"/>
        </w:rPr>
        <w:t xml:space="preserve">округа </w:t>
      </w:r>
      <w:r w:rsidRPr="009E17FA">
        <w:rPr>
          <w:sz w:val="28"/>
          <w:szCs w:val="28"/>
        </w:rPr>
        <w:t>зачисляются следующие неналоговые доходы: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от использования имущества, находящегося в муниципальной собственности Добрянского </w:t>
      </w:r>
      <w:r w:rsidR="00BE0539" w:rsidRPr="009E17FA">
        <w:rPr>
          <w:sz w:val="28"/>
          <w:szCs w:val="28"/>
        </w:rPr>
        <w:t>городского округа</w:t>
      </w:r>
      <w:r w:rsidRPr="009E17FA">
        <w:rPr>
          <w:sz w:val="28"/>
          <w:szCs w:val="28"/>
        </w:rPr>
        <w:t xml:space="preserve">, за исключением имущества </w:t>
      </w:r>
      <w:r w:rsidRPr="009E17FA">
        <w:rPr>
          <w:sz w:val="28"/>
          <w:szCs w:val="28"/>
        </w:rPr>
        <w:lastRenderedPageBreak/>
        <w:t xml:space="preserve">муниципальных бюджетных и автономных учреждений, а также имущества муниципальных унитарных предприятий, в том числе казенных,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</w:t>
      </w:r>
      <w:r w:rsidR="00692E90">
        <w:rPr>
          <w:sz w:val="28"/>
          <w:szCs w:val="28"/>
        </w:rPr>
        <w:br/>
      </w:r>
      <w:r w:rsidRPr="009E17FA">
        <w:rPr>
          <w:sz w:val="28"/>
          <w:szCs w:val="28"/>
        </w:rPr>
        <w:t>по нормативу 100 процентов;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от платных услуг, оказываемых муниципа</w:t>
      </w:r>
      <w:r w:rsidR="002900C4" w:rsidRPr="009E17FA">
        <w:rPr>
          <w:sz w:val="28"/>
          <w:szCs w:val="28"/>
        </w:rPr>
        <w:t>льными казенными учреждениями, 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</w:t>
      </w:r>
      <w:r w:rsidR="005C27F4" w:rsidRPr="009E17FA">
        <w:rPr>
          <w:sz w:val="28"/>
          <w:szCs w:val="28"/>
        </w:rPr>
        <w:t>Думы</w:t>
      </w:r>
      <w:r w:rsidRPr="009E17FA">
        <w:rPr>
          <w:sz w:val="28"/>
          <w:szCs w:val="28"/>
        </w:rPr>
        <w:t xml:space="preserve"> </w:t>
      </w:r>
      <w:r w:rsidR="00793D3E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>;</w:t>
      </w:r>
    </w:p>
    <w:p w:rsidR="00D63645" w:rsidRPr="009E17FA" w:rsidRDefault="00D63645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</w:t>
      </w:r>
      <w:r w:rsidR="002900C4" w:rsidRPr="009E17FA">
        <w:rPr>
          <w:sz w:val="28"/>
          <w:szCs w:val="28"/>
        </w:rPr>
        <w:t>ы указанных земельных участков 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D63645" w:rsidRPr="009E17FA" w:rsidRDefault="00D63645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от продажи земельных участков, государственная собственность на которые не разграничена и которые расположены в</w:t>
      </w:r>
      <w:r w:rsidR="002900C4" w:rsidRPr="009E17FA">
        <w:rPr>
          <w:sz w:val="28"/>
          <w:szCs w:val="28"/>
        </w:rPr>
        <w:t xml:space="preserve"> границах городских округов, 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B107BC" w:rsidRPr="009E17FA" w:rsidRDefault="00B107BC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округов,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96417F" w:rsidRPr="009E17FA" w:rsidRDefault="0096417F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96417F" w:rsidRPr="009E17FA" w:rsidRDefault="0096417F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</w:t>
      </w:r>
      <w:r w:rsidR="00B107BC" w:rsidRPr="009E17FA">
        <w:rPr>
          <w:sz w:val="28"/>
          <w:szCs w:val="28"/>
        </w:rPr>
        <w:t xml:space="preserve">ы в границах городских округов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</w:t>
      </w:r>
      <w:r w:rsidR="00B107BC" w:rsidRPr="009E17FA">
        <w:rPr>
          <w:sz w:val="28"/>
          <w:szCs w:val="28"/>
        </w:rPr>
        <w:t>;</w:t>
      </w:r>
      <w:r w:rsidRPr="009E17FA">
        <w:rPr>
          <w:sz w:val="28"/>
          <w:szCs w:val="28"/>
        </w:rPr>
        <w:t xml:space="preserve"> 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средства, внесенные участником торгов и не подлежащие возврату в соответствии с Федеральным </w:t>
      </w:r>
      <w:hyperlink r:id="rId21" w:history="1">
        <w:r w:rsidRPr="009E17FA">
          <w:rPr>
            <w:sz w:val="28"/>
            <w:szCs w:val="28"/>
          </w:rPr>
          <w:t>законом</w:t>
        </w:r>
      </w:hyperlink>
      <w:r w:rsidR="00E05AA3" w:rsidRPr="009E17FA">
        <w:rPr>
          <w:sz w:val="28"/>
          <w:szCs w:val="28"/>
        </w:rPr>
        <w:t xml:space="preserve"> от </w:t>
      </w:r>
      <w:r w:rsidR="00C65EB1" w:rsidRPr="009E17FA">
        <w:rPr>
          <w:sz w:val="28"/>
          <w:szCs w:val="28"/>
        </w:rPr>
        <w:t>0</w:t>
      </w:r>
      <w:r w:rsidR="00E05AA3" w:rsidRPr="009E17FA">
        <w:rPr>
          <w:sz w:val="28"/>
          <w:szCs w:val="28"/>
        </w:rPr>
        <w:t>5 апреля 2013 г. № 44-ФЗ</w:t>
      </w:r>
      <w:r w:rsidR="003227E3">
        <w:rPr>
          <w:sz w:val="28"/>
          <w:szCs w:val="28"/>
        </w:rPr>
        <w:t xml:space="preserve"> </w:t>
      </w:r>
      <w:r w:rsidR="00E05AA3" w:rsidRPr="009E17FA">
        <w:rPr>
          <w:sz w:val="28"/>
          <w:szCs w:val="28"/>
        </w:rPr>
        <w:t>«</w:t>
      </w:r>
      <w:r w:rsidRPr="009E17F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05AA3" w:rsidRPr="009E17FA">
        <w:rPr>
          <w:sz w:val="28"/>
          <w:szCs w:val="28"/>
        </w:rPr>
        <w:t>арственных и муниципальных нужд»</w:t>
      </w:r>
      <w:r w:rsidRPr="009E17FA">
        <w:rPr>
          <w:sz w:val="28"/>
          <w:szCs w:val="28"/>
        </w:rPr>
        <w:t xml:space="preserve"> в качестве обеспечения заявки на участие в конкурсе или аукционе;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средства, полученные в результате применения мер гражданско-правовой ответственности к поставщикам (исполнителям, подрядчикам) за неисполнение </w:t>
      </w:r>
      <w:r w:rsidRPr="009E17FA">
        <w:rPr>
          <w:sz w:val="28"/>
          <w:szCs w:val="28"/>
        </w:rPr>
        <w:lastRenderedPageBreak/>
        <w:t>или ненадлежащее исполнение обязательств, предусмотренных муниципальным контрактом;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средства, полученные в результате применения мер гражданско-правовой, административной ответственности, в том числе штрафы, конфискации, компенсации, а также средства, полученные в возмещение вреда, причиненного Добрянскому </w:t>
      </w:r>
      <w:r w:rsidR="00B107BC" w:rsidRPr="009E17FA">
        <w:rPr>
          <w:sz w:val="28"/>
          <w:szCs w:val="28"/>
        </w:rPr>
        <w:t>городскому округу</w:t>
      </w:r>
      <w:r w:rsidRPr="009E17FA">
        <w:rPr>
          <w:sz w:val="28"/>
          <w:szCs w:val="28"/>
        </w:rPr>
        <w:t xml:space="preserve">, и иные суммы принудительного изъятия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в размерах, определяемых законодательством Российской Федерации;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иные неналоговые доходы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в размерах, определяемых законодательством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III. Расходы бюджета</w:t>
      </w:r>
    </w:p>
    <w:p w:rsidR="00334CB3" w:rsidRPr="009E17FA" w:rsidRDefault="002F3FE7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F0192" w:rsidRPr="009E17FA">
        <w:rPr>
          <w:rFonts w:ascii="Times New Roman" w:hAnsi="Times New Roman" w:cs="Times New Roman"/>
          <w:b/>
          <w:sz w:val="28"/>
          <w:szCs w:val="28"/>
        </w:rPr>
        <w:t>8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Общие положения о расходах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Формирование расходов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Пермского края и органов местного самоуправления</w:t>
      </w:r>
      <w:r w:rsidR="00472D17" w:rsidRPr="009E17FA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исполнение которых согласно законодательству Российской Федерации, законодательству Пермского края, нормативным правовым актам Добрянского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договорам и соглашениям должно происходить в очередном финансовом году и плановом периоде за счет средств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BF0192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</w:t>
      </w:r>
      <w:r w:rsidR="00334CB3" w:rsidRPr="009E17FA">
        <w:rPr>
          <w:rFonts w:ascii="Times New Roman" w:hAnsi="Times New Roman" w:cs="Times New Roman"/>
          <w:sz w:val="28"/>
          <w:szCs w:val="28"/>
        </w:rPr>
        <w:t>асходны</w:t>
      </w:r>
      <w:r w:rsidRPr="009E17FA">
        <w:rPr>
          <w:rFonts w:ascii="Times New Roman" w:hAnsi="Times New Roman" w:cs="Times New Roman"/>
          <w:sz w:val="28"/>
          <w:szCs w:val="28"/>
        </w:rPr>
        <w:t>е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9E17FA">
        <w:rPr>
          <w:rFonts w:ascii="Times New Roman" w:hAnsi="Times New Roman" w:cs="Times New Roman"/>
          <w:sz w:val="28"/>
          <w:szCs w:val="28"/>
        </w:rPr>
        <w:t>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Добрянского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источники их исполнения, перечень расходов, финансируемых за счет средств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, регламентируются бюджетным законодательством Российской Федерации, Пермского края</w:t>
      </w:r>
      <w:r w:rsidR="00ED6F92" w:rsidRPr="009E17FA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и </w:t>
      </w:r>
      <w:r w:rsidR="00472D17" w:rsidRPr="009E17FA">
        <w:rPr>
          <w:rFonts w:ascii="Times New Roman" w:hAnsi="Times New Roman" w:cs="Times New Roman"/>
          <w:sz w:val="28"/>
          <w:szCs w:val="28"/>
        </w:rPr>
        <w:t>устанавлива</w:t>
      </w:r>
      <w:r w:rsidRPr="009E17FA">
        <w:rPr>
          <w:rFonts w:ascii="Times New Roman" w:hAnsi="Times New Roman" w:cs="Times New Roman"/>
          <w:sz w:val="28"/>
          <w:szCs w:val="28"/>
        </w:rPr>
        <w:t>ю</w:t>
      </w:r>
      <w:r w:rsidR="00472D17" w:rsidRPr="009E17FA">
        <w:rPr>
          <w:rFonts w:ascii="Times New Roman" w:hAnsi="Times New Roman" w:cs="Times New Roman"/>
          <w:sz w:val="28"/>
          <w:szCs w:val="28"/>
        </w:rPr>
        <w:t xml:space="preserve">тся </w:t>
      </w:r>
      <w:r w:rsidR="00921DB7" w:rsidRPr="009E17FA">
        <w:rPr>
          <w:rFonts w:ascii="Times New Roman" w:hAnsi="Times New Roman" w:cs="Times New Roman"/>
          <w:sz w:val="28"/>
          <w:szCs w:val="28"/>
        </w:rPr>
        <w:t>следу</w:t>
      </w:r>
      <w:r w:rsidR="00472D17" w:rsidRPr="009E17FA">
        <w:rPr>
          <w:rFonts w:ascii="Times New Roman" w:hAnsi="Times New Roman" w:cs="Times New Roman"/>
          <w:sz w:val="28"/>
          <w:szCs w:val="28"/>
        </w:rPr>
        <w:t xml:space="preserve">ющими </w:t>
      </w:r>
      <w:r w:rsidR="00334CB3" w:rsidRPr="009E17FA">
        <w:rPr>
          <w:rFonts w:ascii="Times New Roman" w:hAnsi="Times New Roman" w:cs="Times New Roman"/>
          <w:sz w:val="28"/>
          <w:szCs w:val="28"/>
        </w:rPr>
        <w:t>нормативными правовыми актами Добрянского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72D17" w:rsidRPr="009E17FA">
        <w:rPr>
          <w:rFonts w:ascii="Times New Roman" w:hAnsi="Times New Roman" w:cs="Times New Roman"/>
          <w:sz w:val="28"/>
          <w:szCs w:val="28"/>
        </w:rPr>
        <w:t>:</w:t>
      </w:r>
    </w:p>
    <w:p w:rsidR="00921DB7" w:rsidRPr="009E17FA" w:rsidRDefault="00EF5BC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1) </w:t>
      </w:r>
      <w:r w:rsidR="00472D17" w:rsidRPr="009E17FA">
        <w:rPr>
          <w:rFonts w:ascii="Times New Roman" w:hAnsi="Times New Roman" w:cs="Times New Roman"/>
          <w:sz w:val="28"/>
          <w:szCs w:val="28"/>
        </w:rPr>
        <w:t xml:space="preserve">Решениями Думы </w:t>
      </w:r>
      <w:r w:rsidR="00793D3E" w:rsidRPr="009E17FA">
        <w:rPr>
          <w:rFonts w:ascii="Times New Roman" w:hAnsi="Times New Roman" w:cs="Times New Roman"/>
          <w:sz w:val="28"/>
          <w:szCs w:val="28"/>
        </w:rPr>
        <w:t>ДГО</w:t>
      </w:r>
      <w:r w:rsidR="00472D17" w:rsidRPr="009E17FA">
        <w:rPr>
          <w:rFonts w:ascii="Times New Roman" w:hAnsi="Times New Roman" w:cs="Times New Roman"/>
          <w:sz w:val="28"/>
          <w:szCs w:val="28"/>
        </w:rPr>
        <w:t xml:space="preserve"> в </w:t>
      </w:r>
      <w:r w:rsidR="00921DB7" w:rsidRPr="009E17FA">
        <w:rPr>
          <w:rFonts w:ascii="Times New Roman" w:hAnsi="Times New Roman" w:cs="Times New Roman"/>
          <w:sz w:val="28"/>
          <w:szCs w:val="28"/>
        </w:rPr>
        <w:t>части расходов</w:t>
      </w:r>
      <w:r w:rsidR="00ED6F92" w:rsidRPr="009E17FA">
        <w:rPr>
          <w:rFonts w:ascii="Times New Roman" w:hAnsi="Times New Roman" w:cs="Times New Roman"/>
          <w:sz w:val="28"/>
          <w:szCs w:val="28"/>
        </w:rPr>
        <w:t>:</w:t>
      </w:r>
      <w:r w:rsidR="00921DB7" w:rsidRPr="009E17FA">
        <w:rPr>
          <w:rFonts w:ascii="Times New Roman" w:hAnsi="Times New Roman" w:cs="Times New Roman"/>
          <w:sz w:val="28"/>
          <w:szCs w:val="28"/>
        </w:rPr>
        <w:t xml:space="preserve"> на осуществление мер социальной поддержки населения, исполнение публичных нормативных обязательств, публичных обязательств, связанных с предоставлением пенсий, пособий, компенсаций, премий, стипендий, других выплат социального характера, а так же представительских расходов, расходов на оплату труда выборных должностных лиц, муниципальных служащих, работников органов местного самоуправления</w:t>
      </w:r>
      <w:r w:rsidR="00C062C5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21DB7" w:rsidRPr="009E17FA">
        <w:rPr>
          <w:rFonts w:ascii="Times New Roman" w:hAnsi="Times New Roman" w:cs="Times New Roman"/>
          <w:sz w:val="28"/>
          <w:szCs w:val="28"/>
        </w:rPr>
        <w:t xml:space="preserve">, не отнесенных к должностям муниципальной службы, </w:t>
      </w:r>
      <w:r w:rsidR="00840756" w:rsidRPr="009E17FA">
        <w:rPr>
          <w:rFonts w:ascii="Times New Roman" w:hAnsi="Times New Roman" w:cs="Times New Roman"/>
          <w:sz w:val="28"/>
          <w:szCs w:val="28"/>
        </w:rPr>
        <w:t xml:space="preserve">инвестиционных расходов на </w:t>
      </w:r>
      <w:r w:rsidR="00921DB7" w:rsidRPr="009E17FA">
        <w:rPr>
          <w:rFonts w:ascii="Times New Roman" w:hAnsi="Times New Roman" w:cs="Times New Roman"/>
          <w:sz w:val="28"/>
          <w:szCs w:val="28"/>
        </w:rPr>
        <w:t>строительство (реконструкцию) объектов капитального строительства общественной инфраструктуры и автодорожного строительства</w:t>
      </w:r>
      <w:r w:rsidR="0084075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921DB7" w:rsidRPr="009E17FA">
        <w:rPr>
          <w:rFonts w:ascii="Times New Roman" w:hAnsi="Times New Roman" w:cs="Times New Roman"/>
          <w:sz w:val="28"/>
          <w:szCs w:val="28"/>
        </w:rPr>
        <w:t>и иных расходов, требующих принятия расходных обязательств в соответствии с бюджетным законодательством, включаемых в состав муниципальн</w:t>
      </w:r>
      <w:r w:rsidR="00840756" w:rsidRPr="009E17FA">
        <w:rPr>
          <w:rFonts w:ascii="Times New Roman" w:hAnsi="Times New Roman" w:cs="Times New Roman"/>
          <w:sz w:val="28"/>
          <w:szCs w:val="28"/>
        </w:rPr>
        <w:t xml:space="preserve">ых </w:t>
      </w:r>
      <w:r w:rsidR="00921DB7" w:rsidRPr="009E17F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921DB7" w:rsidRPr="009E17FA">
        <w:rPr>
          <w:rFonts w:ascii="Times New Roman" w:hAnsi="Times New Roman" w:cs="Times New Roman"/>
          <w:sz w:val="28"/>
          <w:szCs w:val="28"/>
        </w:rPr>
        <w:t>и непрограммны</w:t>
      </w:r>
      <w:r w:rsidR="00840756" w:rsidRPr="009E17FA">
        <w:rPr>
          <w:rFonts w:ascii="Times New Roman" w:hAnsi="Times New Roman" w:cs="Times New Roman"/>
          <w:sz w:val="28"/>
          <w:szCs w:val="28"/>
        </w:rPr>
        <w:t>х</w:t>
      </w:r>
      <w:r w:rsidR="00921DB7" w:rsidRPr="009E17F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40756" w:rsidRPr="009E17FA">
        <w:rPr>
          <w:rFonts w:ascii="Times New Roman" w:hAnsi="Times New Roman" w:cs="Times New Roman"/>
          <w:sz w:val="28"/>
          <w:szCs w:val="28"/>
        </w:rPr>
        <w:t>й</w:t>
      </w:r>
      <w:r w:rsidR="00921DB7" w:rsidRPr="009E17F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60FEC" w:rsidRPr="009E17FA" w:rsidRDefault="00960FE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2) постановлениями администрации ДГО, в части расходов по вопросам местного значения, которые в соответствии с федеральными законами вправе решать исполнительные органы местного самоуправления, и не требующие </w:t>
      </w:r>
      <w:r w:rsidRPr="009E17FA">
        <w:rPr>
          <w:sz w:val="28"/>
          <w:szCs w:val="28"/>
        </w:rPr>
        <w:lastRenderedPageBreak/>
        <w:t>принятия решений представительного органа местного самоуправления. Постановления администрации ДГО, определяющие порядок расходования средств из бюджета округа, должны пройти финансово-экономическую экспертизу в К</w:t>
      </w:r>
      <w:r w:rsidR="00793D3E" w:rsidRPr="009E17FA">
        <w:rPr>
          <w:sz w:val="28"/>
          <w:szCs w:val="28"/>
        </w:rPr>
        <w:t xml:space="preserve">онтрольно-счетной палате Добрянского городского округа (далее </w:t>
      </w:r>
      <w:r w:rsidR="002900C4" w:rsidRPr="009E17FA">
        <w:rPr>
          <w:sz w:val="28"/>
          <w:szCs w:val="28"/>
        </w:rPr>
        <w:t>–</w:t>
      </w:r>
      <w:r w:rsidR="00793D3E" w:rsidRPr="009E17FA">
        <w:rPr>
          <w:sz w:val="28"/>
          <w:szCs w:val="28"/>
        </w:rPr>
        <w:t xml:space="preserve"> К</w:t>
      </w:r>
      <w:r w:rsidRPr="009E17FA">
        <w:rPr>
          <w:sz w:val="28"/>
          <w:szCs w:val="28"/>
        </w:rPr>
        <w:t>СП ДГО</w:t>
      </w:r>
      <w:r w:rsidR="00793D3E" w:rsidRPr="009E17FA">
        <w:rPr>
          <w:sz w:val="28"/>
          <w:szCs w:val="28"/>
        </w:rPr>
        <w:t>)</w:t>
      </w:r>
      <w:r w:rsidRPr="009E17FA">
        <w:rPr>
          <w:sz w:val="28"/>
          <w:szCs w:val="28"/>
        </w:rPr>
        <w:t xml:space="preserve"> и получить положительное заключение.</w:t>
      </w:r>
    </w:p>
    <w:p w:rsidR="00EF5BC7" w:rsidRPr="009E17FA" w:rsidRDefault="00EF5BC7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3) Соглашениями, </w:t>
      </w:r>
      <w:r w:rsidR="00ED6F92" w:rsidRPr="009E17FA">
        <w:rPr>
          <w:sz w:val="28"/>
          <w:szCs w:val="28"/>
        </w:rPr>
        <w:t xml:space="preserve">договорами, </w:t>
      </w:r>
      <w:r w:rsidRPr="009E17FA">
        <w:rPr>
          <w:sz w:val="28"/>
          <w:szCs w:val="28"/>
        </w:rPr>
        <w:t>заключенными от имени Добрянского городского округа:</w:t>
      </w:r>
    </w:p>
    <w:p w:rsidR="00EF5BC7" w:rsidRPr="009E17FA" w:rsidRDefault="00EF5BC7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-</w:t>
      </w:r>
      <w:r w:rsidR="00C062C5" w:rsidRPr="009E17FA">
        <w:rPr>
          <w:sz w:val="28"/>
          <w:szCs w:val="28"/>
        </w:rPr>
        <w:t xml:space="preserve">  </w:t>
      </w:r>
      <w:r w:rsidRPr="009E17FA">
        <w:rPr>
          <w:sz w:val="28"/>
          <w:szCs w:val="28"/>
        </w:rPr>
        <w:t xml:space="preserve">о </w:t>
      </w:r>
      <w:r w:rsidR="001C4677" w:rsidRPr="009E17FA">
        <w:rPr>
          <w:sz w:val="28"/>
          <w:szCs w:val="28"/>
        </w:rPr>
        <w:t>передаче</w:t>
      </w:r>
      <w:r w:rsidRPr="009E17FA">
        <w:rPr>
          <w:sz w:val="28"/>
          <w:szCs w:val="28"/>
        </w:rPr>
        <w:t xml:space="preserve"> орган</w:t>
      </w:r>
      <w:r w:rsidR="001C4677" w:rsidRPr="009E17FA">
        <w:rPr>
          <w:sz w:val="28"/>
          <w:szCs w:val="28"/>
        </w:rPr>
        <w:t>ам</w:t>
      </w:r>
      <w:r w:rsidRPr="009E17FA">
        <w:rPr>
          <w:sz w:val="28"/>
          <w:szCs w:val="28"/>
        </w:rPr>
        <w:t xml:space="preserve"> местного самоуправления Добрянского городского округа государственными полномочиями;</w:t>
      </w:r>
    </w:p>
    <w:p w:rsidR="00554057" w:rsidRPr="009E17FA" w:rsidRDefault="00EF5BC7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- о </w:t>
      </w:r>
      <w:r w:rsidR="001C4677" w:rsidRPr="009E17FA">
        <w:rPr>
          <w:sz w:val="28"/>
          <w:szCs w:val="28"/>
        </w:rPr>
        <w:t>передаче</w:t>
      </w:r>
      <w:r w:rsidRPr="009E17FA">
        <w:rPr>
          <w:sz w:val="28"/>
          <w:szCs w:val="28"/>
        </w:rPr>
        <w:t xml:space="preserve"> орган</w:t>
      </w:r>
      <w:r w:rsidR="001C4677" w:rsidRPr="009E17FA">
        <w:rPr>
          <w:sz w:val="28"/>
          <w:szCs w:val="28"/>
        </w:rPr>
        <w:t>ам</w:t>
      </w:r>
      <w:r w:rsidRPr="009E17FA">
        <w:rPr>
          <w:sz w:val="28"/>
          <w:szCs w:val="28"/>
        </w:rPr>
        <w:t xml:space="preserve"> местного самоуправления Добрянского городского округа полномо</w:t>
      </w:r>
      <w:r w:rsidR="001C4677" w:rsidRPr="009E17FA">
        <w:rPr>
          <w:sz w:val="28"/>
          <w:szCs w:val="28"/>
        </w:rPr>
        <w:t xml:space="preserve">чий Пермского края; </w:t>
      </w:r>
    </w:p>
    <w:p w:rsidR="00ED6F92" w:rsidRPr="009E17FA" w:rsidRDefault="001C467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</w:t>
      </w:r>
      <w:r w:rsidR="00EF5BC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554057" w:rsidRPr="009E17FA">
        <w:rPr>
          <w:rFonts w:ascii="Times New Roman" w:hAnsi="Times New Roman" w:cs="Times New Roman"/>
          <w:sz w:val="28"/>
          <w:szCs w:val="28"/>
        </w:rPr>
        <w:t>о реструктурированной задолженности в части исполнения решений судов;</w:t>
      </w:r>
    </w:p>
    <w:p w:rsidR="00ED6F92" w:rsidRPr="009E17FA" w:rsidRDefault="00ED6F92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 - </w:t>
      </w:r>
      <w:r w:rsidR="00960FEC" w:rsidRPr="009E17FA">
        <w:rPr>
          <w:rFonts w:ascii="Times New Roman" w:hAnsi="Times New Roman" w:cs="Times New Roman"/>
          <w:sz w:val="28"/>
          <w:szCs w:val="28"/>
        </w:rPr>
        <w:t>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60FEC" w:rsidRPr="009E17FA">
        <w:rPr>
          <w:rFonts w:ascii="Times New Roman" w:hAnsi="Times New Roman" w:cs="Times New Roman"/>
          <w:sz w:val="28"/>
          <w:szCs w:val="28"/>
        </w:rPr>
        <w:t>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бюджетного или банковс</w:t>
      </w:r>
      <w:r w:rsidR="00960FEC" w:rsidRPr="009E17FA">
        <w:rPr>
          <w:rFonts w:ascii="Times New Roman" w:hAnsi="Times New Roman" w:cs="Times New Roman"/>
          <w:sz w:val="28"/>
          <w:szCs w:val="28"/>
        </w:rPr>
        <w:t>кого кредита  и его обслуживании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ED6F92" w:rsidRPr="009E17FA" w:rsidRDefault="00ED6F92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- </w:t>
      </w:r>
      <w:r w:rsidR="00960FEC" w:rsidRPr="009E17FA">
        <w:rPr>
          <w:rFonts w:ascii="Times New Roman" w:hAnsi="Times New Roman" w:cs="Times New Roman"/>
          <w:sz w:val="28"/>
          <w:szCs w:val="28"/>
        </w:rPr>
        <w:t>о целевом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 w:rsidR="00960FEC" w:rsidRPr="009E17FA">
        <w:rPr>
          <w:rFonts w:ascii="Times New Roman" w:hAnsi="Times New Roman" w:cs="Times New Roman"/>
          <w:sz w:val="28"/>
          <w:szCs w:val="28"/>
        </w:rPr>
        <w:t>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60FEC" w:rsidRPr="009E17FA">
        <w:rPr>
          <w:rFonts w:ascii="Times New Roman" w:hAnsi="Times New Roman" w:cs="Times New Roman"/>
          <w:sz w:val="28"/>
          <w:szCs w:val="28"/>
        </w:rPr>
        <w:t xml:space="preserve"> юридическими, физическими лицами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бюджет округа.</w:t>
      </w:r>
    </w:p>
    <w:p w:rsidR="00A81AB2" w:rsidRPr="009E17FA" w:rsidRDefault="00A81AB2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- иные обязательства, вытекающие из соглашений, </w:t>
      </w:r>
      <w:r w:rsidR="00EF5BC7" w:rsidRPr="009E17FA">
        <w:rPr>
          <w:sz w:val="28"/>
          <w:szCs w:val="28"/>
        </w:rPr>
        <w:t xml:space="preserve"> </w:t>
      </w:r>
      <w:r w:rsidRPr="009E17FA">
        <w:rPr>
          <w:sz w:val="28"/>
          <w:szCs w:val="28"/>
        </w:rPr>
        <w:t xml:space="preserve">заключенными </w:t>
      </w:r>
      <w:r w:rsidR="00692E90">
        <w:rPr>
          <w:sz w:val="28"/>
          <w:szCs w:val="28"/>
        </w:rPr>
        <w:br/>
      </w:r>
      <w:r w:rsidRPr="009E17FA">
        <w:rPr>
          <w:sz w:val="28"/>
          <w:szCs w:val="28"/>
        </w:rPr>
        <w:t>от имени Добрянского городского округа.</w:t>
      </w:r>
    </w:p>
    <w:p w:rsidR="0019205C" w:rsidRPr="009E17FA" w:rsidRDefault="0019205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Под реестром расходных обязательств Добрянского городского округа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исполнения, включенных в реестр расходных обязательств.</w:t>
      </w:r>
    </w:p>
    <w:p w:rsidR="0019205C" w:rsidRPr="009E17FA" w:rsidRDefault="0019205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Добрянского городского округа ведется финансовым органом </w:t>
      </w:r>
      <w:r w:rsidR="00793D3E" w:rsidRPr="009E17FA">
        <w:rPr>
          <w:rFonts w:ascii="Times New Roman" w:hAnsi="Times New Roman" w:cs="Times New Roman"/>
          <w:sz w:val="28"/>
          <w:szCs w:val="28"/>
        </w:rPr>
        <w:t>администрации ДГО</w:t>
      </w:r>
      <w:r w:rsidR="00875428" w:rsidRPr="009E17FA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на основании реестров расходных обязательств главных распорядителей бюджетных средств Добрянского городского округа.</w:t>
      </w:r>
    </w:p>
    <w:p w:rsidR="0019205C" w:rsidRPr="009E17FA" w:rsidRDefault="0019205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Добрянского городского округа в соответствии с </w:t>
      </w:r>
      <w:r w:rsidR="00BE15A7" w:rsidRPr="009E17FA">
        <w:rPr>
          <w:rFonts w:ascii="Times New Roman" w:hAnsi="Times New Roman" w:cs="Times New Roman"/>
          <w:sz w:val="28"/>
          <w:szCs w:val="28"/>
        </w:rPr>
        <w:t xml:space="preserve">полномочиями,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BE15A7" w:rsidRPr="009E17FA">
        <w:rPr>
          <w:rFonts w:ascii="Times New Roman" w:hAnsi="Times New Roman" w:cs="Times New Roman"/>
          <w:sz w:val="28"/>
          <w:szCs w:val="28"/>
        </w:rPr>
        <w:t>статьей 19 настоящего Положения</w:t>
      </w:r>
      <w:r w:rsidRPr="009E17FA">
        <w:rPr>
          <w:rFonts w:ascii="Times New Roman" w:hAnsi="Times New Roman" w:cs="Times New Roman"/>
          <w:sz w:val="28"/>
          <w:szCs w:val="28"/>
        </w:rPr>
        <w:t>, ведут</w:t>
      </w:r>
      <w:r w:rsidR="00BE15A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реестр</w:t>
      </w:r>
      <w:r w:rsidR="00960FEC" w:rsidRPr="009E17FA">
        <w:rPr>
          <w:rFonts w:ascii="Times New Roman" w:hAnsi="Times New Roman" w:cs="Times New Roman"/>
          <w:sz w:val="28"/>
          <w:szCs w:val="28"/>
        </w:rPr>
        <w:t>ы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расходных обязательств, подлежащих исполнению в пределах утвержденных им лимитов бюджетных обязательств и бюджетных ассигнований.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В бюджете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в соответствии с бюджетной классификацией Российской Федерации раздельно предусматриваются средства, направляемые на исполне</w:t>
      </w:r>
      <w:r w:rsidR="00E45897" w:rsidRPr="009E17FA">
        <w:rPr>
          <w:rFonts w:ascii="Times New Roman" w:hAnsi="Times New Roman" w:cs="Times New Roman"/>
          <w:sz w:val="28"/>
          <w:szCs w:val="28"/>
        </w:rPr>
        <w:t xml:space="preserve">ние расходных обязательств </w:t>
      </w:r>
      <w:r w:rsidR="00793D3E" w:rsidRPr="009E17FA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E45897" w:rsidRPr="009E17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на осуществление собственных полномочий и расходных обязательств Пермского края, осуществляемых за счет субвенций из краевого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актами, договорами и соглашениями, не предлагаемыми (не планируемыми)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к изменению в текущем финансовом году, в очередном финансовом году или в плановом периоде, к признанию утратившими силу либо к изменению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с увеличением объема бюджетных ассигнований, предусмотренного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нормативных правовых актов.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5. Показатели муниципального задания испол</w:t>
      </w:r>
      <w:r w:rsidR="002F3FE7" w:rsidRPr="009E17FA">
        <w:rPr>
          <w:rFonts w:ascii="Times New Roman" w:hAnsi="Times New Roman" w:cs="Times New Roman"/>
          <w:sz w:val="28"/>
          <w:szCs w:val="28"/>
        </w:rPr>
        <w:t>ьзуются при составлении проекта бюджета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для планирования бюджетных ассигнований на оказание муниципальных услуг (выполнение работ), а также для определения объема субсидий на выполнение муниципального задания бюджетным или автономным учреждением.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осуществляется за счет средств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 определяется исходя из нормативных затрат на оказание муниципальных услуг (выполнение работ), утвержденных муниципальными правовыми актами главных распорядителей бюджетных средств Добрянского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а также с учетом выполнения муниципального задания в отчетном финансовом году и текущем финансовом году.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средств, предоставленных бюджетным или автономным муниципальным учреждениям из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2" w:history="1">
        <w:r w:rsidRPr="009E17FA">
          <w:rPr>
            <w:rFonts w:ascii="Times New Roman" w:hAnsi="Times New Roman" w:cs="Times New Roman"/>
            <w:sz w:val="28"/>
            <w:szCs w:val="28"/>
          </w:rPr>
          <w:t>абзацем первым пункта 1 статьи 78.1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используются в очередном финансовом году в соответствии с планом финансово-хозяйственной деятельности бюджетных или автономных муниципальных учреждений для достижения целей, ради которых эти учреждения созданы.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 достижении бюджетными или автономными учреждениями показателей муниципального задания на оказание муниципальных услуг (выполнение работ), характеризующих объем муниципальной услуги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(выполнение работы) не в полном объеме</w:t>
      </w:r>
      <w:r w:rsidR="00C72149" w:rsidRPr="009E17FA">
        <w:rPr>
          <w:rFonts w:ascii="Times New Roman" w:hAnsi="Times New Roman" w:cs="Times New Roman"/>
          <w:sz w:val="28"/>
          <w:szCs w:val="28"/>
        </w:rPr>
        <w:t xml:space="preserve"> (менее 90 процентов)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остаток субсидии на выполнение муниципального задания (выполнение работы) подлежит возврату в бюджет </w:t>
      </w:r>
      <w:r w:rsidR="00D14483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бюджетными или автономными муниципальными учреждениями в объеме, соответствующем не достигнутым показателям муниципальной услуги (выполнения работы) указанными учреждениями.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6. Планирование бюджетных ассигнований осуществляется в порядке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в соответствии с методикой, устанавливаемой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Расходы бюджета формируются с учетом отраслевых систем оплаты труда, которые разрабатываются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и вводятся на территории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для оплаты труда работников муниципальных учреждений, финансируемых за счет средств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Материальные расходы для исполнения функций муниципальными органами местного самоуправления, казенными учреждениями определяются в соответствии с расчетными показателями по расходам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устанавливаемыми распоряжениями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Порядок определения расчетных показателей по расходам бюджета устанавливается Методикой планирования бюджетных ассигнований Добрянского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2F3FE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7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Часть средств бюджета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может быть направлена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на дополнительное обеспечение полномочий, переданных с федерального или краевого уровня, при наличии источников для их обеспечения, при условии принятия соответствующего решения </w:t>
      </w:r>
      <w:r w:rsidRPr="009E17FA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и с учетом ограничений, установленных </w:t>
      </w:r>
      <w:hyperlink r:id="rId23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статьей 136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Порядок расходования данных средств устанавливается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7E" w:rsidRPr="009E17FA" w:rsidRDefault="0016137E" w:rsidP="00C65EB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9E17FA">
        <w:rPr>
          <w:b/>
          <w:bCs/>
          <w:sz w:val="28"/>
          <w:szCs w:val="28"/>
        </w:rPr>
        <w:t xml:space="preserve">Статья </w:t>
      </w:r>
      <w:r w:rsidR="00960FEC" w:rsidRPr="009E17FA">
        <w:rPr>
          <w:b/>
          <w:bCs/>
          <w:sz w:val="28"/>
          <w:szCs w:val="28"/>
        </w:rPr>
        <w:t>9</w:t>
      </w:r>
      <w:r w:rsidRPr="009E17FA">
        <w:rPr>
          <w:b/>
          <w:bCs/>
          <w:sz w:val="28"/>
          <w:szCs w:val="28"/>
        </w:rPr>
        <w:t xml:space="preserve">. Предоставление субсидий юридическим лицам </w:t>
      </w:r>
      <w:r w:rsidR="00692E90">
        <w:rPr>
          <w:b/>
          <w:bCs/>
          <w:sz w:val="28"/>
          <w:szCs w:val="28"/>
        </w:rPr>
        <w:br/>
      </w:r>
      <w:r w:rsidRPr="009E17FA">
        <w:rPr>
          <w:b/>
          <w:bCs/>
          <w:sz w:val="28"/>
          <w:szCs w:val="28"/>
        </w:rPr>
        <w:t>(за исключением субсидий муниципальным учреждениям), индивидуальным предпринимателям, физическим лицам</w:t>
      </w:r>
      <w:r w:rsidR="00C65EB1" w:rsidRPr="009E17FA">
        <w:rPr>
          <w:b/>
          <w:bCs/>
          <w:sz w:val="28"/>
          <w:szCs w:val="28"/>
        </w:rPr>
        <w:t>.</w:t>
      </w:r>
    </w:p>
    <w:p w:rsidR="0016137E" w:rsidRPr="009E17FA" w:rsidRDefault="0016137E" w:rsidP="00C65E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7FA">
        <w:rPr>
          <w:bCs/>
          <w:sz w:val="28"/>
          <w:szCs w:val="28"/>
        </w:rPr>
        <w:t xml:space="preserve">1. Субсидии юридическим лицам (за исключением субсидий муниципальным учреждениям), индивидуальным предпринимателям, а также физическим лицам </w:t>
      </w:r>
      <w:r w:rsidR="002900C4" w:rsidRPr="009E17FA">
        <w:rPr>
          <w:bCs/>
          <w:sz w:val="28"/>
          <w:szCs w:val="28"/>
        </w:rPr>
        <w:t>–</w:t>
      </w:r>
      <w:r w:rsidRPr="009E17FA">
        <w:rPr>
          <w:bCs/>
          <w:sz w:val="28"/>
          <w:szCs w:val="28"/>
        </w:rPr>
        <w:t xml:space="preserve">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16137E" w:rsidRPr="009E17FA" w:rsidRDefault="0016137E" w:rsidP="00C65E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7FA">
        <w:rPr>
          <w:bCs/>
          <w:sz w:val="28"/>
          <w:szCs w:val="28"/>
        </w:rPr>
        <w:t xml:space="preserve">2. Субсидии юридическим лицам (за исключением субсидий муниципальным учреждениям, а также субсидий, указанных в </w:t>
      </w:r>
      <w:r w:rsidR="00116783" w:rsidRPr="009E17FA">
        <w:rPr>
          <w:bCs/>
          <w:sz w:val="28"/>
          <w:szCs w:val="28"/>
        </w:rPr>
        <w:t>пункт</w:t>
      </w:r>
      <w:r w:rsidR="00277401" w:rsidRPr="009E17FA">
        <w:rPr>
          <w:bCs/>
          <w:sz w:val="28"/>
          <w:szCs w:val="28"/>
        </w:rPr>
        <w:t>е</w:t>
      </w:r>
      <w:r w:rsidR="00116783" w:rsidRPr="009E17FA">
        <w:rPr>
          <w:bCs/>
          <w:sz w:val="28"/>
          <w:szCs w:val="28"/>
        </w:rPr>
        <w:t xml:space="preserve"> </w:t>
      </w:r>
      <w:hyperlink w:anchor="Par35" w:history="1">
        <w:r w:rsidRPr="009E17FA">
          <w:rPr>
            <w:bCs/>
            <w:sz w:val="28"/>
            <w:szCs w:val="28"/>
          </w:rPr>
          <w:t>4</w:t>
        </w:r>
      </w:hyperlink>
      <w:r w:rsidRPr="009E17FA">
        <w:rPr>
          <w:bCs/>
          <w:sz w:val="28"/>
          <w:szCs w:val="28"/>
        </w:rPr>
        <w:t xml:space="preserve"> настоящей статьи), индивидуальным предпринимателям, а также физическим лицам </w:t>
      </w:r>
      <w:r w:rsidR="00277401" w:rsidRPr="009E17FA">
        <w:rPr>
          <w:bCs/>
          <w:sz w:val="28"/>
          <w:szCs w:val="28"/>
        </w:rPr>
        <w:t>–</w:t>
      </w:r>
      <w:r w:rsidRPr="009E17FA">
        <w:rPr>
          <w:bCs/>
          <w:sz w:val="28"/>
          <w:szCs w:val="28"/>
        </w:rPr>
        <w:t xml:space="preserve"> производителям товаров, работ, услуг предоставляются из бюджета </w:t>
      </w:r>
      <w:r w:rsidR="00116783" w:rsidRPr="009E17FA">
        <w:rPr>
          <w:bCs/>
          <w:sz w:val="28"/>
          <w:szCs w:val="28"/>
        </w:rPr>
        <w:t xml:space="preserve">округа </w:t>
      </w:r>
      <w:r w:rsidRPr="009E17FA">
        <w:rPr>
          <w:bCs/>
          <w:sz w:val="28"/>
          <w:szCs w:val="28"/>
        </w:rPr>
        <w:t xml:space="preserve">в случаях и порядке, предусмотренных решением о бюджете </w:t>
      </w:r>
      <w:r w:rsidR="00692E90">
        <w:rPr>
          <w:bCs/>
          <w:sz w:val="28"/>
          <w:szCs w:val="28"/>
        </w:rPr>
        <w:br/>
      </w:r>
      <w:r w:rsidRPr="009E17FA">
        <w:rPr>
          <w:bCs/>
          <w:sz w:val="28"/>
          <w:szCs w:val="28"/>
        </w:rPr>
        <w:t xml:space="preserve">и принимаемыми в соответствии с ним муниципальными правовыми актами администрации </w:t>
      </w:r>
      <w:r w:rsidR="00116783" w:rsidRPr="009E17FA">
        <w:rPr>
          <w:bCs/>
          <w:sz w:val="28"/>
          <w:szCs w:val="28"/>
        </w:rPr>
        <w:t>ДГО</w:t>
      </w:r>
      <w:r w:rsidRPr="009E17FA">
        <w:rPr>
          <w:bCs/>
          <w:sz w:val="28"/>
          <w:szCs w:val="28"/>
        </w:rPr>
        <w:t>.</w:t>
      </w:r>
    </w:p>
    <w:p w:rsidR="0016137E" w:rsidRPr="009E17FA" w:rsidRDefault="0016137E" w:rsidP="00C65E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16"/>
      <w:bookmarkEnd w:id="1"/>
      <w:r w:rsidRPr="009E17FA">
        <w:rPr>
          <w:bCs/>
          <w:sz w:val="28"/>
          <w:szCs w:val="28"/>
        </w:rPr>
        <w:lastRenderedPageBreak/>
        <w:t xml:space="preserve">3.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</w:t>
      </w:r>
      <w:r w:rsidR="00277401" w:rsidRPr="009E17FA">
        <w:rPr>
          <w:bCs/>
          <w:sz w:val="28"/>
          <w:szCs w:val="28"/>
        </w:rPr>
        <w:t>–</w:t>
      </w:r>
      <w:r w:rsidRPr="009E17FA">
        <w:rPr>
          <w:bCs/>
          <w:sz w:val="28"/>
          <w:szCs w:val="28"/>
        </w:rPr>
        <w:t xml:space="preserve"> производителям товаров, работ, услуг, должны соответствовать общим </w:t>
      </w:r>
      <w:hyperlink r:id="rId24" w:history="1">
        <w:r w:rsidRPr="009E17FA">
          <w:rPr>
            <w:bCs/>
            <w:sz w:val="28"/>
            <w:szCs w:val="28"/>
          </w:rPr>
          <w:t>требованиям</w:t>
        </w:r>
      </w:hyperlink>
      <w:r w:rsidRPr="009E17FA">
        <w:rPr>
          <w:bCs/>
          <w:sz w:val="28"/>
          <w:szCs w:val="28"/>
        </w:rPr>
        <w:t>, установленным Правительством Российской Федерации.</w:t>
      </w:r>
    </w:p>
    <w:p w:rsidR="0016137E" w:rsidRPr="009E17FA" w:rsidRDefault="00E57F89" w:rsidP="00C65E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35"/>
      <w:bookmarkStart w:id="3" w:name="Par41"/>
      <w:bookmarkEnd w:id="2"/>
      <w:bookmarkEnd w:id="3"/>
      <w:r w:rsidRPr="009E17FA">
        <w:rPr>
          <w:bCs/>
          <w:sz w:val="28"/>
          <w:szCs w:val="28"/>
        </w:rPr>
        <w:t>4</w:t>
      </w:r>
      <w:r w:rsidR="0016137E" w:rsidRPr="009E17FA">
        <w:rPr>
          <w:bCs/>
          <w:sz w:val="28"/>
          <w:szCs w:val="28"/>
        </w:rPr>
        <w:t>. В решении о бюджете могут предусматриваться бюджетные ассигнования на предоставление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16137E" w:rsidRPr="009E17FA" w:rsidRDefault="0016137E" w:rsidP="00C65E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7FA">
        <w:rPr>
          <w:bCs/>
          <w:sz w:val="28"/>
          <w:szCs w:val="28"/>
        </w:rPr>
        <w:t xml:space="preserve">Порядок предоставления указанных субсидий из бюджета </w:t>
      </w:r>
      <w:r w:rsidR="00116783" w:rsidRPr="009E17FA">
        <w:rPr>
          <w:bCs/>
          <w:sz w:val="28"/>
          <w:szCs w:val="28"/>
        </w:rPr>
        <w:t xml:space="preserve">округа </w:t>
      </w:r>
      <w:r w:rsidRPr="009E17FA">
        <w:rPr>
          <w:bCs/>
          <w:sz w:val="28"/>
          <w:szCs w:val="28"/>
        </w:rPr>
        <w:t xml:space="preserve">устанавливается муниципальными правовыми актами администрации </w:t>
      </w:r>
      <w:r w:rsidR="00116783" w:rsidRPr="009E17FA">
        <w:rPr>
          <w:bCs/>
          <w:sz w:val="28"/>
          <w:szCs w:val="28"/>
        </w:rPr>
        <w:t>ДГО</w:t>
      </w:r>
      <w:r w:rsidRPr="009E17FA">
        <w:rPr>
          <w:bCs/>
          <w:sz w:val="28"/>
          <w:szCs w:val="28"/>
        </w:rPr>
        <w:t>.</w:t>
      </w:r>
    </w:p>
    <w:p w:rsidR="0016137E" w:rsidRPr="009E17FA" w:rsidRDefault="0016137E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34CB3" w:rsidRPr="009E17FA" w:rsidRDefault="002F3FE7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60FEC" w:rsidRPr="009E17FA">
        <w:rPr>
          <w:rFonts w:ascii="Times New Roman" w:hAnsi="Times New Roman" w:cs="Times New Roman"/>
          <w:b/>
          <w:sz w:val="28"/>
          <w:szCs w:val="28"/>
        </w:rPr>
        <w:t>0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Бюджетные инвестиции в объекты муниципальной собственности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1"/>
      <w:bookmarkEnd w:id="4"/>
      <w:r w:rsidRPr="009E17FA">
        <w:rPr>
          <w:rFonts w:ascii="Times New Roman" w:hAnsi="Times New Roman" w:cs="Times New Roman"/>
          <w:sz w:val="28"/>
          <w:szCs w:val="28"/>
        </w:rPr>
        <w:t xml:space="preserve">1. В бюджете </w:t>
      </w:r>
      <w:r w:rsidR="002F3FE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 в том числе в рамках муниципальных программ, могут предусматриваться бюджетные ассигнования на: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форме капитальных вложений в объекты муниципальной собственности (далее - бюджетные инвестиции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форме капитальных вложений);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осуществление муниципальными бюджетными и автономными учреждениями капитальных вложений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или приобретение муниципальными бюджетными и автономными учреждениями объектов недвижимого имущества в муниципальную собственность (далее - субсидии на осуществление капитальных вложений).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4"/>
      <w:bookmarkEnd w:id="5"/>
      <w:r w:rsidRPr="009E17FA">
        <w:rPr>
          <w:rFonts w:ascii="Times New Roman" w:hAnsi="Times New Roman" w:cs="Times New Roman"/>
          <w:sz w:val="28"/>
          <w:szCs w:val="28"/>
        </w:rPr>
        <w:t>2. Средства на осуществление бюджетных инвестиций предусматриваются: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 принятии расходного обязательства Добрянского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на осуществление бюджетных инвестиций в форме капитальных вложений с определением объема и источников;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об утверждении инвестиционного проекта по осуществлению бюджетных инвестиций в форме капитальных вложений, с отражением, в том числе объема средств на финансирование объекта с разбивкой по годам (на очередной финансовый год и плановый период) и определения способа осуществления бюджетных инвестиций;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муниципальных программах Добрянского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раздельно по каждому объекту;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 решении о бюджете с отражением: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1) общего объема бюджетных ассигнований на осуществление бюджетных инвестиций в форме капитальных вложений;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общего объема предоставления субсидий на осуществление капитальных вложений;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3) объемов бюджетных ассигнований на осуществление бюджетных инвестиций в форме капитальных вложений, предоставление субсидий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капитальных вложений, финансируемых в рамках муниципальных программ (непрограммных направлений деятельности),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по соответствующей каждой муниципальной программе (непрограммному направлению деятельности) целевой статье расходов;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сводной бюджетной росписи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раздельно по каждому объекту.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Проекты решений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 принятии расходного обязательства Добрянского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форме капитальных вложений вносятся на рассмотрение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Думе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не позднее</w:t>
      </w:r>
      <w:r w:rsidR="00116783" w:rsidRPr="009E17FA">
        <w:rPr>
          <w:rFonts w:ascii="Times New Roman" w:hAnsi="Times New Roman" w:cs="Times New Roman"/>
          <w:sz w:val="28"/>
          <w:szCs w:val="28"/>
        </w:rPr>
        <w:t>,</w:t>
      </w:r>
      <w:r w:rsidRPr="009E17FA">
        <w:rPr>
          <w:rFonts w:ascii="Times New Roman" w:hAnsi="Times New Roman" w:cs="Times New Roman"/>
          <w:sz w:val="28"/>
          <w:szCs w:val="28"/>
        </w:rPr>
        <w:t xml:space="preserve"> чем за месяц до внесения в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Думу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16783" w:rsidRPr="009E17F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9E17FA">
        <w:rPr>
          <w:rFonts w:ascii="Times New Roman" w:hAnsi="Times New Roman" w:cs="Times New Roman"/>
          <w:sz w:val="28"/>
          <w:szCs w:val="28"/>
        </w:rPr>
        <w:t>бюджет</w:t>
      </w:r>
      <w:r w:rsidR="00116783" w:rsidRPr="009E17FA">
        <w:rPr>
          <w:rFonts w:ascii="Times New Roman" w:hAnsi="Times New Roman" w:cs="Times New Roman"/>
          <w:sz w:val="28"/>
          <w:szCs w:val="28"/>
        </w:rPr>
        <w:t>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Бюджетные инвестиции в форме капитальных вложений и принятие решений о подготовке и реализации бюджетных инвестиций в форме капитальных вложений осуществляются в порядке, установленном муниципальным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Принятие решений о предоставлении субсидий на осуществление капитальных вложений и предоставление указанных субсидий осуществляются в порядке, установленном муниципальным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В процессе исполнения бюджета текущего года, решения главных распорядителей бюджетных средств Добрянского </w:t>
      </w:r>
      <w:r w:rsidR="00C02B4B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об изменении бюджетных ассигнований на осуществление бюджетных инвестиций в форме капитальных вложений, субсидий на осуществление капитальных вложений принимаются: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после внесения изменений в постановление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C02B4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об утверждении инвестиционного проекта, в случае если не изменяются общий объем бюджетных ассигнований на осуществление бюджетных инвестиций в форме капитальных вложений и (или) объемы бюджетных ассигнований на осуществление бюджетных инвестиций в разрезе муниципальных программ;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после внесения изменений в решение о бюджете</w:t>
      </w:r>
      <w:r w:rsidR="00C02B4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внесения соответствующих изменений в муниципальные правовые акты, указанные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4" w:history="1">
        <w:r w:rsidRPr="009E17F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настоящей статьи, - в случае если изменяются общий объем бюджетных ассигнований на осуществление бюджетных инвестиций в форме капитальных вложений и (или) объемы бюджетных ассигнований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на осуществление бюджетных инвестиций в разрезе муниципальных программ.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 внесении изменений в расходные обязательства Добрянского 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форме капитальных вложений вносятся на рассмотрение 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одновременно с внесением в 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Думу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проекта решения о внесении изменений в бюджет </w:t>
      </w:r>
      <w:r w:rsidR="0005634B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6. При исполнении бюджета </w:t>
      </w:r>
      <w:r w:rsidR="000671D4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бюджетных инвестиций в объекты муниципальной собственности, указанные в </w:t>
      </w:r>
      <w:hyperlink w:anchor="P261" w:history="1">
        <w:r w:rsidRPr="009E17F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4245C" w:rsidRPr="009E17F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E17F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4245C" w:rsidRPr="009E17FA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в случае изменения в установленном порядке типа бюджетного или автономного учреждения, являющихся получателями субсидий, предусмотренных </w:t>
      </w:r>
      <w:hyperlink r:id="rId25" w:history="1">
        <w:r w:rsidRPr="009E17FA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Федерации,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договоры в части замены стороны договора - бюджетного или автономного учреждения на казенное учреждение и вида договора - гражданско-правового договора бюджетного или автономного учреждения на муниципальный контракт.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7. Предоставление субсидий на осуществление бюджетных инвестиций муниципальным бюджетным и автономным учреждениям сопровождается последующим увеличением стоимости объектов основных средств, находящихся на праве оперативного управления у этих учреждений.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8. Предоставление бюджетных инвестиций юридическим лицам,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не являющимся муниципальными учреждениями или муниципальными унитарными предприятиями, осуществляется в порядке, установленном Бюджетным </w:t>
      </w:r>
      <w:hyperlink r:id="rId26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9. Осуществление бюджетных инвестиций в объекты, которые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не относятся (не могут быть отнесены) к муниципальной собственности Добрянского</w:t>
      </w:r>
      <w:r w:rsidR="000671D4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0671D4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60FEC" w:rsidRPr="009E17FA">
        <w:rPr>
          <w:rFonts w:ascii="Times New Roman" w:hAnsi="Times New Roman" w:cs="Times New Roman"/>
          <w:b/>
          <w:sz w:val="28"/>
          <w:szCs w:val="28"/>
        </w:rPr>
        <w:t>1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Муниципальные программы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1. Муниципальные программы Добрянского городского округа утверждаются постановлением администрации ДГО, после их рассмотрения Думой</w:t>
      </w:r>
      <w:r w:rsidR="00D64C3E" w:rsidRPr="009E17FA">
        <w:rPr>
          <w:rFonts w:ascii="Times New Roman" w:hAnsi="Times New Roman" w:cs="Times New Roman"/>
          <w:sz w:val="28"/>
          <w:szCs w:val="28"/>
        </w:rPr>
        <w:t xml:space="preserve"> ДГО.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муниципальных программ Добрянского городского округа, порядок формирования и реализации муниципальных программ округа, сроки реализации устанавливается постановлением </w:t>
      </w:r>
      <w:r w:rsidR="0016137E" w:rsidRPr="009E17FA">
        <w:rPr>
          <w:rFonts w:ascii="Times New Roman" w:hAnsi="Times New Roman" w:cs="Times New Roman"/>
          <w:sz w:val="28"/>
          <w:szCs w:val="28"/>
        </w:rPr>
        <w:t>администрации 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Объем бюджетных ассигнований на финансовое обеспечение реализации муниципальных программ Добрянского городского округа утверждается решением о бюджете по соответствующей каждой программе целевой статье расходов бюджета в соответствии с утвердившим программу правовым актом администрации ДГО.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Дума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="00DB391E" w:rsidRPr="009E17F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9E17FA">
        <w:rPr>
          <w:rFonts w:ascii="Times New Roman" w:hAnsi="Times New Roman" w:cs="Times New Roman"/>
          <w:sz w:val="28"/>
          <w:szCs w:val="28"/>
        </w:rPr>
        <w:t xml:space="preserve">рассмотрение проектов муниципальных программ и проектов изменений в муниципальные программы Добрянского городского округа и в порядке, установленном решением Думы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Проекты муниципальных программ (проекты изменений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муниципальные программы) округа должны быть согласованы с Думой </w:t>
      </w:r>
      <w:r w:rsidR="00D64C3E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>до начала формирования проекта бюджета округа на очередной финансовый год и плановый период.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Срок представления проектов муниципальных программ (проектов измене</w:t>
      </w:r>
      <w:r w:rsidR="00DB391E" w:rsidRPr="009E17FA">
        <w:rPr>
          <w:rFonts w:ascii="Times New Roman" w:hAnsi="Times New Roman" w:cs="Times New Roman"/>
          <w:sz w:val="28"/>
          <w:szCs w:val="28"/>
        </w:rPr>
        <w:t xml:space="preserve">ний в муниципальные программы) </w:t>
      </w:r>
      <w:r w:rsidR="00DB391E" w:rsidRPr="009E17FA">
        <w:rPr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до 01 сентября текущего года.</w:t>
      </w:r>
    </w:p>
    <w:p w:rsidR="00BB7501" w:rsidRPr="009E17FA" w:rsidRDefault="003A497A" w:rsidP="00BB7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муниципальной программы (проекта изменений в муниципальную программу) Дума </w:t>
      </w:r>
      <w:r w:rsidR="00D64C3E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BA7A8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BB7501" w:rsidRPr="009E17FA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BA7A8D" w:rsidRPr="009E17FA">
        <w:rPr>
          <w:rFonts w:ascii="Times New Roman" w:hAnsi="Times New Roman" w:cs="Times New Roman"/>
          <w:sz w:val="28"/>
          <w:szCs w:val="28"/>
        </w:rPr>
        <w:t>ДГО</w:t>
      </w:r>
      <w:r w:rsidR="00BB7501" w:rsidRPr="009E17FA">
        <w:rPr>
          <w:rFonts w:ascii="Times New Roman" w:hAnsi="Times New Roman" w:cs="Times New Roman"/>
          <w:sz w:val="28"/>
          <w:szCs w:val="28"/>
        </w:rPr>
        <w:t xml:space="preserve"> утвердить проект программы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BB7501" w:rsidRPr="009E17FA">
        <w:rPr>
          <w:rFonts w:ascii="Times New Roman" w:hAnsi="Times New Roman" w:cs="Times New Roman"/>
          <w:sz w:val="28"/>
          <w:szCs w:val="28"/>
        </w:rPr>
        <w:t>в представленной редакции</w:t>
      </w:r>
      <w:r w:rsidR="00BA7A8D" w:rsidRPr="009E17FA">
        <w:rPr>
          <w:rFonts w:ascii="Times New Roman" w:hAnsi="Times New Roman" w:cs="Times New Roman"/>
          <w:sz w:val="28"/>
          <w:szCs w:val="28"/>
        </w:rPr>
        <w:t xml:space="preserve"> или </w:t>
      </w:r>
      <w:r w:rsidR="00BB7501" w:rsidRPr="009E17FA">
        <w:rPr>
          <w:rFonts w:ascii="Times New Roman" w:hAnsi="Times New Roman" w:cs="Times New Roman"/>
          <w:sz w:val="28"/>
          <w:szCs w:val="28"/>
        </w:rPr>
        <w:t>с учетом замечаний и предложений Думы.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рамках процедур утверждения проекта бюджета округа на очередной финансовый год и плановый период мероприятия муниципальных программ, параметры финансового обеспечения муниципальных программ могут быть скорректированы на основании обоснованных предложений депутатов Думы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муниципальные программы Добрянского городского округа, при возникновении новых расходных обязательств (программных мероприятий) направляются в Думу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рассматриваются одновременно с проектом решения Думы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о внесении изменений в бюджет округа.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Муниципальные программы Добрянского городского округа, предлагаемые к реализации начиная с очередного финансового года, а также изменения в ранее утвержденные муниципальные программы Добрянского городского округа подлежат утверждению в сроки, установленные постановлением администрации ДГО.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Муниципальные программы Добрянского городского округа подлежат приведению в соответствие с решением о бюджете не позднее двух месяцев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со дня вступления его в силу.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3. По каждой муниципальной программе Добрянского городского округа оценка эффективности ее реализации проводится ежегодно. Порядок проведения указанной оценки и ее критерии устанавливаются постановлением администрации ДГО.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ДГО может быть принято решение о необходимости прекращения или об изменении начиная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очередного финансового года ранее утвержденной муниципальной программы Добрянского городского округа, в том числе необходимости изменения объема бюджетных ассигнований на финансовое обеспечение реализации муниципальной программы Добрянского городского округа.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AD68B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2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Муниципальный дорожный фонд Добрянского </w:t>
      </w:r>
      <w:r w:rsidR="000671D4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7F4420" w:rsidRPr="009E17FA" w:rsidRDefault="00C65EB1" w:rsidP="00C65E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1.</w:t>
      </w:r>
      <w:r w:rsidR="007F442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C72149" w:rsidRPr="009E17FA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Добрянского городского округа (далее – дорожный фонд) – это часть средств бюджета округа, подлежащая использованию в целях финансового обеспечения дорожной деятельности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C72149" w:rsidRPr="009E17FA">
        <w:rPr>
          <w:rFonts w:ascii="Times New Roman" w:hAnsi="Times New Roman" w:cs="Times New Roman"/>
          <w:sz w:val="28"/>
          <w:szCs w:val="28"/>
        </w:rPr>
        <w:t>в отношении муниципальных автомобильных дорог общего пользования местного значения по проектированию, строительству, реконструкции, капитальному ремонту, ремонту и содержанию автодорог,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границах Добрянского городского округа.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Порядок формирования и использования бюджетных ассигнований дорожного фонда устанавливается решением </w:t>
      </w:r>
      <w:r w:rsidR="000671D4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9610D7" w:rsidRPr="009E17FA" w:rsidRDefault="00334CB3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lastRenderedPageBreak/>
        <w:t xml:space="preserve">3. </w:t>
      </w:r>
      <w:r w:rsidR="009610D7" w:rsidRPr="009E17FA">
        <w:rPr>
          <w:sz w:val="28"/>
          <w:szCs w:val="28"/>
        </w:rPr>
        <w:t xml:space="preserve">Объем бюджетных ассигнований </w:t>
      </w:r>
      <w:r w:rsidR="00D64C3E" w:rsidRPr="009E17FA">
        <w:rPr>
          <w:sz w:val="28"/>
          <w:szCs w:val="28"/>
        </w:rPr>
        <w:t xml:space="preserve">дорожного </w:t>
      </w:r>
      <w:r w:rsidR="009610D7" w:rsidRPr="009E17FA">
        <w:rPr>
          <w:sz w:val="28"/>
          <w:szCs w:val="28"/>
        </w:rPr>
        <w:t>фонда может быть скорректирован в текущем финансовом году и (или) в плановом периоде:</w:t>
      </w:r>
    </w:p>
    <w:p w:rsidR="009610D7" w:rsidRPr="009E17FA" w:rsidRDefault="009610D7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- увеличен на положительную разницу между фактически поступившим и прогнозировавшимся объемом доходов бюджета округа и (или) безвозмездных поступлений в бюджет округа, формирующих дорожный фонд;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уменьшен на отрицательную разницу между фактически поступившим и прогнозировавшимся объемом доходов бюджета округа и (или) безвозмездных поступлений в бюджет округа, формирующих дорожный фонд.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AD68B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3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Резервный фонд администрации Добрянского </w:t>
      </w:r>
      <w:r w:rsidR="000671D4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В расходной части бюджета </w:t>
      </w:r>
      <w:r w:rsidR="000671D4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предусматривается создание резервного фонда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 w:rsidR="000671D4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не допускается создание резервного фонда 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депутатов 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Размер резервного фонда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устанавливается решением о бюджете и не может превышать 3 процентов утвержденного указанным решением общего объема расходов.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Направления использования средств резервного фонда устанавливаются в соответствии с Положением о порядке использования бюджетных ассигнований резервного фонда, которое утверждается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Отчет об использовании бюджетных ассигнований резервного фонда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входит в состав ежеквартального и годового отчетов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4266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7674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Сбалансированность бюджета Добрянского </w:t>
      </w:r>
      <w:r w:rsidR="00D4266D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Дефицит бюджета 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утверждается решением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5"/>
      <w:bookmarkEnd w:id="6"/>
      <w:r w:rsidRPr="009E17FA">
        <w:rPr>
          <w:rFonts w:ascii="Times New Roman" w:hAnsi="Times New Roman" w:cs="Times New Roman"/>
          <w:sz w:val="28"/>
          <w:szCs w:val="28"/>
        </w:rPr>
        <w:t xml:space="preserve">2. Дефицит бюджета 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случае утверждения решением о бюджете в составе источников финансирования дефицита бюджета 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поступлений от продажи акций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иных форм участия в капитале, находящихся в собственности Добрянского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и (или) снижения остатков средств на счетах по учету средств Добрянского 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дефицит 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 может превысить ограничения, установленные настоящим пунктом, в пределах суммы указанных поступлений и снижения остатков средств на счетах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по учету средств местного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Дефицит бюджета </w:t>
      </w:r>
      <w:r w:rsidR="00D4266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сложившийся по данным годового отчета об исполнении бюджета </w:t>
      </w:r>
      <w:r w:rsidR="00D4266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должен соответствовать ограничениям, установленным </w:t>
      </w:r>
      <w:hyperlink w:anchor="P325" w:history="1">
        <w:r w:rsidRPr="009E17F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Источники финансирования дефицита бюджета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о бюджете на очередной финансовый год и плановый период по основным видам источников, определенным Бюджетным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9E17F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Предельный объем заимствований Добрянского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текущем финансовом году не должен превышать суммы, направляемой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текущем финансовом году на финансирование дефицита бюджета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(или) погашение долговых обязательств бюджета </w:t>
      </w:r>
      <w:r w:rsidR="007B1B1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6. </w:t>
      </w:r>
      <w:r w:rsidR="00AA1D78" w:rsidRPr="009E17FA">
        <w:rPr>
          <w:rFonts w:ascii="Times New Roman" w:hAnsi="Times New Roman" w:cs="Times New Roman"/>
          <w:sz w:val="28"/>
          <w:szCs w:val="28"/>
        </w:rPr>
        <w:t>О</w:t>
      </w:r>
      <w:r w:rsidRPr="009E17FA">
        <w:rPr>
          <w:rFonts w:ascii="Times New Roman" w:hAnsi="Times New Roman" w:cs="Times New Roman"/>
          <w:sz w:val="28"/>
          <w:szCs w:val="28"/>
        </w:rPr>
        <w:t xml:space="preserve">бъем муниципального долга Добрянского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каждый год планового периода устанавливается решением о бюджете и не должен превышать утвержденный годовой объем доходов бюджета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Решением о бюджете устанавливается верхний предел муниципального долга Добрянского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E70B6">
        <w:rPr>
          <w:rFonts w:ascii="Times New Roman" w:hAnsi="Times New Roman" w:cs="Times New Roman"/>
          <w:sz w:val="28"/>
          <w:szCs w:val="28"/>
        </w:rPr>
        <w:t>0</w:t>
      </w:r>
      <w:r w:rsidRPr="009E17FA">
        <w:rPr>
          <w:rFonts w:ascii="Times New Roman" w:hAnsi="Times New Roman" w:cs="Times New Roman"/>
          <w:sz w:val="28"/>
          <w:szCs w:val="28"/>
        </w:rPr>
        <w:t>1 января года, следующего за отчетным финансовым годом и каждым годом планового периода, представляющий собой расчетный показатель, с указанием</w:t>
      </w:r>
      <w:r w:rsidR="003B6DEA" w:rsidRPr="009E17FA">
        <w:rPr>
          <w:rFonts w:ascii="Times New Roman" w:hAnsi="Times New Roman" w:cs="Times New Roman"/>
          <w:sz w:val="28"/>
          <w:szCs w:val="28"/>
        </w:rPr>
        <w:t>,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по муниципальным гарантиям Добрянского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7. Управление муниципальным долгом Добрянского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осуществляется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8. Предельный объем расходов на обслуживание муниципального долга Добрянского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утвержденный решением о бюджете, и по данным отчета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за отчетный финансовый год не должен превышать 15 процентов объема расходов бюджета </w:t>
      </w:r>
      <w:r w:rsidR="007B1B1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Решением о бюджете на очередной финансовый год и каждый год планового периода устанавливается объем расходов на обслуживание муниципального долга Добрянского </w:t>
      </w:r>
      <w:r w:rsidR="00B77D2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с соблюдением ограничения, установленного настоящим пунктом.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9. Если при исполнении бюджета </w:t>
      </w:r>
      <w:r w:rsidR="00DF080E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объем долга Добрянского </w:t>
      </w:r>
      <w:r w:rsidR="00DF080E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превышает объем муниципального долга, установленный решением,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DF080E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вправе принимать новые долговые обязательства только после приведения объема долга Добрянского </w:t>
      </w:r>
      <w:r w:rsidR="00DF080E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в соответствие с требованиями настоящей статьи.</w:t>
      </w:r>
    </w:p>
    <w:p w:rsidR="00334CB3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B1" w:rsidRPr="009E17FA" w:rsidRDefault="00334CB3" w:rsidP="00C65E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Раздел II. ОРГАНИЗАЦИЯ БЮДЖЕТНОГО ПРОЦЕССА </w:t>
      </w:r>
    </w:p>
    <w:p w:rsidR="00334CB3" w:rsidRDefault="00334CB3" w:rsidP="00C65E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В ДОБРЯНСКОМ</w:t>
      </w:r>
      <w:r w:rsidR="002A54C5" w:rsidRPr="009E1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82A" w:rsidRPr="009E17FA">
        <w:rPr>
          <w:rFonts w:ascii="Times New Roman" w:hAnsi="Times New Roman" w:cs="Times New Roman"/>
          <w:b/>
          <w:sz w:val="28"/>
          <w:szCs w:val="28"/>
        </w:rPr>
        <w:t>ГОРОДСКОМ ОКРУГЕ</w:t>
      </w:r>
    </w:p>
    <w:p w:rsidR="009E17FA" w:rsidRPr="009E17FA" w:rsidRDefault="009E17FA" w:rsidP="00C65E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FF782A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I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V. Участники бюджетного процесса и полномочия участников</w:t>
      </w:r>
    </w:p>
    <w:p w:rsidR="00334CB3" w:rsidRDefault="00334CB3" w:rsidP="00C65E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бюджетного процесса в</w:t>
      </w:r>
      <w:r w:rsidR="00FF782A" w:rsidRPr="009E17FA">
        <w:rPr>
          <w:rFonts w:ascii="Times New Roman" w:hAnsi="Times New Roman" w:cs="Times New Roman"/>
          <w:b/>
          <w:sz w:val="28"/>
          <w:szCs w:val="28"/>
        </w:rPr>
        <w:t xml:space="preserve"> Добрянском городском округе</w:t>
      </w:r>
    </w:p>
    <w:p w:rsidR="00334CB3" w:rsidRPr="009E17FA" w:rsidRDefault="001B0691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Участники бюджетного процесса в Добрянском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Добрянском </w:t>
      </w:r>
      <w:r w:rsidR="001B0691" w:rsidRPr="009E17FA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334CB3" w:rsidRPr="009E17FA" w:rsidRDefault="001B0691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- глава администрации Добрянского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1B0691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Дума </w:t>
      </w:r>
      <w:r w:rsidR="003B6DEA" w:rsidRPr="009E17FA">
        <w:rPr>
          <w:rFonts w:ascii="Times New Roman" w:hAnsi="Times New Roman" w:cs="Times New Roman"/>
          <w:sz w:val="28"/>
          <w:szCs w:val="28"/>
        </w:rPr>
        <w:t>ДГО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B6DE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КСП ДГО;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(главные распорядители средств бюджета) Добрянского</w:t>
      </w:r>
      <w:r w:rsidR="001B0691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</w:t>
      </w:r>
      <w:r w:rsidR="001B0691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источников финансирования дефицита бюджета </w:t>
      </w:r>
      <w:r w:rsidR="001B0691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получатели бюджетных средств (получатели средств бюджета) Добрянского</w:t>
      </w:r>
      <w:r w:rsidR="001B0691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7674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9E17FA">
        <w:rPr>
          <w:rFonts w:ascii="Times New Roman" w:hAnsi="Times New Roman" w:cs="Times New Roman"/>
          <w:b/>
          <w:sz w:val="28"/>
          <w:szCs w:val="28"/>
        </w:rPr>
        <w:t>1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Полномочия главы</w:t>
      </w:r>
      <w:r w:rsidR="0097424E" w:rsidRPr="009E17FA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, администрации Добрянского </w:t>
      </w:r>
      <w:r w:rsidR="0097424E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424E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65EB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глава администрации Добрянского </w:t>
      </w:r>
      <w:r w:rsidR="0097424E" w:rsidRPr="009E17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обеспечивают составление проекта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вносят его с необходимыми документами и материалами на утверждение </w:t>
      </w:r>
      <w:r w:rsidR="0097424E" w:rsidRPr="009E17FA">
        <w:rPr>
          <w:rFonts w:ascii="Times New Roman" w:hAnsi="Times New Roman" w:cs="Times New Roman"/>
          <w:sz w:val="28"/>
          <w:szCs w:val="28"/>
        </w:rPr>
        <w:t xml:space="preserve">Думе </w:t>
      </w:r>
      <w:r w:rsidR="003B6DEA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обеспечивают исполнение бюджета и составление бюджетной отчетности;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представляют отчет об исполнении бюджета </w:t>
      </w:r>
      <w:r w:rsidR="0097424E" w:rsidRPr="009E17FA">
        <w:rPr>
          <w:rFonts w:ascii="Times New Roman" w:hAnsi="Times New Roman" w:cs="Times New Roman"/>
          <w:sz w:val="28"/>
          <w:szCs w:val="28"/>
        </w:rPr>
        <w:t>на утверждение Думе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B6DEA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обеспечивают управление муниципальным долгом;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осуществляют иные полномочия в соответствии с Бюджетным </w:t>
      </w:r>
      <w:hyperlink r:id="rId27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7424E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E17FA">
        <w:rPr>
          <w:rFonts w:ascii="Times New Roman" w:hAnsi="Times New Roman" w:cs="Times New Roman"/>
          <w:sz w:val="28"/>
          <w:szCs w:val="28"/>
        </w:rPr>
        <w:t>, иными правовыми актами бюджетного законодательства Российской Федерации,</w:t>
      </w:r>
      <w:r w:rsidR="003B5B87" w:rsidRPr="009E17FA">
        <w:rPr>
          <w:rFonts w:ascii="Times New Roman" w:hAnsi="Times New Roman" w:cs="Times New Roman"/>
          <w:sz w:val="28"/>
          <w:szCs w:val="28"/>
        </w:rPr>
        <w:t xml:space="preserve"> Пермского края,</w:t>
      </w:r>
      <w:r w:rsidRPr="009E17FA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7674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7</w:t>
      </w:r>
      <w:r w:rsidR="008E281E" w:rsidRPr="009E17FA">
        <w:rPr>
          <w:rFonts w:ascii="Times New Roman" w:hAnsi="Times New Roman" w:cs="Times New Roman"/>
          <w:b/>
          <w:sz w:val="28"/>
          <w:szCs w:val="28"/>
        </w:rPr>
        <w:t>. Полномочия Думы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 Добрянского </w:t>
      </w:r>
      <w:r w:rsidR="008E281E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16137E" w:rsidRPr="009E17FA" w:rsidRDefault="0016137E" w:rsidP="00C65EB1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Дума </w:t>
      </w:r>
      <w:r w:rsidR="003B6DEA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16137E" w:rsidRPr="009E17FA" w:rsidRDefault="0016137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1) рассматривает и утверждает бюджет округа и отчет о его исполнении;</w:t>
      </w:r>
    </w:p>
    <w:p w:rsidR="0016137E" w:rsidRPr="009E17FA" w:rsidRDefault="0016137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осуществляет контроль в ходе рассмотрения отдельных вопросов исполнения бюджета округа на заседания Думы ДГО и её рабочих органов;</w:t>
      </w:r>
    </w:p>
    <w:p w:rsidR="0016137E" w:rsidRPr="009E17FA" w:rsidRDefault="0016137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3) осуществляет контроль в ходе проводимых Думой </w:t>
      </w:r>
      <w:r w:rsidR="003B6DEA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в связи с депутатскими запросами;</w:t>
      </w:r>
    </w:p>
    <w:p w:rsidR="0016137E" w:rsidRPr="009E17FA" w:rsidRDefault="0016137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4) формирует и определяет правовой статус </w:t>
      </w:r>
      <w:r w:rsidR="003B6DEA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16137E" w:rsidRPr="009E17FA" w:rsidRDefault="0016137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5) осуществляет другие полномочия в соответствии с Бюджетным </w:t>
      </w:r>
      <w:hyperlink r:id="rId28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9" w:history="1">
        <w:r w:rsidRPr="009E17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от </w:t>
      </w:r>
      <w:r w:rsidR="00C65EB1" w:rsidRPr="009E17FA">
        <w:rPr>
          <w:rFonts w:ascii="Times New Roman" w:hAnsi="Times New Roman" w:cs="Times New Roman"/>
          <w:sz w:val="28"/>
          <w:szCs w:val="28"/>
        </w:rPr>
        <w:t>0</w:t>
      </w:r>
      <w:r w:rsidRPr="009E17FA">
        <w:rPr>
          <w:rFonts w:ascii="Times New Roman" w:hAnsi="Times New Roman" w:cs="Times New Roman"/>
          <w:sz w:val="28"/>
          <w:szCs w:val="28"/>
        </w:rPr>
        <w:t>6 октября 2003 г</w:t>
      </w:r>
      <w:r w:rsidR="00C65EB1" w:rsidRPr="009E17FA">
        <w:rPr>
          <w:rFonts w:ascii="Times New Roman" w:hAnsi="Times New Roman" w:cs="Times New Roman"/>
          <w:sz w:val="28"/>
          <w:szCs w:val="28"/>
        </w:rPr>
        <w:t>.</w:t>
      </w:r>
      <w:r w:rsidRPr="009E17F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Российской Федерации», иными нормативными правовыми актами Российской Федерации, Пермского края и </w:t>
      </w:r>
      <w:hyperlink r:id="rId30" w:history="1">
        <w:r w:rsidRPr="009E17F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округа.</w:t>
      </w:r>
    </w:p>
    <w:p w:rsidR="0016137E" w:rsidRPr="009E17FA" w:rsidRDefault="0016137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Думе </w:t>
      </w:r>
      <w:r w:rsidR="003B6DEA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в пределах ее компетенции по бюджетным вопросам, для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обеспечения ее полномочий, должна быть предоставлена вся необходимая информация.</w:t>
      </w:r>
    </w:p>
    <w:p w:rsidR="008E281E" w:rsidRPr="009E17FA" w:rsidRDefault="008E281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363F53" w:rsidRDefault="0037674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63F5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168E3" w:rsidRPr="00363F53">
        <w:rPr>
          <w:rFonts w:ascii="Times New Roman" w:hAnsi="Times New Roman" w:cs="Times New Roman"/>
          <w:b/>
          <w:sz w:val="28"/>
          <w:szCs w:val="28"/>
        </w:rPr>
        <w:t>8</w:t>
      </w:r>
      <w:r w:rsidR="00334CB3" w:rsidRPr="00363F53">
        <w:rPr>
          <w:rFonts w:ascii="Times New Roman" w:hAnsi="Times New Roman" w:cs="Times New Roman"/>
          <w:b/>
          <w:sz w:val="28"/>
          <w:szCs w:val="28"/>
        </w:rPr>
        <w:t>. Полномочия Контрольно-счетной палаты Д</w:t>
      </w:r>
      <w:r w:rsidRPr="00363F53">
        <w:rPr>
          <w:rFonts w:ascii="Times New Roman" w:hAnsi="Times New Roman" w:cs="Times New Roman"/>
          <w:b/>
          <w:sz w:val="28"/>
          <w:szCs w:val="28"/>
        </w:rPr>
        <w:t>обрянского городского округа</w:t>
      </w:r>
      <w:r w:rsidR="00C65EB1" w:rsidRPr="00363F53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</w:t>
      </w:r>
      <w:r w:rsidR="003B6DEA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8E281E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>осуществляет бюджетные полномочия по: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аудиту эффективности, направленному на определение экономности и резу</w:t>
      </w:r>
      <w:r w:rsidR="00376745" w:rsidRPr="009E17FA">
        <w:rPr>
          <w:rFonts w:ascii="Times New Roman" w:hAnsi="Times New Roman" w:cs="Times New Roman"/>
          <w:sz w:val="28"/>
          <w:szCs w:val="28"/>
        </w:rPr>
        <w:t>льтативности использования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экспертизе п</w:t>
      </w:r>
      <w:r w:rsidR="00795D94" w:rsidRPr="009E17FA">
        <w:rPr>
          <w:rFonts w:ascii="Times New Roman" w:hAnsi="Times New Roman" w:cs="Times New Roman"/>
          <w:sz w:val="28"/>
          <w:szCs w:val="28"/>
        </w:rPr>
        <w:t>роектов решений о бюджете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экспертизе муниципальных программ;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анализу и мониторингу бюджетного процесса, в том числе подготовке предложений по устранению выявленных отклонений в бюджетном процессе и его совершенствованию;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6)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другим вопросам, установленным Федеральным </w:t>
      </w:r>
      <w:hyperlink r:id="rId31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95D9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795D94" w:rsidRPr="009E17FA">
        <w:rPr>
          <w:rFonts w:ascii="Times New Roman" w:hAnsi="Times New Roman" w:cs="Times New Roman"/>
          <w:sz w:val="28"/>
          <w:szCs w:val="28"/>
        </w:rPr>
        <w:t>от 07</w:t>
      </w:r>
      <w:r w:rsidR="00C65EB1" w:rsidRPr="009E17F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95D94" w:rsidRPr="009E17FA">
        <w:rPr>
          <w:rFonts w:ascii="Times New Roman" w:hAnsi="Times New Roman" w:cs="Times New Roman"/>
          <w:sz w:val="28"/>
          <w:szCs w:val="28"/>
        </w:rPr>
        <w:t xml:space="preserve">2011 </w:t>
      </w:r>
      <w:r w:rsidR="00C65EB1" w:rsidRPr="009E17FA">
        <w:rPr>
          <w:rFonts w:ascii="Times New Roman" w:hAnsi="Times New Roman" w:cs="Times New Roman"/>
          <w:sz w:val="28"/>
          <w:szCs w:val="28"/>
        </w:rPr>
        <w:t xml:space="preserve">г. </w:t>
      </w:r>
      <w:r w:rsidR="00795D94" w:rsidRPr="009E17FA">
        <w:rPr>
          <w:rFonts w:ascii="Times New Roman" w:hAnsi="Times New Roman" w:cs="Times New Roman"/>
          <w:sz w:val="28"/>
          <w:szCs w:val="28"/>
        </w:rPr>
        <w:t>№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6-ФЗ </w:t>
      </w:r>
      <w:r w:rsidR="00795D94" w:rsidRPr="009E17FA">
        <w:rPr>
          <w:rFonts w:ascii="Times New Roman" w:hAnsi="Times New Roman" w:cs="Times New Roman"/>
          <w:sz w:val="28"/>
          <w:szCs w:val="28"/>
        </w:rPr>
        <w:t>«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</w:t>
      </w:r>
      <w:r w:rsidR="00795D94" w:rsidRPr="009E17FA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="00334CB3"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3B6DEA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предусмотренные настоящей статьей, осуществляются с соблюдением положений, установленных Федеральным </w:t>
      </w:r>
      <w:hyperlink r:id="rId32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5EB1" w:rsidRPr="009E17FA">
        <w:rPr>
          <w:rFonts w:ascii="Times New Roman" w:hAnsi="Times New Roman" w:cs="Times New Roman"/>
          <w:sz w:val="28"/>
          <w:szCs w:val="28"/>
        </w:rPr>
        <w:t xml:space="preserve"> от 07 февраля </w:t>
      </w:r>
      <w:r w:rsidR="00795D94" w:rsidRPr="009E17FA">
        <w:rPr>
          <w:rFonts w:ascii="Times New Roman" w:hAnsi="Times New Roman" w:cs="Times New Roman"/>
          <w:sz w:val="28"/>
          <w:szCs w:val="28"/>
        </w:rPr>
        <w:t xml:space="preserve">2011 </w:t>
      </w:r>
      <w:r w:rsidR="00C65EB1" w:rsidRPr="009E17FA">
        <w:rPr>
          <w:rFonts w:ascii="Times New Roman" w:hAnsi="Times New Roman" w:cs="Times New Roman"/>
          <w:sz w:val="28"/>
          <w:szCs w:val="28"/>
        </w:rPr>
        <w:t xml:space="preserve">г. </w:t>
      </w:r>
      <w:r w:rsidR="00795D94" w:rsidRPr="009E17FA">
        <w:rPr>
          <w:rFonts w:ascii="Times New Roman" w:hAnsi="Times New Roman" w:cs="Times New Roman"/>
          <w:sz w:val="28"/>
          <w:szCs w:val="28"/>
        </w:rPr>
        <w:t>№ 6-ФЗ «</w:t>
      </w:r>
      <w:r w:rsidR="00334CB3" w:rsidRPr="009E17FA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795D94" w:rsidRPr="009E17FA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="00334CB3"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ABF" w:rsidRPr="009E17FA" w:rsidRDefault="00B93ABF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19</w:t>
      </w:r>
      <w:r w:rsidRPr="009E17FA">
        <w:rPr>
          <w:rFonts w:ascii="Times New Roman" w:hAnsi="Times New Roman" w:cs="Times New Roman"/>
          <w:b/>
          <w:sz w:val="28"/>
          <w:szCs w:val="28"/>
        </w:rPr>
        <w:t>. Полномочия главных распорядителей бюджетных средств (главных распорядителей средств бюджета) Добрянского 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1. Главный распорядитель бюджетных средств (главный распорядитель средств бюджета) Добрянского городского округа: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утверждает порядок составления, утверждения и ведения бюджетной сметы казенного учреждения,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3) </w:t>
      </w:r>
      <w:r w:rsidR="000912AE" w:rsidRPr="009E17FA">
        <w:rPr>
          <w:rFonts w:ascii="Times New Roman" w:hAnsi="Times New Roman" w:cs="Times New Roman"/>
          <w:sz w:val="28"/>
          <w:szCs w:val="28"/>
        </w:rPr>
        <w:t>формирует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перечень подведомственных ему получателей бюджетных средств,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4) ведет реестр расходных обязательств, подлежащих исполнению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пределах утвержденных ему лимитов бюджетных обязательств и бюджетных ассигнований,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5) осуществляет планирование соответствующих расходов бюджета, составляет обоснования бюджетных ассигнований,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6) </w:t>
      </w:r>
      <w:r w:rsidR="000912AE" w:rsidRPr="009E17FA">
        <w:rPr>
          <w:rFonts w:ascii="Times New Roman" w:hAnsi="Times New Roman" w:cs="Times New Roman"/>
          <w:sz w:val="28"/>
          <w:szCs w:val="28"/>
        </w:rPr>
        <w:t xml:space="preserve">составляет,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утверждает и ведет бюджетную роспись, распределяет бюджетные ассигнования, лимиты бюджетных обязательств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по подведомственным получателям бюджетных средств и исполняет соответствующую часть бюджета,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7) вносит предложения по формированию и изменению лимитов бюджетных обязательств,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8) вносит предложения по формированию и изменению сводной бюджетной росписи,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9) формирует и утверждает муниципальные задания,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условий, целей и порядка, установленных при их предоставлении;</w:t>
      </w:r>
    </w:p>
    <w:p w:rsidR="001A55CF" w:rsidRPr="009E17FA" w:rsidRDefault="001A55C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11) организует и осуществляет внутренний муниципальный финансовый аудит в сфере своей деятельности, издает ведомственный (внутренний) акт, обеспечивающий осуществление внутреннего финансового аудита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соблюдением федеральных стандартов внутреннего финансового аудита;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</w:t>
      </w:r>
      <w:r w:rsidR="001A55CF" w:rsidRPr="009E17FA">
        <w:rPr>
          <w:rFonts w:ascii="Times New Roman" w:hAnsi="Times New Roman" w:cs="Times New Roman"/>
          <w:sz w:val="28"/>
          <w:szCs w:val="28"/>
        </w:rPr>
        <w:t>2</w:t>
      </w:r>
      <w:r w:rsidRPr="009E17FA">
        <w:rPr>
          <w:rFonts w:ascii="Times New Roman" w:hAnsi="Times New Roman" w:cs="Times New Roman"/>
          <w:sz w:val="28"/>
          <w:szCs w:val="28"/>
        </w:rPr>
        <w:t xml:space="preserve">) принимает ведомственные (внутренние) акты, обеспечивающие детализацию финансовой информации с соблюдением единой методологии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стандартов бюджетного учета и бюджетной отчетности,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</w:t>
      </w:r>
      <w:r w:rsidR="001A55CF" w:rsidRPr="009E17FA">
        <w:rPr>
          <w:rFonts w:ascii="Times New Roman" w:hAnsi="Times New Roman" w:cs="Times New Roman"/>
          <w:sz w:val="28"/>
          <w:szCs w:val="28"/>
        </w:rPr>
        <w:t>3</w:t>
      </w:r>
      <w:r w:rsidRPr="009E17FA">
        <w:rPr>
          <w:rFonts w:ascii="Times New Roman" w:hAnsi="Times New Roman" w:cs="Times New Roman"/>
          <w:sz w:val="28"/>
          <w:szCs w:val="28"/>
        </w:rPr>
        <w:t>) формирует бюджетную отчетность главного распорядителя бюджетных средств,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</w:t>
      </w:r>
      <w:r w:rsidR="001A55CF" w:rsidRPr="009E17FA">
        <w:rPr>
          <w:rFonts w:ascii="Times New Roman" w:hAnsi="Times New Roman" w:cs="Times New Roman"/>
          <w:sz w:val="28"/>
          <w:szCs w:val="28"/>
        </w:rPr>
        <w:t>4</w:t>
      </w:r>
      <w:r w:rsidRPr="009E17FA">
        <w:rPr>
          <w:rFonts w:ascii="Times New Roman" w:hAnsi="Times New Roman" w:cs="Times New Roman"/>
          <w:sz w:val="28"/>
          <w:szCs w:val="28"/>
        </w:rPr>
        <w:t>) отвечает от имени муниципального образования Добрянский городской округ по денежным обязательствам подведомственных ему получателей бюджетных средств,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</w:t>
      </w:r>
      <w:r w:rsidR="001A55CF" w:rsidRPr="009E17FA">
        <w:rPr>
          <w:rFonts w:ascii="Times New Roman" w:hAnsi="Times New Roman" w:cs="Times New Roman"/>
          <w:sz w:val="28"/>
          <w:szCs w:val="28"/>
        </w:rPr>
        <w:t>5</w:t>
      </w:r>
      <w:r w:rsidRPr="009E17FA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полномочия, установленные Бюджетным Кодексом Российской Федерации и принимаемыми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соответствии с ним правовыми актами Добрянского городского округа, регулирующими бюджетные правоотношения.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Главный распорядитель бюджетных средств (главный распорядитель средств бюджета) Добрянского городского округа выступает в суде от имени муниципального образования Добрянский городской округ в качестве представителя ответчика по искам к муниципальному образованию: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Добрянского городского округа или должностных лиц этих органов, по ведомственной принадлежности, в том числе в результате издания актов органов местного самоуправления Добрянского городского округа, не соответствующих закону или иному правовому акту,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A30408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</w:t>
      </w:r>
      <w:r w:rsidR="000E4B25" w:rsidRPr="009E17FA">
        <w:rPr>
          <w:rFonts w:ascii="Times New Roman" w:hAnsi="Times New Roman" w:cs="Times New Roman"/>
          <w:sz w:val="28"/>
          <w:szCs w:val="28"/>
        </w:rPr>
        <w:t>.1.</w:t>
      </w:r>
      <w:r w:rsidR="00A30408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(главный распорядитель средств бюджета) Добрянского городского округа </w:t>
      </w:r>
      <w:r w:rsidR="00A30408" w:rsidRPr="009E17FA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A30408" w:rsidRPr="009E17FA">
        <w:rPr>
          <w:rFonts w:ascii="Times New Roman" w:hAnsi="Times New Roman" w:cs="Times New Roman"/>
          <w:sz w:val="28"/>
          <w:szCs w:val="28"/>
        </w:rPr>
        <w:t xml:space="preserve">в суде от имени муниципального образования Добрянский городской округ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A30408" w:rsidRPr="009E17FA">
        <w:rPr>
          <w:rFonts w:ascii="Times New Roman" w:hAnsi="Times New Roman" w:cs="Times New Roman"/>
          <w:sz w:val="28"/>
          <w:szCs w:val="28"/>
        </w:rPr>
        <w:t xml:space="preserve">в качестве представителя истца по искам о взыскании денежных средств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A30408" w:rsidRPr="009E17FA">
        <w:rPr>
          <w:rFonts w:ascii="Times New Roman" w:hAnsi="Times New Roman" w:cs="Times New Roman"/>
          <w:sz w:val="28"/>
          <w:szCs w:val="28"/>
        </w:rPr>
        <w:t xml:space="preserve">в порядке регресса в соответствии с </w:t>
      </w:r>
      <w:hyperlink r:id="rId33" w:history="1">
        <w:r w:rsidR="00A30408" w:rsidRPr="009E17FA">
          <w:rPr>
            <w:rFonts w:ascii="Times New Roman" w:hAnsi="Times New Roman" w:cs="Times New Roman"/>
            <w:sz w:val="28"/>
            <w:szCs w:val="28"/>
          </w:rPr>
          <w:t>пунктом 3.1 статьи 1081</w:t>
        </w:r>
      </w:hyperlink>
      <w:r w:rsidR="00A30408" w:rsidRPr="009E17FA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="00A30408" w:rsidRPr="009E17FA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к лицам, чьи действия (бездействие) повлекли возмещение вреда за счет казны муниципального образования Добрянский городской округ.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E834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B6DEA" w:rsidRPr="009E17FA">
        <w:rPr>
          <w:rFonts w:ascii="Times New Roman" w:hAnsi="Times New Roman" w:cs="Times New Roman"/>
          <w:b/>
          <w:sz w:val="28"/>
          <w:szCs w:val="28"/>
        </w:rPr>
        <w:t>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0</w:t>
      </w:r>
      <w:r w:rsidR="003B6DEA" w:rsidRPr="009E17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13AE" w:rsidRPr="009E17FA">
        <w:rPr>
          <w:rFonts w:ascii="Times New Roman" w:hAnsi="Times New Roman" w:cs="Times New Roman"/>
          <w:b/>
          <w:sz w:val="28"/>
          <w:szCs w:val="28"/>
        </w:rPr>
        <w:t xml:space="preserve">Полномочия главных администраторов (администраторов) доходов бюджета 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Добрянского </w:t>
      </w:r>
      <w:r w:rsidR="00F83E96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Главный администратор (администратор) доходов бюджета </w:t>
      </w:r>
      <w:r w:rsidR="00F83E9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представляет сведения, необходимые для составления проекта бюджета </w:t>
      </w:r>
      <w:r w:rsidR="00F83E9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формирует и представляет бюджетную отчетность главного администратора доходов бюджета </w:t>
      </w:r>
      <w:r w:rsidR="00F83E9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контроль за правильностью исчисления, полнотой и своевременностью осуществления платежей в бюджет </w:t>
      </w:r>
      <w:r w:rsidR="00F83E9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 пеней и штрафов по ним,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 взыскание задолженности по платежам в бюджет </w:t>
      </w:r>
      <w:r w:rsidR="00F83E9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 пеней и штрафов,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платежей в бюджет </w:t>
      </w:r>
      <w:r w:rsidR="00F83E9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пеней и штрафов, а также процентов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принимает решение о зачете (уточнении) платежей в бюджет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представляет уведомление в орган Федерального казначейства,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представляет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Федеральным </w:t>
      </w:r>
      <w:hyperlink r:id="rId34" w:history="1">
        <w:r w:rsidRPr="009E17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83E96" w:rsidRPr="009E17FA">
        <w:rPr>
          <w:rFonts w:ascii="Times New Roman" w:hAnsi="Times New Roman" w:cs="Times New Roman"/>
          <w:sz w:val="28"/>
          <w:szCs w:val="28"/>
        </w:rPr>
        <w:t xml:space="preserve"> от 27</w:t>
      </w:r>
      <w:r w:rsidR="00C65EB1" w:rsidRPr="009E17F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83E96" w:rsidRPr="009E17FA">
        <w:rPr>
          <w:rFonts w:ascii="Times New Roman" w:hAnsi="Times New Roman" w:cs="Times New Roman"/>
          <w:sz w:val="28"/>
          <w:szCs w:val="28"/>
        </w:rPr>
        <w:t xml:space="preserve">2010 </w:t>
      </w:r>
      <w:r w:rsidR="00C65EB1" w:rsidRPr="009E17FA">
        <w:rPr>
          <w:rFonts w:ascii="Times New Roman" w:hAnsi="Times New Roman" w:cs="Times New Roman"/>
          <w:sz w:val="28"/>
          <w:szCs w:val="28"/>
        </w:rPr>
        <w:t xml:space="preserve">г. № 210-ФЗ </w:t>
      </w:r>
      <w:r w:rsidR="00F83E96" w:rsidRPr="009E17FA">
        <w:rPr>
          <w:rFonts w:ascii="Times New Roman" w:hAnsi="Times New Roman" w:cs="Times New Roman"/>
          <w:sz w:val="28"/>
          <w:szCs w:val="28"/>
        </w:rPr>
        <w:t>«</w:t>
      </w:r>
      <w:r w:rsidRPr="009E17F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3E96" w:rsidRPr="009E17FA"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F83E96" w:rsidRPr="009E17FA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формирует перечень подведомственных ему администраторов доходов бюджета,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утверждает методику прогнозирования поступлений доходов в бюджет </w:t>
      </w:r>
      <w:r w:rsidR="00CC3647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Pr="009E17FA">
        <w:rPr>
          <w:rFonts w:ascii="Times New Roman" w:hAnsi="Times New Roman" w:cs="Times New Roman"/>
          <w:sz w:val="28"/>
          <w:szCs w:val="28"/>
        </w:rPr>
        <w:t>в соответствии с общими требованиями к такой методике, установленными Правительством Российской Федерации;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безнадежной к взысканию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</w:t>
      </w:r>
      <w:r w:rsidR="00CC3647" w:rsidRPr="009E17F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35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Главный администратор (администратор) доходов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3. Бюджетные полномочия главного админ</w:t>
      </w:r>
      <w:r w:rsidR="00E83466" w:rsidRPr="009E17FA">
        <w:rPr>
          <w:rFonts w:ascii="Times New Roman" w:hAnsi="Times New Roman" w:cs="Times New Roman"/>
          <w:sz w:val="28"/>
          <w:szCs w:val="28"/>
        </w:rPr>
        <w:t>истратора доходов 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(или) находящихся в их ведении казенных учреждений осуществляются в порядке, установленном муниципальным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CC3647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1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Полномочия главных администраторов (администраторов) источников финансирования дефицита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Главный администратор (администратор) источников финансирования дефицита бюджета </w:t>
      </w:r>
      <w:r w:rsidR="00CC364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 планирование (прогнозирование) поступлений и выплат по источникам финансирования дефицита бюджета </w:t>
      </w:r>
      <w:r w:rsidR="00CC364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 </w:t>
      </w:r>
      <w:r w:rsidR="00CC364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F2617D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обеспечивает поступления в бюджет и выплаты из бюджета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</w:t>
      </w:r>
      <w:r w:rsidR="00334CB3"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формирует бюджетную отчетность источников финансирования дефицита бюджета </w:t>
      </w:r>
      <w:r w:rsidR="00861620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формирует перечни подведомственных ему администраторов источников финансирования дефицита бюджета,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36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правоотношения,</w:t>
      </w:r>
    </w:p>
    <w:p w:rsidR="00F2617D" w:rsidRPr="009E17FA" w:rsidRDefault="00F2617D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утверждает методику прогнозирования поступлений по источникам финансирования дефицита бюджета </w:t>
      </w:r>
      <w:r w:rsidR="00861620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в соответствии с общими требованиями к такой методике, установленными Правительством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E834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2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Полномочия получателей бюджетных средств (получателей средств бюджета) Добрянского </w:t>
      </w:r>
      <w:r w:rsidR="00861620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1102A9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>Получатель бюджетных средств (получатель средств бюджета) Добрянского</w:t>
      </w:r>
      <w:r w:rsidR="00861620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составляет и исполняет бюджетную смету,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вносит соответствующему главному распорядителю бюджетных средств предложения по изменению бюджетной росписи,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ведет бюджетный учет (обеспечивает ведение бюджетного учета) либо передает с этой целью, на основании соглашения, это полномочие иному муниципальному учреждению (централизованной бухгалтерии),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бюджетных средств.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E834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3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Бюджетные полномочия и ответственность финансового органа администрации Добрянского </w:t>
      </w:r>
      <w:r w:rsidR="00861620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1102A9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86162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обладает следующими бюджетными полномочиями: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1) на основании и во исполнение Бюджетного </w:t>
      </w:r>
      <w:hyperlink r:id="rId37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настоящего Положения принимает правовые акты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установленной сфере деятельности;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2) организует составление проекта бюджета </w:t>
      </w:r>
      <w:r w:rsidR="007F0B71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представляет его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необходимыми документами</w:t>
      </w:r>
      <w:r w:rsidR="00E83466" w:rsidRPr="009E17FA">
        <w:rPr>
          <w:rFonts w:ascii="Times New Roman" w:hAnsi="Times New Roman" w:cs="Times New Roman"/>
          <w:sz w:val="28"/>
          <w:szCs w:val="28"/>
        </w:rPr>
        <w:t xml:space="preserve"> и материалами главе </w:t>
      </w:r>
      <w:r w:rsidR="007F0B71" w:rsidRPr="009E17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3) осуществляет методическое руководство по вопросам фо</w:t>
      </w:r>
      <w:r w:rsidR="00E94373" w:rsidRPr="009E17FA">
        <w:rPr>
          <w:rFonts w:ascii="Times New Roman" w:hAnsi="Times New Roman" w:cs="Times New Roman"/>
          <w:sz w:val="28"/>
          <w:szCs w:val="28"/>
        </w:rPr>
        <w:t>рмирования и исполнения бюджета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бухгалтерского и бюджетного учета, бюджетной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финансовой отчетности;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4) разрабатывает и представляет на утвержд</w:t>
      </w:r>
      <w:r w:rsidR="00E83466" w:rsidRPr="009E17FA">
        <w:rPr>
          <w:rFonts w:ascii="Times New Roman" w:hAnsi="Times New Roman" w:cs="Times New Roman"/>
          <w:sz w:val="28"/>
          <w:szCs w:val="28"/>
        </w:rPr>
        <w:t>ение главе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</w:t>
      </w:r>
      <w:r w:rsidR="000A1173" w:rsidRPr="009E17FA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9E17FA">
        <w:rPr>
          <w:rFonts w:ascii="Times New Roman" w:hAnsi="Times New Roman" w:cs="Times New Roman"/>
          <w:sz w:val="28"/>
          <w:szCs w:val="28"/>
        </w:rPr>
        <w:t>политики Добрянского</w:t>
      </w:r>
      <w:r w:rsidR="007F0B71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рассчитывает предельные объемы расходов бюджета по муниципальным программам Добрянского </w:t>
      </w:r>
      <w:r w:rsidR="007F0B71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5) ведет реестр расходных обязательств Добрянского</w:t>
      </w:r>
      <w:r w:rsidR="007F0B71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6) разрабатывает прогноз основных характеристик бюджета </w:t>
      </w:r>
      <w:r w:rsidR="007F0B71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7) получает от органов государственной власти Пермского края, структурных по</w:t>
      </w:r>
      <w:r w:rsidR="00234CDA" w:rsidRPr="009E17FA">
        <w:rPr>
          <w:rFonts w:ascii="Times New Roman" w:hAnsi="Times New Roman" w:cs="Times New Roman"/>
          <w:sz w:val="28"/>
          <w:szCs w:val="28"/>
        </w:rPr>
        <w:t xml:space="preserve">дразделений администрации </w:t>
      </w:r>
      <w:r w:rsidR="007813A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, распорядителей и получателей бюджетных средств</w:t>
      </w:r>
      <w:r w:rsidR="00234CDA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 материалы, необходимые для составления проекта бюджета </w:t>
      </w:r>
      <w:r w:rsidR="00234CDA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234C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8)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ведет муниципальную долговую книгу Добрянского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D000B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9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осуществляет управление муниципальным долгом Добрянского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в порядке, установленном администрацией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D000B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10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организует исполнение бюджета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>в порядке, установленном настоящим Положением;</w:t>
      </w:r>
    </w:p>
    <w:p w:rsidR="00334CB3" w:rsidRPr="009E17FA" w:rsidRDefault="00D000B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11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устанавливает порядок исполнения бюджета по расходам и источникам финансирования дефицита бюджета в соответствии с требованиями </w:t>
      </w:r>
      <w:r w:rsidR="00334CB3"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</w:t>
      </w:r>
      <w:hyperlink r:id="rId38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102A9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34CB3" w:rsidRPr="009E17FA">
        <w:rPr>
          <w:rFonts w:ascii="Times New Roman" w:hAnsi="Times New Roman" w:cs="Times New Roman"/>
          <w:sz w:val="28"/>
          <w:szCs w:val="28"/>
        </w:rPr>
        <w:t>, законодательства Пермского края и настоящего Положения;</w:t>
      </w:r>
    </w:p>
    <w:p w:rsidR="00334CB3" w:rsidRPr="009E17FA" w:rsidRDefault="00D000B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12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устанавливает порядок составления и ведения сводной бюджетной росписи бюджета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и кассового плана исполнения бюджета </w:t>
      </w:r>
      <w:r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D000B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13</w:t>
      </w:r>
      <w:r w:rsidR="00334CB3" w:rsidRPr="009E17FA">
        <w:rPr>
          <w:rFonts w:ascii="Times New Roman" w:hAnsi="Times New Roman" w:cs="Times New Roman"/>
          <w:sz w:val="28"/>
          <w:szCs w:val="28"/>
        </w:rPr>
        <w:t>) устанавливает порядок формирования и ведения реестра участников бюджетного процесса, а также юридических лиц, не являющихся участниками бюджетного процесса, определенных указанным порядком;</w:t>
      </w:r>
    </w:p>
    <w:p w:rsidR="00334CB3" w:rsidRPr="009E17FA" w:rsidRDefault="00D000B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14)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ведет сводный реестр распорядителей и получателей средств бюджета </w:t>
      </w:r>
      <w:r w:rsidRPr="009E17FA">
        <w:rPr>
          <w:rFonts w:ascii="Times New Roman" w:hAnsi="Times New Roman" w:cs="Times New Roman"/>
          <w:sz w:val="28"/>
          <w:szCs w:val="28"/>
        </w:rPr>
        <w:t>округа,</w:t>
      </w:r>
      <w:r w:rsidR="0001303A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главных администраторов и администраторов доходов бюджета </w:t>
      </w:r>
      <w:r w:rsidR="0001303A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бюджета </w:t>
      </w:r>
      <w:r w:rsidR="0001303A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01303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15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составляет и ведет сводную бюджетную роспись бюджета </w:t>
      </w:r>
      <w:r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01303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16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доводит до распорядителей и получателей средств бюджета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>показатели сводной бюджетной росписи и лимиты бюджетных обязательств;</w:t>
      </w:r>
    </w:p>
    <w:p w:rsidR="00334CB3" w:rsidRPr="009E17FA" w:rsidRDefault="0001303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17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в соответствии с Бюджетным </w:t>
      </w:r>
      <w:hyperlink r:id="rId39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утверждает по компетенции коды отдельных составных частей бюджетной классификации Российской Федерации;</w:t>
      </w:r>
    </w:p>
    <w:p w:rsidR="007E697C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18) разрабатывает и утверждает методику прогнозирования поступлений доходов в бюджет округа;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19</w:t>
      </w:r>
      <w:r w:rsidR="00334CB3" w:rsidRPr="009E17FA">
        <w:rPr>
          <w:rFonts w:ascii="Times New Roman" w:hAnsi="Times New Roman" w:cs="Times New Roman"/>
          <w:sz w:val="28"/>
          <w:szCs w:val="28"/>
        </w:rPr>
        <w:t>) разрабатывает и утверждает методику планирования бюджетных ассигнований;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20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ведет учет операций по кассовому исполнению бюджета </w:t>
      </w:r>
      <w:r w:rsidR="0001303A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21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устанавливает порядок составления бюджетной отчетности бюджета </w:t>
      </w:r>
      <w:r w:rsidR="0001303A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22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ведет учет средств резервного фонда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23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устанавливает порядок и осуществляет анализ финансового состояния принципала и ликвидности (надежности)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к принципалу;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24</w:t>
      </w:r>
      <w:r w:rsidR="00334CB3" w:rsidRPr="009E17FA">
        <w:rPr>
          <w:rFonts w:ascii="Times New Roman" w:hAnsi="Times New Roman" w:cs="Times New Roman"/>
          <w:sz w:val="28"/>
          <w:szCs w:val="28"/>
        </w:rPr>
        <w:t>) устанавливает порядок и проводит оценку надежности (ликвидности) банковской гарантии, поручительства;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25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списывает в бесспорном порядке суммы бюджетных средств, используемых не по целевому назначению, и в других случаях, предусмотренных Бюджетным </w:t>
      </w:r>
      <w:hyperlink r:id="rId40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26</w:t>
      </w:r>
      <w:r w:rsidR="00334CB3" w:rsidRPr="009E17FA">
        <w:rPr>
          <w:rFonts w:ascii="Times New Roman" w:hAnsi="Times New Roman" w:cs="Times New Roman"/>
          <w:sz w:val="28"/>
          <w:szCs w:val="28"/>
        </w:rPr>
        <w:t>) устанавливает порядок открытия и ведения лицевых счетов главных распорядителей, распорядителей и получателей средств бюджета, лицевых счетов муниципальных бюджетных и автономных учреждений Добрянского</w:t>
      </w:r>
      <w:r w:rsidR="005116AA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27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открывает лицевые счета главных распорядителей, распорядителей и получателей бюджетных средств, муниципальных бюджетных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автономных учреждений;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28</w:t>
      </w:r>
      <w:r w:rsidR="00334CB3" w:rsidRPr="009E17FA">
        <w:rPr>
          <w:rFonts w:ascii="Times New Roman" w:hAnsi="Times New Roman" w:cs="Times New Roman"/>
          <w:sz w:val="28"/>
          <w:szCs w:val="28"/>
        </w:rPr>
        <w:t>) устанавливает порядок санкционирования оплаты денежных обязательств;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обладает правом требовать от распорядителей и получателей бюджетных средств представления отчетов об использовании средств бюджета </w:t>
      </w:r>
      <w:r w:rsidR="005116AA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и иных сведений, связанных с получением, перечислением, зачислением и использованием средств бюджета </w:t>
      </w:r>
      <w:r w:rsidR="005116AA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30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осуществляет предварительный и последующий финансовый контроль за исполнением бюджета </w:t>
      </w:r>
      <w:r w:rsidR="005116AA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31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принимает годовую, квартальную и месячную бюджетную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финансовую отчетность от главных распорядителей бюджетных средств, главных администраторов и администраторов доходов бюджета, главных администраторов и администраторов источников финансирования дефицита бюджета;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32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составляет бюджетную отчетность об исполнении бюджета </w:t>
      </w:r>
      <w:r w:rsidR="005116AA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представляет ее в Министерство финансов Пермского края;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33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исполняет судебные акты по искам к Добрянскому </w:t>
      </w:r>
      <w:r w:rsidR="005116AA" w:rsidRPr="009E17FA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в порядке, предусмотренном Бюджетным </w:t>
      </w:r>
      <w:hyperlink r:id="rId41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4CB3" w:rsidRPr="009E17FA" w:rsidRDefault="006E10F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</w:t>
      </w:r>
      <w:r w:rsidR="007E697C" w:rsidRPr="009E17FA">
        <w:rPr>
          <w:rFonts w:ascii="Times New Roman" w:hAnsi="Times New Roman" w:cs="Times New Roman"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проводит проверки финансового состояния получателей средств бюджета </w:t>
      </w:r>
      <w:r w:rsidR="00DE7C84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, в том числе получателей муниципальных гарантий;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35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проводит проверки получателей бюджетных инвестиций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по соблюдению ими условий получения и эффективности использования указанных средств;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36</w:t>
      </w:r>
      <w:r w:rsidR="00334CB3" w:rsidRPr="009E17FA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бюджетным законодательством Российской Федерации, Пермского края и нормативными правовыми актами органов местного самоуправления Добрянского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37</w:t>
      </w:r>
      <w:r w:rsidR="00334CB3" w:rsidRPr="009E17FA">
        <w:rPr>
          <w:rFonts w:ascii="Times New Roman" w:hAnsi="Times New Roman" w:cs="Times New Roman"/>
          <w:sz w:val="28"/>
          <w:szCs w:val="28"/>
        </w:rPr>
        <w:t>) выносит предупреждение руководителям органов местного самоуправления и получателей бюджетных средств о ненадлежащем исполнении бюджетного процесса;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38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осуществляет методологическое руководство подготовкой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и устанавливает порядок представления главными распорядителями средств бюджета 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>обоснований бюджетных ассигнований;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39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разрабатывает проекты технических заданий и муниципальных контрактов (договоров), заключаемых от имени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на привлечение кредитных ресурсов;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40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устанавливает порядок исполнения решения о применении бюджетных мер принуждения в соответствии с Бюджетным </w:t>
      </w:r>
      <w:hyperlink r:id="rId42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41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принимает решение о применении бюджетных мер принуждения, предусмотренных </w:t>
      </w:r>
      <w:hyperlink r:id="rId43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главой 30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Бюджетного кодекса, на основании уведомлений о применении бюджетных мер принуждения;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42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разрабатывает по поручению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>проект программы муниципальных гарантий Добрянского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проводит по поручению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работу по организации процесса предоставления муниципальных гарантий Добрянского 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Федерации, Пермского края и нормативными актами муниципального образования;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формирует и ведет реестр источников доходов бюджета </w:t>
      </w:r>
      <w:r w:rsidR="006E10FC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0"/>
      <w:bookmarkEnd w:id="7"/>
      <w:r w:rsidRPr="009E17FA">
        <w:rPr>
          <w:rFonts w:ascii="Times New Roman" w:hAnsi="Times New Roman" w:cs="Times New Roman"/>
          <w:sz w:val="28"/>
          <w:szCs w:val="28"/>
        </w:rPr>
        <w:t xml:space="preserve">2.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Руководитель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имеет исключительное право </w:t>
      </w:r>
      <w:r w:rsidRPr="009E17FA">
        <w:rPr>
          <w:rFonts w:ascii="Times New Roman" w:hAnsi="Times New Roman" w:cs="Times New Roman"/>
          <w:sz w:val="28"/>
          <w:szCs w:val="28"/>
        </w:rPr>
        <w:t>утверждать сводную бюджетную роспись бюджета Добрянского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Руководитель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имеет право: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1) вносить изменения в сводную бюджетную роспись бюджета </w:t>
      </w:r>
      <w:r w:rsidR="006E10FC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2) утверждать лимиты бюджетных обязательств для главных распорядителей средств бюджета </w:t>
      </w:r>
      <w:r w:rsidR="006E10FC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3) вносить изменения в лимиты бюджетных обязательств.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Совершение указанных действий без разрешительной надписи </w:t>
      </w:r>
      <w:r w:rsidR="007F4420" w:rsidRPr="009E17FA">
        <w:rPr>
          <w:rFonts w:ascii="Times New Roman" w:hAnsi="Times New Roman" w:cs="Times New Roman"/>
          <w:sz w:val="28"/>
          <w:szCs w:val="28"/>
        </w:rPr>
        <w:t>руководителя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является нарушением </w:t>
      </w:r>
      <w:r w:rsidR="00E83466" w:rsidRPr="009E17FA">
        <w:rPr>
          <w:rFonts w:ascii="Times New Roman" w:hAnsi="Times New Roman" w:cs="Times New Roman"/>
          <w:sz w:val="28"/>
          <w:szCs w:val="28"/>
        </w:rPr>
        <w:t xml:space="preserve">действующего бюджетного законодательства, </w:t>
      </w:r>
      <w:r w:rsidRPr="009E17FA">
        <w:rPr>
          <w:rFonts w:ascii="Times New Roman" w:hAnsi="Times New Roman" w:cs="Times New Roman"/>
          <w:sz w:val="28"/>
          <w:szCs w:val="28"/>
        </w:rPr>
        <w:t>правовых актов Добрянского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Руководитель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имеет право запретить главным распорядителям средств бюджета 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изменять целевое назначение бюджетных ассигнований и (или) лимитов бюджетных обязательств, в том числе на основании предписаний контрольных органов Добрянского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свидетельствующих о нарушении бюджетного законодательства главным распорядителем бюджетных средств.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за осуществление бюджетных полномочий, определенных Бюджетным </w:t>
      </w:r>
      <w:hyperlink r:id="rId44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E10FC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Ответственность наступает в порядке и в формах, предусмотренных законодательством Российской Федерации, Пермского края и нормативными правовыми актами Добрянского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6.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Руководитель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9B3E23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осуществление полномочий, установленных </w:t>
      </w:r>
      <w:hyperlink w:anchor="P580" w:history="1">
        <w:r w:rsidRPr="009E17FA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Ответственность наступает в порядке и в формах, предусмотренных законодательством Российской Федерации, Пермского края и нормативными правовыми актами Добрянского</w:t>
      </w:r>
      <w:r w:rsidR="009B3E23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7. При отсутствии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руководителя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положения, установленные настоящей статьей, распространяются на лицо, исполняющее его обязанности.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Списание задолженности юридических лиц перед бюджетом Добрянского </w:t>
      </w:r>
      <w:r w:rsidR="009353D6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1102A9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Основания, порядок, условия списания и восстановления в учете задолженности юридических лиц по денежным обязательствам перед бюджетом </w:t>
      </w:r>
      <w:r w:rsidR="009353D6" w:rsidRPr="009E17FA">
        <w:rPr>
          <w:sz w:val="28"/>
          <w:szCs w:val="28"/>
        </w:rPr>
        <w:t xml:space="preserve">округа </w:t>
      </w:r>
      <w:r w:rsidRPr="009E17FA">
        <w:rPr>
          <w:sz w:val="28"/>
          <w:szCs w:val="28"/>
        </w:rPr>
        <w:t xml:space="preserve">устанавливаются </w:t>
      </w:r>
      <w:r w:rsidR="00F53389" w:rsidRPr="009E17FA">
        <w:rPr>
          <w:sz w:val="28"/>
          <w:szCs w:val="28"/>
        </w:rPr>
        <w:t xml:space="preserve">муниципальным правовым актом </w:t>
      </w:r>
      <w:r w:rsidR="00BF61F5" w:rsidRPr="009E17FA">
        <w:rPr>
          <w:sz w:val="28"/>
          <w:szCs w:val="28"/>
        </w:rPr>
        <w:t>администрации</w:t>
      </w:r>
      <w:r w:rsidRPr="009E17FA">
        <w:rPr>
          <w:sz w:val="28"/>
          <w:szCs w:val="28"/>
        </w:rPr>
        <w:t xml:space="preserve"> </w:t>
      </w:r>
      <w:r w:rsidR="00E00809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>.</w:t>
      </w:r>
    </w:p>
    <w:p w:rsidR="00270745" w:rsidRPr="009E17FA" w:rsidRDefault="00270745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Списание безнадежной задолженности по неналоговым доходам</w:t>
      </w:r>
      <w:r w:rsidR="001102A9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Задолженность, числящаяся за отдельными плательщиками</w:t>
      </w:r>
      <w:r w:rsidR="00336680" w:rsidRPr="009E17FA">
        <w:rPr>
          <w:rFonts w:ascii="Times New Roman" w:hAnsi="Times New Roman" w:cs="Times New Roman"/>
          <w:sz w:val="28"/>
          <w:szCs w:val="28"/>
        </w:rPr>
        <w:t xml:space="preserve"> неналоговых </w:t>
      </w:r>
      <w:r w:rsidR="00336680" w:rsidRPr="009E17FA">
        <w:rPr>
          <w:rFonts w:ascii="Times New Roman" w:hAnsi="Times New Roman" w:cs="Times New Roman"/>
          <w:sz w:val="28"/>
          <w:szCs w:val="28"/>
        </w:rPr>
        <w:lastRenderedPageBreak/>
        <w:t>доходов, подлежащая</w:t>
      </w:r>
      <w:r w:rsidRPr="009E17FA">
        <w:rPr>
          <w:rFonts w:ascii="Times New Roman" w:hAnsi="Times New Roman" w:cs="Times New Roman"/>
          <w:sz w:val="28"/>
          <w:szCs w:val="28"/>
        </w:rPr>
        <w:t xml:space="preserve"> уплате в бюджет </w:t>
      </w:r>
      <w:r w:rsidR="009353D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уплата и (или) взыскание которой оказались невозможными в силу причин экономического, социального или юридического характера, признается безнадежной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списывается в порядке, установленном </w:t>
      </w:r>
      <w:r w:rsidR="00E81360" w:rsidRPr="009E17FA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="00BF61F5" w:rsidRPr="009E17FA">
        <w:rPr>
          <w:rFonts w:ascii="Times New Roman" w:hAnsi="Times New Roman" w:cs="Times New Roman"/>
          <w:sz w:val="28"/>
          <w:szCs w:val="28"/>
        </w:rPr>
        <w:t>администрации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D241AF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V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Составление проекта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Основы составления проекта бюджета Добрянского </w:t>
      </w:r>
      <w:r w:rsidR="00D241AF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1102A9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Составление проекта бюджета </w:t>
      </w:r>
      <w:r w:rsidR="00D241AF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осуществляется на основе налогового и бюджетного законодательства, действующего на момент составления проекта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</w:t>
      </w:r>
      <w:r w:rsidR="007F4420" w:rsidRPr="009E17FA">
        <w:rPr>
          <w:rFonts w:ascii="Times New Roman" w:hAnsi="Times New Roman" w:cs="Times New Roman"/>
          <w:sz w:val="28"/>
          <w:szCs w:val="28"/>
        </w:rPr>
        <w:t>Проект бюджета округа составляется на основе прогноза социально-экономического развития Добрянского городского округа в целях финансового обеспечения расходных обязательств бюджета округа.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Проект бюджета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составляется в порядке, установленном администрацией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</w:t>
      </w:r>
      <w:hyperlink r:id="rId45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и требованиями настоящего Положения.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Проект бюджета Добрянского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утверждается сроком на три года (очередной финансовый год и плановый период).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Составление проекта бюджета Добрянского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102A9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исключительная прерогатива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. Непосредственное составление проекта бюджета Добрянского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7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Сведения, необходимые для составления проекта бюджета Добрянского </w:t>
      </w:r>
      <w:r w:rsidR="006B1825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F20B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</w:t>
      </w:r>
      <w:r w:rsidR="007F4420" w:rsidRPr="009E17FA">
        <w:rPr>
          <w:rFonts w:ascii="Times New Roman" w:hAnsi="Times New Roman" w:cs="Times New Roman"/>
          <w:sz w:val="28"/>
          <w:szCs w:val="28"/>
        </w:rPr>
        <w:t xml:space="preserve">В целях своевременного и качественного составления проекта бюджета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7F4420" w:rsidRPr="009E17FA">
        <w:rPr>
          <w:rFonts w:ascii="Times New Roman" w:hAnsi="Times New Roman" w:cs="Times New Roman"/>
          <w:sz w:val="28"/>
          <w:szCs w:val="28"/>
        </w:rPr>
        <w:t xml:space="preserve"> имеет право получать необходимые сведения от иных государственных органов, органов местного самоуправления Добрянского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Составление проекта бюджета Добрянского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основывается на: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1) бюджетном послании Президента Российской Федерации;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бюджетном послании губернатора Пермского края;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3) прогнозе социально-экономического развития Добрянского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4) основных направлениях бюджетной и налоговой политики Добрянского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5) муниципальных программах Добрянского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6B1825" w:rsidRPr="009E17FA" w:rsidRDefault="006B1825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8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Прогноз социально-экономического развития</w:t>
      </w:r>
      <w:r w:rsidR="004F721C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Добрянского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разрабатывается на период не менее трех лет.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2. Прогноз социально-экономического развития Добрянского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разрабатывается ежегодно в порядке, установленном администрацией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Прогноз социально-экономического развития Добрянского 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разрабатывается путем уточнения параметров планового периода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добавления параметров второго года планового периода.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прогнозу социально-экономического развития Добрянского 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Добрянского 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одобряется главой 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 внесении </w:t>
      </w:r>
      <w:r w:rsidR="008A6D89" w:rsidRPr="009E17FA">
        <w:rPr>
          <w:rFonts w:ascii="Times New Roman" w:hAnsi="Times New Roman" w:cs="Times New Roman"/>
          <w:sz w:val="28"/>
          <w:szCs w:val="28"/>
        </w:rPr>
        <w:t>проекта бюджета в Думу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5727F5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Изменение прогноза социально-экономического развития Добрянского 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в ходе составления или рассмотрения проекта бюджета влечет за собой изменение основных характеристик проекта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Разработка прогноза социально-экономического развития Добрянского 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осуществляется исполнительным органом местного самоуправления, уполномоченным главой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29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Основные направления бюджетной и налоговой политики</w:t>
      </w:r>
      <w:r w:rsidR="004F721C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Добрянского </w:t>
      </w:r>
      <w:r w:rsidR="003900A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разрабатываются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3900A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и включают в себя: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сценарные условия функционирования экономики Добрянского </w:t>
      </w:r>
      <w:r w:rsidR="003900A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взятые в основу формирования проекта бюджета </w:t>
      </w:r>
      <w:r w:rsidR="003900A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основные принципы бюджетной и налоговой политики Добрянского </w:t>
      </w:r>
      <w:r w:rsidR="003900A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основные изменения законодательства о налогах и сборах, принятые на федеральном и региональном уровне, влекущие изменение объемов поступлений, формирующих налоговые доходы бюджета </w:t>
      </w:r>
      <w:r w:rsidR="003900A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основные изменения нормативных правовых актов органов местного самоуправления, влекущие изменение объемов поступлений, формирующих неналоговые доходы бюджета </w:t>
      </w:r>
      <w:r w:rsidR="006010CE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краткий анализ структуры расходов бюджета </w:t>
      </w:r>
      <w:r w:rsidR="0070465F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текущем финансовых годах,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основные приоритеты бюджетной политики в области расходов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основные цели, задачи и направления деятельности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70465F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бюджетную политику в области муниципального долга в очередном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финансовом году и плановом периоде, планируемое увеличение либо уменьшение долговых обязательств Добрянского</w:t>
      </w:r>
      <w:r w:rsidR="0070465F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70465F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</w:t>
      </w:r>
      <w:r w:rsidR="003C7766" w:rsidRPr="009E17FA">
        <w:rPr>
          <w:rFonts w:ascii="Times New Roman" w:hAnsi="Times New Roman" w:cs="Times New Roman"/>
          <w:b/>
          <w:sz w:val="28"/>
          <w:szCs w:val="28"/>
        </w:rPr>
        <w:t>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0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Порядок и сроки составления проекта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F721C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</w:t>
      </w:r>
      <w:r w:rsidR="0070465F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утверждаются главой </w:t>
      </w:r>
      <w:r w:rsidR="0070465F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 соблюдением требований, устанавливаемых Бюджетным </w:t>
      </w:r>
      <w:hyperlink r:id="rId46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1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Состав показателей, представляемых для рассмотрения и утверждения в проекте решения о бюджете Добрянского</w:t>
      </w:r>
      <w:r w:rsidR="0070465F" w:rsidRPr="009E17FA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Документы и материалы, составляемые одновременно с проектом бюджета Добрянского </w:t>
      </w:r>
      <w:r w:rsidR="0070465F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D0ED4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53"/>
      <w:bookmarkEnd w:id="8"/>
      <w:r w:rsidRPr="009E17FA">
        <w:rPr>
          <w:rFonts w:ascii="Times New Roman" w:hAnsi="Times New Roman" w:cs="Times New Roman"/>
          <w:sz w:val="28"/>
          <w:szCs w:val="28"/>
        </w:rPr>
        <w:t>1. В проекте решения о бюджете должны содержаться основные характеристики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К основным характеристикам бюджета относятся: общий объем доходов бюджета, общий объем расходов бюджета и дефицит (профицит)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Решением о бюджете утверждаются: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56"/>
      <w:bookmarkEnd w:id="9"/>
      <w:r w:rsidRPr="009E17FA">
        <w:rPr>
          <w:rFonts w:ascii="Times New Roman" w:hAnsi="Times New Roman" w:cs="Times New Roman"/>
          <w:sz w:val="28"/>
          <w:szCs w:val="28"/>
        </w:rPr>
        <w:t xml:space="preserve">1) перечень доходов бюджета </w:t>
      </w:r>
      <w:r w:rsidR="0070465F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по группам, подгруппам, статьям классификации доходов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бюджета;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</w:t>
      </w:r>
      <w:r w:rsidR="00334CB3" w:rsidRPr="009E17FA">
        <w:rPr>
          <w:rFonts w:ascii="Times New Roman" w:hAnsi="Times New Roman" w:cs="Times New Roman"/>
          <w:sz w:val="28"/>
          <w:szCs w:val="28"/>
        </w:rPr>
        <w:t>) перечень главных администраторов источников финансирования дефицита бюджета;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sz w:val="28"/>
          <w:szCs w:val="28"/>
        </w:rPr>
        <w:t>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очередной финансовый год и плановый период;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61"/>
      <w:bookmarkEnd w:id="10"/>
      <w:r w:rsidRPr="009E17FA">
        <w:rPr>
          <w:rFonts w:ascii="Times New Roman" w:hAnsi="Times New Roman" w:cs="Times New Roman"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sz w:val="28"/>
          <w:szCs w:val="28"/>
        </w:rPr>
        <w:t>) ведомственная структура расходов бюджета;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63"/>
      <w:bookmarkEnd w:id="11"/>
      <w:r w:rsidRPr="009E17FA">
        <w:rPr>
          <w:rFonts w:ascii="Times New Roman" w:hAnsi="Times New Roman" w:cs="Times New Roman"/>
          <w:sz w:val="28"/>
          <w:szCs w:val="28"/>
        </w:rPr>
        <w:t>7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объем межбюджетных трансфертов, получаемых из других бюджетов бюджетной системы Российской Федерации в очередном финансовом году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плановом пери</w:t>
      </w:r>
      <w:r w:rsidRPr="009E17FA">
        <w:rPr>
          <w:rFonts w:ascii="Times New Roman" w:hAnsi="Times New Roman" w:cs="Times New Roman"/>
          <w:sz w:val="28"/>
          <w:szCs w:val="28"/>
        </w:rPr>
        <w:t>оде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64"/>
      <w:bookmarkEnd w:id="12"/>
      <w:r w:rsidRPr="009E17FA">
        <w:rPr>
          <w:rFonts w:ascii="Times New Roman" w:hAnsi="Times New Roman" w:cs="Times New Roman"/>
          <w:sz w:val="28"/>
          <w:szCs w:val="28"/>
        </w:rPr>
        <w:t>8</w:t>
      </w:r>
      <w:r w:rsidR="00334CB3" w:rsidRPr="009E17FA">
        <w:rPr>
          <w:rFonts w:ascii="Times New Roman" w:hAnsi="Times New Roman" w:cs="Times New Roman"/>
          <w:sz w:val="28"/>
          <w:szCs w:val="28"/>
        </w:rPr>
        <w:t>) источники финансирования дефицита бюджета;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9</w:t>
      </w:r>
      <w:r w:rsidR="00334CB3" w:rsidRPr="009E17FA">
        <w:rPr>
          <w:rFonts w:ascii="Times New Roman" w:hAnsi="Times New Roman" w:cs="Times New Roman"/>
          <w:sz w:val="28"/>
          <w:szCs w:val="28"/>
        </w:rPr>
        <w:t>) 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</w:t>
      </w:r>
      <w:r w:rsidR="005727F5" w:rsidRPr="009E17FA">
        <w:rPr>
          <w:rFonts w:ascii="Times New Roman" w:hAnsi="Times New Roman" w:cs="Times New Roman"/>
          <w:sz w:val="28"/>
          <w:szCs w:val="28"/>
        </w:rPr>
        <w:t>,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Добрянского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10</w:t>
      </w:r>
      <w:r w:rsidR="00AA1D78" w:rsidRPr="009E17FA">
        <w:rPr>
          <w:rFonts w:ascii="Times New Roman" w:hAnsi="Times New Roman" w:cs="Times New Roman"/>
          <w:sz w:val="28"/>
          <w:szCs w:val="28"/>
        </w:rPr>
        <w:t>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на очередной финансовый год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каждый год планового периода;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67"/>
      <w:bookmarkEnd w:id="13"/>
      <w:r w:rsidRPr="009E17FA">
        <w:rPr>
          <w:rFonts w:ascii="Times New Roman" w:hAnsi="Times New Roman" w:cs="Times New Roman"/>
          <w:sz w:val="28"/>
          <w:szCs w:val="28"/>
        </w:rPr>
        <w:t>11</w:t>
      </w:r>
      <w:r w:rsidR="00334CB3" w:rsidRPr="009E17FA">
        <w:rPr>
          <w:rFonts w:ascii="Times New Roman" w:hAnsi="Times New Roman" w:cs="Times New Roman"/>
          <w:sz w:val="28"/>
          <w:szCs w:val="28"/>
        </w:rPr>
        <w:t>) программа муниципальных заимствований на очередной финансовый год и плановый период;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68"/>
      <w:bookmarkEnd w:id="14"/>
      <w:r w:rsidRPr="009E17FA">
        <w:rPr>
          <w:rFonts w:ascii="Times New Roman" w:hAnsi="Times New Roman" w:cs="Times New Roman"/>
          <w:sz w:val="28"/>
          <w:szCs w:val="28"/>
        </w:rPr>
        <w:t>12</w:t>
      </w:r>
      <w:r w:rsidR="00334CB3" w:rsidRPr="009E17FA">
        <w:rPr>
          <w:rFonts w:ascii="Times New Roman" w:hAnsi="Times New Roman" w:cs="Times New Roman"/>
          <w:sz w:val="28"/>
          <w:szCs w:val="28"/>
        </w:rPr>
        <w:t>) программа муниципальных гарантий на очередной финансовый год и плановый период;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13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общий объем условно утверждаемых (утвержденных) расходов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на первый год планового периода в объеме не менее 2,5 процента общего объема расходов бюджета (без учета расходов бюджета, предусмотренных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70"/>
      <w:bookmarkEnd w:id="15"/>
      <w:r w:rsidRPr="009E17FA">
        <w:rPr>
          <w:rFonts w:ascii="Times New Roman" w:hAnsi="Times New Roman" w:cs="Times New Roman"/>
          <w:sz w:val="28"/>
          <w:szCs w:val="28"/>
        </w:rPr>
        <w:t>14</w:t>
      </w:r>
      <w:r w:rsidR="00334CB3" w:rsidRPr="009E17FA">
        <w:rPr>
          <w:rFonts w:ascii="Times New Roman" w:hAnsi="Times New Roman" w:cs="Times New Roman"/>
          <w:sz w:val="28"/>
          <w:szCs w:val="28"/>
        </w:rPr>
        <w:t>) общий объем бюджетных ассигнований на финансовое обеспечение муниципального дорожного фонда с распределением по направлениям.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3. В программе муниципальных гарантий Добрянского</w:t>
      </w:r>
      <w:r w:rsidR="00BD0EEA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являющейся приложением к решению о бюджете, должна быть отдельно предусмотрена каждая гарантия (с указанием принципала по каждой гарантии), величина которой превышает сто тысяч рублей.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72"/>
      <w:bookmarkEnd w:id="16"/>
      <w:r w:rsidRPr="009E17FA">
        <w:rPr>
          <w:rFonts w:ascii="Times New Roman" w:hAnsi="Times New Roman" w:cs="Times New Roman"/>
          <w:sz w:val="28"/>
          <w:szCs w:val="28"/>
        </w:rPr>
        <w:t xml:space="preserve">4. Решением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 </w:t>
      </w:r>
      <w:r w:rsidR="00BD0EEA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BD0EE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Проект бюджета </w:t>
      </w:r>
      <w:r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представленный к рассмотрению в первом чтении, должен соответствовать требованиям, определенным </w:t>
      </w:r>
      <w:hyperlink w:anchor="P653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>-</w:t>
      </w:r>
      <w:hyperlink w:anchor="P672" w:history="1">
        <w:r w:rsidRPr="009E17F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34CB3" w:rsidRPr="009E17FA" w:rsidRDefault="007612F5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Показатели, определенные </w:t>
      </w:r>
      <w:hyperlink w:anchor="P656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>-</w:t>
      </w:r>
      <w:hyperlink w:anchor="P661" w:history="1">
        <w:r w:rsidR="00BA2C31" w:rsidRPr="009E17F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3" w:history="1">
        <w:r w:rsidR="00BA2C31" w:rsidRPr="009E17F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4" w:history="1">
        <w:r w:rsidR="00BA2C31" w:rsidRPr="009E17F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7" w:history="1">
        <w:r w:rsidR="00BA2C31" w:rsidRPr="009E17F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8" w:history="1">
        <w:r w:rsidR="00BA2C31" w:rsidRPr="009E17F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0" w:history="1">
        <w:r w:rsidR="00BA2C31" w:rsidRPr="009E17FA">
          <w:rPr>
            <w:rFonts w:ascii="Times New Roman" w:hAnsi="Times New Roman" w:cs="Times New Roman"/>
            <w:sz w:val="28"/>
            <w:szCs w:val="28"/>
          </w:rPr>
          <w:t>14</w:t>
        </w:r>
        <w:r w:rsidR="00334CB3" w:rsidRPr="009E17FA">
          <w:rPr>
            <w:rFonts w:ascii="Times New Roman" w:hAnsi="Times New Roman" w:cs="Times New Roman"/>
            <w:sz w:val="28"/>
            <w:szCs w:val="28"/>
          </w:rPr>
          <w:t xml:space="preserve"> части 2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настоящей статьи оформляются в виде приложений к проекту решения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BD0EEA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V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I. Рассмотрение и утверждение бюджета</w:t>
      </w:r>
    </w:p>
    <w:p w:rsidR="00334CB3" w:rsidRPr="009E17FA" w:rsidRDefault="00334CB3" w:rsidP="00C65E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Добрянского </w:t>
      </w:r>
      <w:r w:rsidR="00BD0EEA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B25FF7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681"/>
      <w:bookmarkEnd w:id="17"/>
      <w:r w:rsidRPr="009E17FA">
        <w:rPr>
          <w:rFonts w:ascii="Times New Roman" w:hAnsi="Times New Roman" w:cs="Times New Roman"/>
          <w:b/>
          <w:sz w:val="28"/>
          <w:szCs w:val="28"/>
        </w:rPr>
        <w:t>Стать</w:t>
      </w:r>
      <w:r w:rsidR="00073F1D" w:rsidRPr="009E17FA">
        <w:rPr>
          <w:rFonts w:ascii="Times New Roman" w:hAnsi="Times New Roman" w:cs="Times New Roman"/>
          <w:b/>
          <w:sz w:val="28"/>
          <w:szCs w:val="28"/>
        </w:rPr>
        <w:t>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2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представления проекта решения </w:t>
      </w:r>
      <w:r w:rsidR="00EF4ED7">
        <w:rPr>
          <w:rFonts w:ascii="Times New Roman" w:hAnsi="Times New Roman" w:cs="Times New Roman"/>
          <w:b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о бюджете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D0ED4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Глава </w:t>
      </w:r>
      <w:r w:rsidR="00B25FF7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F4420" w:rsidRPr="009E17FA">
        <w:rPr>
          <w:rFonts w:ascii="Times New Roman" w:hAnsi="Times New Roman" w:cs="Times New Roman"/>
          <w:sz w:val="28"/>
          <w:szCs w:val="28"/>
        </w:rPr>
        <w:t xml:space="preserve">не позднее 25 октября </w:t>
      </w:r>
      <w:r w:rsidRPr="009E17FA">
        <w:rPr>
          <w:rFonts w:ascii="Times New Roman" w:hAnsi="Times New Roman" w:cs="Times New Roman"/>
          <w:sz w:val="28"/>
          <w:szCs w:val="28"/>
        </w:rPr>
        <w:t xml:space="preserve">текущего года вносит в </w:t>
      </w:r>
      <w:r w:rsidR="00B25FF7" w:rsidRPr="009E17FA">
        <w:rPr>
          <w:rFonts w:ascii="Times New Roman" w:hAnsi="Times New Roman" w:cs="Times New Roman"/>
          <w:sz w:val="28"/>
          <w:szCs w:val="28"/>
        </w:rPr>
        <w:t xml:space="preserve">Думу </w:t>
      </w:r>
      <w:r w:rsidR="005727F5" w:rsidRPr="009E17FA">
        <w:rPr>
          <w:rFonts w:ascii="Times New Roman" w:hAnsi="Times New Roman" w:cs="Times New Roman"/>
          <w:sz w:val="28"/>
          <w:szCs w:val="28"/>
        </w:rPr>
        <w:t>ДГО</w:t>
      </w:r>
      <w:r w:rsidR="00B25FF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проект решения о бюджете на очередной финансовый год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плановый период с приложением следующих документов и материалов: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1) </w:t>
      </w:r>
      <w:r w:rsidR="007F4420" w:rsidRPr="009E17FA">
        <w:rPr>
          <w:sz w:val="28"/>
          <w:szCs w:val="28"/>
        </w:rPr>
        <w:t>основные направления бюджетной и налоговой политики Добрянского городского округа на очередной финансовый год и плановый период;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2) </w:t>
      </w:r>
      <w:r w:rsidR="007F4420" w:rsidRPr="009E17FA">
        <w:rPr>
          <w:sz w:val="28"/>
          <w:szCs w:val="28"/>
        </w:rPr>
        <w:t>предварительные итоги социально-экономического развития Добрянского городского округа за истекший период текущего финансового года и ожидаемые итоги социально-экономического развития Добрянского городского округа за текущий финансовый год;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3) </w:t>
      </w:r>
      <w:r w:rsidR="007F4420" w:rsidRPr="009E17FA">
        <w:rPr>
          <w:sz w:val="28"/>
          <w:szCs w:val="28"/>
        </w:rPr>
        <w:t>прогноз социально-экономического развития Добрянского городского округа на очередной финансовый год и плановый период;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4) </w:t>
      </w:r>
      <w:r w:rsidR="007F4420" w:rsidRPr="009E17FA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</w:t>
      </w:r>
      <w:r w:rsidR="005E7CDF" w:rsidRPr="009E17FA">
        <w:rPr>
          <w:sz w:val="28"/>
          <w:szCs w:val="28"/>
        </w:rPr>
        <w:t>)</w:t>
      </w:r>
      <w:r w:rsidR="007F4420" w:rsidRPr="009E17FA">
        <w:rPr>
          <w:sz w:val="28"/>
          <w:szCs w:val="28"/>
        </w:rPr>
        <w:t xml:space="preserve"> бюджета округа на очередной финансовый год и плановый период;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lastRenderedPageBreak/>
        <w:t xml:space="preserve">5) </w:t>
      </w:r>
      <w:r w:rsidR="007F4420" w:rsidRPr="009E17FA">
        <w:rPr>
          <w:sz w:val="28"/>
          <w:szCs w:val="28"/>
        </w:rPr>
        <w:t xml:space="preserve">пояснительная записка к проекту бюджета округа (с включением </w:t>
      </w:r>
      <w:r w:rsidR="00EF4ED7">
        <w:rPr>
          <w:sz w:val="28"/>
          <w:szCs w:val="28"/>
        </w:rPr>
        <w:br/>
      </w:r>
      <w:r w:rsidR="007F4420" w:rsidRPr="009E17FA">
        <w:rPr>
          <w:sz w:val="28"/>
          <w:szCs w:val="28"/>
        </w:rPr>
        <w:t xml:space="preserve">в состав приложений к пояснительной записке </w:t>
      </w:r>
      <w:r w:rsidR="007F4420" w:rsidRPr="009E17FA">
        <w:rPr>
          <w:rFonts w:eastAsia="Calibri"/>
          <w:sz w:val="28"/>
          <w:szCs w:val="28"/>
          <w:lang w:eastAsia="en-US"/>
        </w:rPr>
        <w:t xml:space="preserve">приложения с распределением бюджетных ассигнований по разделам и подразделам классификации расходов бюджета </w:t>
      </w:r>
      <w:r w:rsidR="007F4420" w:rsidRPr="009E17FA">
        <w:rPr>
          <w:sz w:val="28"/>
          <w:szCs w:val="28"/>
        </w:rPr>
        <w:t>округа</w:t>
      </w:r>
      <w:r w:rsidR="007F4420" w:rsidRPr="009E17FA">
        <w:rPr>
          <w:rFonts w:eastAsia="Calibri"/>
          <w:sz w:val="28"/>
          <w:szCs w:val="28"/>
          <w:lang w:eastAsia="en-US"/>
        </w:rPr>
        <w:t>);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6) </w:t>
      </w:r>
      <w:r w:rsidR="007F4420" w:rsidRPr="009E17FA">
        <w:rPr>
          <w:sz w:val="28"/>
          <w:szCs w:val="28"/>
        </w:rPr>
        <w:t xml:space="preserve">верхний предел муниципального долга Добрянского городского округа по состоянию на </w:t>
      </w:r>
      <w:r w:rsidR="004D0ED4" w:rsidRPr="009E17FA">
        <w:rPr>
          <w:sz w:val="28"/>
          <w:szCs w:val="28"/>
        </w:rPr>
        <w:t>0</w:t>
      </w:r>
      <w:r w:rsidR="007F4420" w:rsidRPr="009E17FA">
        <w:rPr>
          <w:sz w:val="28"/>
          <w:szCs w:val="28"/>
        </w:rPr>
        <w:t>1 января года, следующего за очередным финансовым годом и каждым годом планового периода (очередным финансовым годом);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7) </w:t>
      </w:r>
      <w:r w:rsidR="007F4420" w:rsidRPr="009E17FA">
        <w:rPr>
          <w:sz w:val="28"/>
          <w:szCs w:val="28"/>
        </w:rPr>
        <w:t>оценка ожидаемого исполнения бюджета округа на текущий финансовый год;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8) </w:t>
      </w:r>
      <w:r w:rsidR="007F4420" w:rsidRPr="009E17FA">
        <w:rPr>
          <w:sz w:val="28"/>
          <w:szCs w:val="28"/>
        </w:rPr>
        <w:t>предложенные Думой</w:t>
      </w:r>
      <w:r w:rsidR="005E7CDF" w:rsidRPr="009E17FA">
        <w:rPr>
          <w:sz w:val="28"/>
          <w:szCs w:val="28"/>
        </w:rPr>
        <w:t xml:space="preserve"> ДГО</w:t>
      </w:r>
      <w:r w:rsidR="007F4420" w:rsidRPr="009E17FA">
        <w:rPr>
          <w:sz w:val="28"/>
          <w:szCs w:val="28"/>
        </w:rPr>
        <w:t xml:space="preserve">, </w:t>
      </w:r>
      <w:r w:rsidR="005E7CDF" w:rsidRPr="009E17FA">
        <w:rPr>
          <w:sz w:val="28"/>
          <w:szCs w:val="28"/>
        </w:rPr>
        <w:t>КСП ДГО</w:t>
      </w:r>
      <w:r w:rsidR="007F4420" w:rsidRPr="009E17FA">
        <w:rPr>
          <w:sz w:val="28"/>
          <w:szCs w:val="28"/>
        </w:rPr>
        <w:t xml:space="preserve"> проекты бюджетных смет указанных органов, представленные в случае возникновения разногласий </w:t>
      </w:r>
      <w:r w:rsidR="00EF4ED7">
        <w:rPr>
          <w:sz w:val="28"/>
          <w:szCs w:val="28"/>
        </w:rPr>
        <w:br/>
      </w:r>
      <w:r w:rsidR="007F4420" w:rsidRPr="009E17FA">
        <w:rPr>
          <w:sz w:val="28"/>
          <w:szCs w:val="28"/>
        </w:rPr>
        <w:t>с финансовым органом в отношении указанных бюджетных смет;</w:t>
      </w:r>
    </w:p>
    <w:p w:rsidR="007F4420" w:rsidRPr="009E17FA" w:rsidRDefault="0019205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9) </w:t>
      </w:r>
      <w:r w:rsidR="007F4420" w:rsidRPr="009E17FA">
        <w:rPr>
          <w:sz w:val="28"/>
          <w:szCs w:val="28"/>
        </w:rPr>
        <w:t>реестр источников доходов бюджета округа;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10) </w:t>
      </w:r>
      <w:r w:rsidR="007F4420" w:rsidRPr="009E17FA">
        <w:rPr>
          <w:sz w:val="28"/>
          <w:szCs w:val="28"/>
        </w:rPr>
        <w:t>паспорта муниципальных программ;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11) </w:t>
      </w:r>
      <w:r w:rsidR="007F4420" w:rsidRPr="009E17FA">
        <w:rPr>
          <w:sz w:val="28"/>
          <w:szCs w:val="28"/>
        </w:rPr>
        <w:t xml:space="preserve">расчеты по статьям классификации доходов бюджета округа </w:t>
      </w:r>
      <w:r w:rsidR="00EF4ED7">
        <w:rPr>
          <w:sz w:val="28"/>
          <w:szCs w:val="28"/>
        </w:rPr>
        <w:br/>
      </w:r>
      <w:r w:rsidR="007F4420" w:rsidRPr="009E17FA">
        <w:rPr>
          <w:sz w:val="28"/>
          <w:szCs w:val="28"/>
        </w:rPr>
        <w:t>и источников финансирования бюджета округа на очередной финансовый год и плановый период;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12) </w:t>
      </w:r>
      <w:r w:rsidR="007F4420" w:rsidRPr="009E17FA">
        <w:rPr>
          <w:sz w:val="28"/>
          <w:szCs w:val="28"/>
        </w:rPr>
        <w:t>реестр расходных обязательств</w:t>
      </w:r>
      <w:r w:rsidR="00E65C4F" w:rsidRPr="009E17FA">
        <w:rPr>
          <w:sz w:val="28"/>
          <w:szCs w:val="28"/>
        </w:rPr>
        <w:t xml:space="preserve"> Добрянского городского округа</w:t>
      </w:r>
      <w:r w:rsidR="007F4420" w:rsidRPr="009E17FA">
        <w:rPr>
          <w:sz w:val="28"/>
          <w:szCs w:val="28"/>
        </w:rPr>
        <w:t>, подлежащих исполнению за счет средств бюджета округа;</w:t>
      </w:r>
    </w:p>
    <w:p w:rsidR="00334CB3" w:rsidRPr="009E17FA" w:rsidRDefault="0019205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13) </w:t>
      </w:r>
      <w:r w:rsidR="007F4420" w:rsidRPr="009E17FA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округа.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В случае если в очередном финансовом году и плановом периоде общий объем расходов недостаточен для финансового об</w:t>
      </w:r>
      <w:r w:rsidR="00CA3A62" w:rsidRPr="009E17FA">
        <w:rPr>
          <w:rFonts w:ascii="Times New Roman" w:hAnsi="Times New Roman" w:cs="Times New Roman"/>
          <w:sz w:val="28"/>
          <w:szCs w:val="28"/>
        </w:rPr>
        <w:t>еспечения установленных решениями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5E7CDF" w:rsidRPr="009E17FA">
        <w:rPr>
          <w:rFonts w:ascii="Times New Roman" w:hAnsi="Times New Roman" w:cs="Times New Roman"/>
          <w:sz w:val="28"/>
          <w:szCs w:val="28"/>
        </w:rPr>
        <w:t>ДГО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 расходных обязательств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5E7CDF" w:rsidRPr="009E17FA">
        <w:rPr>
          <w:rFonts w:ascii="Times New Roman" w:hAnsi="Times New Roman" w:cs="Times New Roman"/>
          <w:sz w:val="28"/>
          <w:szCs w:val="28"/>
        </w:rPr>
        <w:t>ДГО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об изменении сроков вступления в силу (приостановлении действия)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 отдельных положений решений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 Думы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не обеспеченных источниками финансирования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очередном финансовом году и (или) плановом периоде.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520A74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1419B" w:rsidRPr="009E17FA">
        <w:rPr>
          <w:rFonts w:ascii="Times New Roman" w:hAnsi="Times New Roman" w:cs="Times New Roman"/>
          <w:b/>
          <w:sz w:val="28"/>
          <w:szCs w:val="28"/>
        </w:rPr>
        <w:t>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3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Рассмотрение проекта решения о бюджете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9E17FA">
        <w:rPr>
          <w:rFonts w:ascii="Times New Roman" w:hAnsi="Times New Roman" w:cs="Times New Roman"/>
          <w:sz w:val="28"/>
        </w:rPr>
        <w:t>1. Проект решения о бюджете округа рассматривается в двух чтениях.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После регистрации проекта решения о бюджете председатель Думы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направляет его в </w:t>
      </w:r>
      <w:r w:rsidR="005E7CDF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– для подготовки в течение трех рабочих дней заключения о соответствии состава представленных документов и материалов требованиям статьи 32 настоящего Положения (далее – заключение КСП ДГО о соответствии состава). 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Председатель Думы </w:t>
      </w:r>
      <w:r w:rsidR="005E7CDF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на основании заключения КСП ДГО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 соответствии состава в течении рабочего дня принимает решение о принятии к рассмотрению проекта решения о бюджете на очередной финансовый год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плановый период и в порядке, установленном регламентом Думы 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направляет проект в постоянные комитеты Думы 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КСП ДГО для подготовки заключений, либо о возвращении его главе городского округа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связи с нарушением требований статьи 32 настоящего Положения. 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возвращения проекта он должен быть представлен повторно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5E7CDF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десятидневный срок.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</w:t>
      </w:r>
      <w:r w:rsidR="005E7CDF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течение 14 рабочих дней подготавливает заключение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на проект решения о бюджете с указанием недостатков данного проекта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случае их выявления. Председатель Думы 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>в течение суток с момента получения заключения КСП ДГО отправляет его на рассмотрение постоянных комитетов Думы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4. Постоянные комитеты Думы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>, в порядке, установленном регламентом Думы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рассматривают проект решения о бюджете, представленные документы и материалы, заключение </w:t>
      </w:r>
      <w:r w:rsidR="005E7CDF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готовят заключение о принятии проекта решения о бюджете к рассмотрению Думой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первом чтении и назначении публичных слушаний по проекту решения.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947D4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Первое чтение проекта решения о бюджете Добрянского </w:t>
      </w:r>
      <w:r w:rsidR="00B5000C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D0ED4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</w:t>
      </w:r>
      <w:r w:rsidR="00B645A8" w:rsidRPr="009E17FA">
        <w:rPr>
          <w:rFonts w:ascii="Times New Roman" w:hAnsi="Times New Roman" w:cs="Times New Roman"/>
          <w:sz w:val="28"/>
          <w:szCs w:val="28"/>
        </w:rPr>
        <w:t xml:space="preserve">Первое чтение проекта 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B645A8" w:rsidRPr="009E17FA">
        <w:rPr>
          <w:rFonts w:ascii="Times New Roman" w:hAnsi="Times New Roman" w:cs="Times New Roman"/>
          <w:sz w:val="28"/>
          <w:szCs w:val="28"/>
        </w:rPr>
        <w:t>бюджет</w:t>
      </w:r>
      <w:r w:rsidR="005E7CDF" w:rsidRPr="009E17FA">
        <w:rPr>
          <w:rFonts w:ascii="Times New Roman" w:hAnsi="Times New Roman" w:cs="Times New Roman"/>
          <w:sz w:val="28"/>
          <w:szCs w:val="28"/>
        </w:rPr>
        <w:t>е</w:t>
      </w:r>
      <w:r w:rsidR="00B645A8" w:rsidRPr="009E17FA"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="00B645A8" w:rsidRPr="009E17FA">
        <w:rPr>
          <w:rFonts w:ascii="Times New Roman" w:hAnsi="Times New Roman" w:cs="Times New Roman"/>
          <w:sz w:val="28"/>
          <w:szCs w:val="28"/>
        </w:rPr>
        <w:t>30 календарных дней с момента внесения проекта решения о бюджете главой городского округа в Думу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При рассмотрении проекта 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9E17FA">
        <w:rPr>
          <w:rFonts w:ascii="Times New Roman" w:hAnsi="Times New Roman" w:cs="Times New Roman"/>
          <w:sz w:val="28"/>
          <w:szCs w:val="28"/>
        </w:rPr>
        <w:t>бюджет</w:t>
      </w:r>
      <w:r w:rsidR="005E7CDF" w:rsidRPr="009E17FA">
        <w:rPr>
          <w:rFonts w:ascii="Times New Roman" w:hAnsi="Times New Roman" w:cs="Times New Roman"/>
          <w:sz w:val="28"/>
          <w:szCs w:val="28"/>
        </w:rPr>
        <w:t>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первом чтении заслушивается доклад главы</w:t>
      </w:r>
      <w:r w:rsidR="001775D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руководителя финансово</w:t>
      </w:r>
      <w:r w:rsidR="001775DC" w:rsidRPr="009E17FA">
        <w:rPr>
          <w:rFonts w:ascii="Times New Roman" w:hAnsi="Times New Roman" w:cs="Times New Roman"/>
          <w:sz w:val="28"/>
          <w:szCs w:val="28"/>
        </w:rPr>
        <w:t>го органа, содоклады председателей постоянных</w:t>
      </w:r>
      <w:r w:rsidRPr="009E17F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775DC" w:rsidRPr="009E17FA">
        <w:rPr>
          <w:rFonts w:ascii="Times New Roman" w:hAnsi="Times New Roman" w:cs="Times New Roman"/>
          <w:sz w:val="28"/>
          <w:szCs w:val="28"/>
        </w:rPr>
        <w:t>ов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а также доклад председателя </w:t>
      </w:r>
      <w:r w:rsidR="005E7CDF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При рассмотрении проекта решения о бюджете в первом чтении заслушиваются: доклад об основных направлениях бюджетной и налоговой политики Добрянского </w:t>
      </w:r>
      <w:r w:rsidR="00B4015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доклад об основных характеристиках бюджета </w:t>
      </w:r>
      <w:r w:rsidR="00B4015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обсуждается прогноз социально-экономического развития Добрянского </w:t>
      </w:r>
      <w:r w:rsidR="00B4015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 принятии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первом чтении утверждаются его основные характеристики. При утверждении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Pr="009E17FA">
        <w:rPr>
          <w:rFonts w:ascii="Times New Roman" w:hAnsi="Times New Roman" w:cs="Times New Roman"/>
          <w:sz w:val="28"/>
          <w:szCs w:val="28"/>
        </w:rPr>
        <w:t>в первом чтении основных характеристик бюдже</w:t>
      </w:r>
      <w:r w:rsidR="009A4AE8" w:rsidRPr="009E17FA">
        <w:rPr>
          <w:rFonts w:ascii="Times New Roman" w:hAnsi="Times New Roman" w:cs="Times New Roman"/>
          <w:sz w:val="28"/>
          <w:szCs w:val="28"/>
        </w:rPr>
        <w:t>та Дума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вправе увеличить доходы и дефицит бюджета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только при наличии положительного заключения главы</w:t>
      </w:r>
      <w:r w:rsidR="009A4AE8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. Поправки, принятие которых потребует дополнительных расходов, рассматриваются только в том случае, если они одновременно предусматривают перераспределение расходов между отдельными статьями расходной части бюджета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не изменяют общую сумму расходов </w:t>
      </w:r>
      <w:r w:rsidR="00CE5976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4. По итогам обсуждения принимается одно из следующих решений: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а) принять проект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Pr="009E17FA">
        <w:rPr>
          <w:rFonts w:ascii="Times New Roman" w:hAnsi="Times New Roman" w:cs="Times New Roman"/>
          <w:sz w:val="28"/>
          <w:szCs w:val="28"/>
        </w:rPr>
        <w:t>в первом чтении.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 этом устанавливается предельный срок внесения письменных поправок субъектами правотворческой инициативы, назначается дата рассмотрения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во втором чтении, а также создается согласительная комиссия </w:t>
      </w:r>
      <w:r w:rsidR="000646AF" w:rsidRPr="009E17FA">
        <w:rPr>
          <w:rFonts w:ascii="Times New Roman" w:hAnsi="Times New Roman" w:cs="Times New Roman"/>
          <w:sz w:val="28"/>
          <w:szCs w:val="28"/>
        </w:rPr>
        <w:t>для подготовки перечня поправок</w:t>
      </w:r>
      <w:r w:rsidR="00CE7DF0" w:rsidRPr="009E17FA">
        <w:rPr>
          <w:rFonts w:ascii="Times New Roman" w:hAnsi="Times New Roman" w:cs="Times New Roman"/>
          <w:sz w:val="28"/>
          <w:szCs w:val="28"/>
        </w:rPr>
        <w:t xml:space="preserve"> и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ко второму чтению;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б) отклонить проект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Pr="009E17FA">
        <w:rPr>
          <w:rFonts w:ascii="Times New Roman" w:hAnsi="Times New Roman" w:cs="Times New Roman"/>
          <w:sz w:val="28"/>
          <w:szCs w:val="28"/>
        </w:rPr>
        <w:t>и возвратить его на доработку.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При этом устанавливается срок для представления нового варианта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на рассмотрение в первом чтении, а также выдаются конкретные предложения по его доработке.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случае отклонения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при повторном рассмотрении создается согласительная комиссия на паритетных началах для рассмотрения имеющихся разногласий. Согласительная комиссия вырабатывает и представляет н</w:t>
      </w:r>
      <w:r w:rsidR="005E540C" w:rsidRPr="009E17FA">
        <w:rPr>
          <w:rFonts w:ascii="Times New Roman" w:hAnsi="Times New Roman" w:cs="Times New Roman"/>
          <w:sz w:val="28"/>
          <w:szCs w:val="28"/>
        </w:rPr>
        <w:t>а рассмотрение Думы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>мотивированное заключение по каждому пункту разногласий.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8057C8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Публичные слушания по проекту решения о бюджете Добрянского </w:t>
      </w:r>
      <w:r w:rsidR="00824BFD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 проекту решения о бюджете на очередной финансовый год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плановый период после принятия его в первом чтении проводятся публичные слушания. Публичные слушания проводятся в соответствии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с Положением о публичных слушаниях, утвержденным решением </w:t>
      </w:r>
      <w:r w:rsidR="00824BFD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CE5976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8E" w:rsidRPr="009E17FA" w:rsidRDefault="00824BFD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Второе чтение проекта решения о бюджете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E86E8E" w:rsidRPr="009E1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Второе чтение проекта решения о бюджете проводится в сроки установленные в решении Думы </w:t>
      </w:r>
      <w:r w:rsidR="00CE5976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 принятии бюджета округа в первом чтении.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Во втором чтении проект решения о бюджете принимается окончательно.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На второе чтение проект </w:t>
      </w:r>
      <w:r w:rsidR="00CE5976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приложением к его тексту: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перечня поправок, принятых и отклоненных при доработке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>, с обоснованием принятия соответствующего решения;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иных документов, необходимых при рассмотрении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="00CE5976" w:rsidRPr="009E17FA">
        <w:rPr>
          <w:rFonts w:ascii="Times New Roman" w:hAnsi="Times New Roman" w:cs="Times New Roman"/>
          <w:sz w:val="28"/>
          <w:szCs w:val="28"/>
        </w:rPr>
        <w:t>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во втором чтении.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Поправки, поступившие в согласительную комиссию ко второму чтению, могут увеличивать размер дефицита бюджета округа в абсолютных цифрах по отношению к аналогичному параметру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="00CE5976" w:rsidRPr="009E17FA">
        <w:rPr>
          <w:rFonts w:ascii="Times New Roman" w:hAnsi="Times New Roman" w:cs="Times New Roman"/>
          <w:sz w:val="28"/>
          <w:szCs w:val="28"/>
        </w:rPr>
        <w:t>о бюджете</w:t>
      </w:r>
      <w:r w:rsidRPr="009E17FA">
        <w:rPr>
          <w:rFonts w:ascii="Times New Roman" w:hAnsi="Times New Roman" w:cs="Times New Roman"/>
          <w:sz w:val="28"/>
          <w:szCs w:val="28"/>
        </w:rPr>
        <w:t>, принятого в первом чтении, только при наличии положительного заключения главы городского округа.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Принятое Думой </w:t>
      </w:r>
      <w:r w:rsidR="00CE5976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решение о бюджете на очередной финансовый год и плановый период в недельный срок направляется главе городского округа для подписания и опубликования.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06CA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7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Обеспечение гласности бюджетного процесса </w:t>
      </w:r>
      <w:r w:rsidR="00EF4ED7">
        <w:rPr>
          <w:rFonts w:ascii="Times New Roman" w:hAnsi="Times New Roman" w:cs="Times New Roman"/>
          <w:b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в</w:t>
      </w:r>
      <w:r w:rsidR="0026651A" w:rsidRPr="009E17FA">
        <w:rPr>
          <w:rFonts w:ascii="Times New Roman" w:hAnsi="Times New Roman" w:cs="Times New Roman"/>
          <w:b/>
          <w:sz w:val="28"/>
          <w:szCs w:val="28"/>
        </w:rPr>
        <w:t xml:space="preserve"> Добрянском городском округе</w:t>
      </w:r>
    </w:p>
    <w:p w:rsidR="00334CB3" w:rsidRPr="009E17FA" w:rsidRDefault="003306C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Проект бюджета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, представленный главой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решение о бюджете, принятое во втором чтении, а также проект отчета об исполнении бюджета Добрянского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в средстве массовой информации в 10-дневный срок со дня принятия соответствующего решения.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2319E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8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Временное управление бюджетом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48"/>
      <w:bookmarkEnd w:id="18"/>
      <w:r w:rsidRPr="009E17FA">
        <w:rPr>
          <w:rFonts w:ascii="Times New Roman" w:hAnsi="Times New Roman" w:cs="Times New Roman"/>
          <w:sz w:val="28"/>
          <w:szCs w:val="28"/>
        </w:rPr>
        <w:t>1. Если решение о бюджете</w:t>
      </w:r>
      <w:r w:rsidR="0032319E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не вступило в силу с начала финансового года: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32319E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правомочен ежемесячно доводить до распорядителей (получателей)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иные показатели, определяемые решением о бюджете, применяются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размерах (нормативах) и порядке, которые были установлены решением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 бюд</w:t>
      </w:r>
      <w:r w:rsidR="0032319E" w:rsidRPr="009E17FA">
        <w:rPr>
          <w:rFonts w:ascii="Times New Roman" w:hAnsi="Times New Roman" w:cs="Times New Roman"/>
          <w:sz w:val="28"/>
          <w:szCs w:val="28"/>
        </w:rPr>
        <w:t>жете на отчетный финансовый год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52"/>
      <w:bookmarkEnd w:id="19"/>
      <w:r w:rsidRPr="009E17FA">
        <w:rPr>
          <w:rFonts w:ascii="Times New Roman" w:hAnsi="Times New Roman" w:cs="Times New Roman"/>
          <w:sz w:val="28"/>
          <w:szCs w:val="28"/>
        </w:rPr>
        <w:t xml:space="preserve">2. Если решение о бюджете не вступило в силу через три месяца после начала финансового года,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C25E5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организует исполнение бюджета при соблюдении условий, определенных </w:t>
      </w:r>
      <w:hyperlink w:anchor="P748" w:history="1">
        <w:r w:rsidRPr="009E17F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 этом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C25E5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не имеет права: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доводить лимиты бюджетных обязательств и бюджетные ассигнования на бюджетные инвестиции и юридическим, и физическим лицам, субсидий юридическим лицам (за исключением субсидий муниципальным учреждениям);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формировать резервные фонды.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58"/>
      <w:bookmarkEnd w:id="20"/>
      <w:r w:rsidRPr="009E17FA">
        <w:rPr>
          <w:rFonts w:ascii="Times New Roman" w:hAnsi="Times New Roman" w:cs="Times New Roman"/>
          <w:sz w:val="28"/>
          <w:szCs w:val="28"/>
        </w:rPr>
        <w:t xml:space="preserve">3. Указанные в </w:t>
      </w:r>
      <w:hyperlink w:anchor="P748" w:history="1">
        <w:r w:rsidRPr="009E17F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2" w:history="1">
        <w:r w:rsidRPr="009E17F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Если решение о бюджете вступает в силу после начала текущего финансового года и исполнение бюджета до дня вступления в силу указанного закона осуществляется в соответствии с </w:t>
      </w:r>
      <w:hyperlink w:anchor="P748" w:history="1">
        <w:r w:rsidRPr="009E17F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E17FA">
        <w:rPr>
          <w:rFonts w:ascii="Times New Roman" w:hAnsi="Times New Roman" w:cs="Times New Roman"/>
          <w:sz w:val="28"/>
          <w:szCs w:val="28"/>
        </w:rPr>
        <w:t>-</w:t>
      </w:r>
      <w:hyperlink w:anchor="P758" w:history="1">
        <w:r w:rsidRPr="009E17F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течение одного месяца со дня вступления в силу указанного решения</w:t>
      </w:r>
      <w:r w:rsidR="00600C11" w:rsidRPr="009E17FA">
        <w:rPr>
          <w:rFonts w:ascii="Times New Roman" w:hAnsi="Times New Roman" w:cs="Times New Roman"/>
          <w:sz w:val="28"/>
          <w:szCs w:val="28"/>
        </w:rPr>
        <w:t>,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3273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и утверждение </w:t>
      </w:r>
      <w:r w:rsidR="00B32734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600C11" w:rsidRPr="009E17FA">
        <w:rPr>
          <w:rFonts w:ascii="Times New Roman" w:hAnsi="Times New Roman" w:cs="Times New Roman"/>
          <w:sz w:val="28"/>
          <w:szCs w:val="28"/>
        </w:rPr>
        <w:t>ДГО</w:t>
      </w:r>
      <w:r w:rsidR="00B3273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бюджете, уточняющего показатели бюджета </w:t>
      </w:r>
      <w:r w:rsidR="00600C11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 учетом исполнения бюджета </w:t>
      </w:r>
      <w:r w:rsidR="00600C11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за период временного управления бюджетом</w:t>
      </w:r>
      <w:r w:rsidR="00600C11" w:rsidRPr="009E17F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Указанный проект решения рассматривается и утверждается </w:t>
      </w:r>
      <w:r w:rsidR="006040C3" w:rsidRPr="009E17FA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600C11" w:rsidRPr="009E17FA">
        <w:rPr>
          <w:rFonts w:ascii="Times New Roman" w:hAnsi="Times New Roman" w:cs="Times New Roman"/>
          <w:sz w:val="28"/>
          <w:szCs w:val="28"/>
        </w:rPr>
        <w:t>ДГО</w:t>
      </w:r>
      <w:r w:rsidR="006040C3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в срок, не превышающий 15 дней со дня его представления.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1F4796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VII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Порядок исполнения бюджета и внесения изменений</w:t>
      </w:r>
    </w:p>
    <w:p w:rsidR="00334CB3" w:rsidRPr="009E17FA" w:rsidRDefault="00334CB3" w:rsidP="00C65E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в решение о бюджете Добрянского </w:t>
      </w:r>
      <w:r w:rsidR="001F4796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0168E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39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Основы исполнения бюджета Добрянского </w:t>
      </w:r>
      <w:r w:rsidR="001F4796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Исполнение бюджета 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обеспечивается администрацией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600C11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возлагается соответственно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на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2. Исполнение бюджета 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</w:t>
      </w:r>
      <w:r w:rsidR="00600C11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с соблюдением требований Бюджетного </w:t>
      </w:r>
      <w:hyperlink r:id="rId47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Положения.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Передача объектов бюджетного финансирования с одного уровня бюджетной системы на другой в процессе исполнения </w:t>
      </w:r>
      <w:r w:rsidR="00600C11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осуществляется с передачей соответствующего финансирования.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Исполнение </w:t>
      </w:r>
      <w:r w:rsidR="00600C11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организуется на основе сводной бюджетной росписи, бюджетных росписей главных распорядителей бюджетных средств и кассового плана, составляемых в соответствии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с требованиями Бюджетного </w:t>
      </w:r>
      <w:hyperlink r:id="rId48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росписи, бюджетных росписей главных распорядителей бюджетных средств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кассового плана устанавливается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В сводную бюджетную роспись могут быть внесены изменения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руководителя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</w:t>
      </w:r>
      <w:r w:rsidR="00600C11" w:rsidRPr="009E17FA">
        <w:rPr>
          <w:rFonts w:ascii="Times New Roman" w:hAnsi="Times New Roman" w:cs="Times New Roman"/>
          <w:sz w:val="28"/>
          <w:szCs w:val="28"/>
        </w:rPr>
        <w:t>администрации ДГО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без внесения изменений в решение о бюджете на текущий финансовый год и плановый период в случаях, установленных Бюджетным </w:t>
      </w:r>
      <w:hyperlink r:id="rId49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Дополнительные основания для внесения изменений в сводную бюджетную роспись без внесения изменений в решение о бюджете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руководителя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</w:t>
      </w:r>
      <w:r w:rsidR="00600C11" w:rsidRPr="009E17FA">
        <w:rPr>
          <w:rFonts w:ascii="Times New Roman" w:hAnsi="Times New Roman" w:cs="Times New Roman"/>
          <w:sz w:val="28"/>
          <w:szCs w:val="28"/>
        </w:rPr>
        <w:t>администрации ДГО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предусматриваются в решении о бюджете 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на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на плановый период.</w:t>
      </w:r>
    </w:p>
    <w:p w:rsidR="00334CB3" w:rsidRPr="009E17FA" w:rsidRDefault="001F4796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Использование средств, образовавшихся на счете бюджета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на начало финансового года, с изменением главного распорядителя средств бюджета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и кодов разделов, подразделов, целевых статей и видов расходов классификации расходов </w:t>
      </w:r>
      <w:r w:rsidR="00FD3335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осуществляется после внесения изменений в решение о бюджете.</w:t>
      </w:r>
    </w:p>
    <w:p w:rsidR="00334CB3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1F479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0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Распределение доходов, фактически полученных (планируемых к получению) при исполнении бюджета сверх утвержденных решением о бюджете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F20B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784"/>
      <w:bookmarkEnd w:id="21"/>
      <w:r w:rsidRPr="009E17FA">
        <w:rPr>
          <w:rFonts w:ascii="Times New Roman" w:hAnsi="Times New Roman" w:cs="Times New Roman"/>
          <w:sz w:val="28"/>
          <w:szCs w:val="28"/>
        </w:rPr>
        <w:t xml:space="preserve">1. Доходы, фактически полученные при исполнении бюджета 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сверх утвержденного решением о бюджете общего объема доходов, могут направляться финансовым органом 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без внесения изменений в решение о бюджете на текущий финансовый год и плановый период на погашение муниципального долга, а также на исполнение публичных нормативных обязательств Добрянского 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случае недостаточности предусмотренных на их исполнение бюджетных ассигнований.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безвозмездные поступления от физических и юридических лиц, имеющие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</w:t>
      </w:r>
      <w:r w:rsidR="009E1F1B" w:rsidRPr="009E17FA">
        <w:rPr>
          <w:rFonts w:ascii="Times New Roman" w:hAnsi="Times New Roman" w:cs="Times New Roman"/>
          <w:sz w:val="28"/>
          <w:szCs w:val="28"/>
        </w:rPr>
        <w:t>джета сверх утвержденных решением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и с последующим внесением соответствующих изменений в решение о бюджете на текущий финансовый год и плановый период.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В случае необходимости направить дополнительные доходы на цели, отличные от указанных в пункте 1 настоящей статьи, расходы бюджета сверх ассигнований, утвержденных решением о бюджете, осуществляются после внесения изменений и дополнений в решение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05C" w:rsidRPr="009E17FA" w:rsidRDefault="00791DFD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1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Внесение изменений и дополнений в решение о бюджете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в процессе его исполнения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  <w:r w:rsidR="0019205C" w:rsidRPr="009E1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8DA" w:rsidRPr="009E17FA" w:rsidRDefault="00EC68DA" w:rsidP="00C65EB1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Глава городского округа представляет в Думу ДГО и КСП ДГО проекты решений о внесении изменений и дополнений в решение о бюджете по всем вопросам, являющимся предметом правового регулирования решения о бюджете, не позднее чем за 5 рабочих дней до дня заседания постоянного комитета.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При внесении проекта </w:t>
      </w:r>
      <w:r w:rsidR="00F54ED5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F54ED5" w:rsidRPr="009E17FA">
        <w:rPr>
          <w:rFonts w:ascii="Times New Roman" w:hAnsi="Times New Roman" w:cs="Times New Roman"/>
          <w:sz w:val="28"/>
          <w:szCs w:val="28"/>
        </w:rPr>
        <w:t xml:space="preserve">главой 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одновременно представляется пояснительная записка, финансово-экономическое обоснование предлагаемых изменений в бюджет округа. 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Финансово-экономическое обоснование должно содержать расчеты изменения расходов бюджета округа (увеличение, уменьшение), источники обеспечения предлагаемых изменений бюджета округа.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 внесении проекта </w:t>
      </w:r>
      <w:r w:rsidR="00F54ED5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предусматривающего изменение общего объема доходов и расходов бюджета округа без учета межбюджетных трансфертов из других бюджетов бюджетной системы Российской Федерации, финансовым органом администрации </w:t>
      </w:r>
      <w:r w:rsidR="00F54ED5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F54ED5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округа на 1-е число месяца внесения проекта </w:t>
      </w:r>
      <w:r w:rsidR="00F54ED5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оценка ожидаемого исполнения бюджета округа в текущем финансовом году и прогнозные изменения на плановый период.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Председатель Думы ДГО поступившие проекты решений о внесении изменений и дополнений в </w:t>
      </w:r>
      <w:r w:rsidR="00F54ED5" w:rsidRPr="009E17FA">
        <w:rPr>
          <w:rFonts w:ascii="Times New Roman" w:hAnsi="Times New Roman" w:cs="Times New Roman"/>
          <w:sz w:val="28"/>
          <w:szCs w:val="28"/>
        </w:rPr>
        <w:t>решение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 приложениями в течение рабочего дня направляет для рассмотрения в соответствующие комитеты Думы</w:t>
      </w:r>
      <w:r w:rsidR="00F54ED5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а также в КСП ДГО направляет поручение о подготовке заключения на проект </w:t>
      </w:r>
      <w:r w:rsidR="00F54ED5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</w:t>
      </w:r>
      <w:r w:rsidR="00FF20BD" w:rsidRPr="002B1BF6">
        <w:rPr>
          <w:rFonts w:ascii="Times New Roman" w:hAnsi="Times New Roman" w:cs="Times New Roman"/>
          <w:sz w:val="28"/>
          <w:szCs w:val="28"/>
        </w:rPr>
        <w:t xml:space="preserve">КСП ДГО в течение пяти рабочих дней осуществляет подготовку заключения на проект решение о внесении изменений и дополнений в решение о бюджете (трех рабочих дней при внеочередном заседании Думы ДГО), и направляет его в Думу ДГО и главе городского округа, но не позднее дня </w:t>
      </w:r>
      <w:r w:rsidR="00FF20BD" w:rsidRPr="002B1BF6">
        <w:rPr>
          <w:rFonts w:ascii="Times New Roman" w:hAnsi="Times New Roman" w:cs="Times New Roman"/>
          <w:sz w:val="28"/>
          <w:szCs w:val="28"/>
        </w:rPr>
        <w:lastRenderedPageBreak/>
        <w:t>заседания постоянного комитета.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Глава городского округа к заседанию постоянного комитета представляет в Думу </w:t>
      </w:r>
      <w:r w:rsidR="00F54ED5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пояснение на заключение КСП ДГО и (или) уточненный проект </w:t>
      </w:r>
      <w:r w:rsidR="00F54ED5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F51654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2</w:t>
      </w:r>
      <w:r w:rsidR="00917104" w:rsidRPr="009E17FA">
        <w:rPr>
          <w:rFonts w:ascii="Times New Roman" w:hAnsi="Times New Roman" w:cs="Times New Roman"/>
          <w:b/>
          <w:sz w:val="28"/>
          <w:szCs w:val="28"/>
        </w:rPr>
        <w:t xml:space="preserve">. Осуществление 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муниципальных заимствований Добрянского </w:t>
      </w:r>
      <w:r w:rsidR="00917104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В целях обеспечения финансирования дефицита бюджета </w:t>
      </w:r>
      <w:r w:rsidR="00917104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а также для погашения долговых обязательств Добрянского </w:t>
      </w:r>
      <w:r w:rsidR="0091710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могут осуществляться муниципальные заимствования Добрянского </w:t>
      </w:r>
      <w:r w:rsidR="0091710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в объемах и видах, определенных прог</w:t>
      </w:r>
      <w:r w:rsidR="00917104" w:rsidRPr="009E17FA">
        <w:rPr>
          <w:rFonts w:ascii="Times New Roman" w:hAnsi="Times New Roman" w:cs="Times New Roman"/>
          <w:sz w:val="28"/>
          <w:szCs w:val="28"/>
        </w:rPr>
        <w:t>раммами муниципальных</w:t>
      </w:r>
      <w:r w:rsidRPr="009E17FA">
        <w:rPr>
          <w:rFonts w:ascii="Times New Roman" w:hAnsi="Times New Roman" w:cs="Times New Roman"/>
          <w:sz w:val="28"/>
          <w:szCs w:val="28"/>
        </w:rPr>
        <w:t xml:space="preserve"> заимствований Добрянского</w:t>
      </w:r>
      <w:r w:rsidR="00917104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917104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F54ED5" w:rsidRPr="009E17FA">
        <w:rPr>
          <w:rFonts w:ascii="Times New Roman" w:hAnsi="Times New Roman" w:cs="Times New Roman"/>
          <w:sz w:val="28"/>
          <w:szCs w:val="28"/>
        </w:rPr>
        <w:t>ДГО</w:t>
      </w:r>
      <w:r w:rsidR="0091710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период.</w:t>
      </w:r>
    </w:p>
    <w:p w:rsidR="00334CB3" w:rsidRPr="009E17FA" w:rsidRDefault="00E27F50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М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униципальные заимствования Добрянского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>могут осуществляться в виде: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1) получения Добрянским </w:t>
      </w:r>
      <w:r w:rsidR="00FF5818" w:rsidRPr="009E17FA">
        <w:rPr>
          <w:rFonts w:ascii="Times New Roman" w:hAnsi="Times New Roman" w:cs="Times New Roman"/>
          <w:sz w:val="28"/>
          <w:szCs w:val="28"/>
        </w:rPr>
        <w:t>городским округом</w:t>
      </w:r>
      <w:r w:rsidR="00E27F5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кредитов от кредитных организаций;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2) привлечения </w:t>
      </w:r>
      <w:r w:rsidR="00DA449C" w:rsidRPr="009E17F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9E17FA">
        <w:rPr>
          <w:rFonts w:ascii="Times New Roman" w:hAnsi="Times New Roman" w:cs="Times New Roman"/>
          <w:sz w:val="28"/>
          <w:szCs w:val="28"/>
        </w:rPr>
        <w:t>кредитов от других бюджетов бюджетной системы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Определение кредитных организаций для привлечения Добрянским </w:t>
      </w:r>
      <w:r w:rsidR="00E27F50" w:rsidRPr="009E17FA">
        <w:rPr>
          <w:rFonts w:ascii="Times New Roman" w:hAnsi="Times New Roman" w:cs="Times New Roman"/>
          <w:sz w:val="28"/>
          <w:szCs w:val="28"/>
        </w:rPr>
        <w:t xml:space="preserve">городским округом </w:t>
      </w:r>
      <w:r w:rsidRPr="009E17FA">
        <w:rPr>
          <w:rFonts w:ascii="Times New Roman" w:hAnsi="Times New Roman" w:cs="Times New Roman"/>
          <w:sz w:val="28"/>
          <w:szCs w:val="28"/>
        </w:rPr>
        <w:t>кредитов производится на основании отбора, проводимого в соответствии с действующим федеральным законодательством.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4. Право осуществления муниципальных заимствований принадлежит админист</w:t>
      </w:r>
      <w:r w:rsidR="00321BDA" w:rsidRPr="009E17FA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6F17FD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3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Предоставление муниципальных гарантий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Предоставление муниципальных гарантий Добрянского </w:t>
      </w:r>
      <w:r w:rsidR="006F17F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Федерации, Пермского края и правовыми актами муниципального образования.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Право предоставления муниципальных гарантий принадлежит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C02AC4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Отчетность об исполнении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1. Бюджетная отчетность включает в себя: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- отчет об исполнении </w:t>
      </w:r>
      <w:r w:rsidR="00F54ED5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- баланс исполнения </w:t>
      </w:r>
      <w:r w:rsidR="00F54ED5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пояснительную записку.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F54ED5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содержит данные об исполнении </w:t>
      </w:r>
      <w:r w:rsidR="00F54ED5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F54ED5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Баланс исполнения бюджета, отчет о финансовых результатах деятельности и отчет о движении денежных средств составляются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представляются по формам и порядке, устанавливаемом Министерством финансов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Пояснительная записка содержит анализ исполнения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бюджетной отчетности Добрянского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а также сведения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 выполнении муниципального задания и иных результатах использования бюджетных ассигнований главными распорядителями бюджетных средств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отчетном финансовом году.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Бюджетная отчетность Добрянского 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является годовой.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является ежеквартальным.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Главные распорядители бюджетных средств, главные администраторы доходов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главные администраторы источников финансирования дефицита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(главные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бюджетных средств, администраторами доходов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администраторами источников финансирования дефицита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Бюджетная отчетность Добрянского 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составляется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на основании сводной бюджетной отчетности главных администраторов бюджетных средств.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за первый квартал, полугодие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9 месяцев текущего финансового года утверждается постановлением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6. В срок до третьего числа второго месяца, следующего за отчетным периодом, глава 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направляет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CC0B3D" w:rsidRPr="009E17FA">
        <w:rPr>
          <w:rFonts w:ascii="Times New Roman" w:hAnsi="Times New Roman" w:cs="Times New Roman"/>
          <w:sz w:val="28"/>
          <w:szCs w:val="28"/>
        </w:rPr>
        <w:t>ДГО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Одновре</w:t>
      </w:r>
      <w:r w:rsidR="005A3A88" w:rsidRPr="009E17FA">
        <w:rPr>
          <w:rFonts w:ascii="Times New Roman" w:hAnsi="Times New Roman" w:cs="Times New Roman"/>
          <w:sz w:val="28"/>
          <w:szCs w:val="28"/>
        </w:rPr>
        <w:t xml:space="preserve">менно с отчетом в </w:t>
      </w:r>
      <w:r w:rsidR="00B645A8" w:rsidRPr="009E17FA">
        <w:rPr>
          <w:rFonts w:ascii="Times New Roman" w:hAnsi="Times New Roman" w:cs="Times New Roman"/>
          <w:sz w:val="28"/>
          <w:szCs w:val="28"/>
        </w:rPr>
        <w:t xml:space="preserve">Думу </w:t>
      </w:r>
      <w:r w:rsidR="00CC0B3D" w:rsidRPr="009E17FA">
        <w:rPr>
          <w:rFonts w:ascii="Times New Roman" w:hAnsi="Times New Roman" w:cs="Times New Roman"/>
          <w:sz w:val="28"/>
          <w:szCs w:val="28"/>
        </w:rPr>
        <w:t>ДГО</w:t>
      </w:r>
      <w:r w:rsidR="00B645A8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CA7622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направляется дополнительная информация по формам согласно приложению к настоящему Положению.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Дополнительная информация готовится в порядке, устанавливаемом постановлением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7.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BE3EC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в течение 5 рабочих дней со дня</w:t>
      </w:r>
      <w:r w:rsidR="009A4457" w:rsidRPr="009E17FA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поступления отчета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готовит информацию о ходе исполнения </w:t>
      </w:r>
      <w:r w:rsidR="00CC0B3D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 учетом данных отчета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>и дополнительной информации. Информация оформляется в форме заключения.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8. Заключение представляется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BE3EC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</w:t>
      </w:r>
      <w:r w:rsidR="00BE3EC4" w:rsidRPr="009E17FA">
        <w:rPr>
          <w:rFonts w:ascii="Times New Roman" w:hAnsi="Times New Roman" w:cs="Times New Roman"/>
          <w:sz w:val="28"/>
          <w:szCs w:val="28"/>
        </w:rPr>
        <w:t xml:space="preserve">Думу </w:t>
      </w:r>
      <w:r w:rsidR="00CC0B3D" w:rsidRPr="009E17FA">
        <w:rPr>
          <w:rFonts w:ascii="Times New Roman" w:hAnsi="Times New Roman" w:cs="Times New Roman"/>
          <w:sz w:val="28"/>
          <w:szCs w:val="28"/>
        </w:rPr>
        <w:t>ДГО</w:t>
      </w:r>
      <w:r w:rsidR="00BE3EC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с одновременным направлением главе</w:t>
      </w:r>
      <w:r w:rsidR="00BE3EC4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56113B" w:rsidRPr="009E17FA" w:rsidRDefault="0056113B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9. На очередном заседании Дума </w:t>
      </w:r>
      <w:r w:rsidR="00CC0B3D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рассматривает отчет и заключение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принимает поступившую информацию к сведению.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031A30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внешней проверки годового отчета об исполнении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1. Годовой отчет об исполнении бюджета </w:t>
      </w:r>
      <w:r w:rsidR="00FF5818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031A30" w:rsidRPr="009E17FA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CC0B3D" w:rsidRPr="009E17FA">
        <w:rPr>
          <w:rFonts w:ascii="Times New Roman" w:hAnsi="Times New Roman" w:cs="Times New Roman"/>
          <w:sz w:val="28"/>
          <w:szCs w:val="28"/>
        </w:rPr>
        <w:t>ДГО</w:t>
      </w:r>
      <w:r w:rsidR="00031A3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подлежит внешней проверке</w:t>
      </w:r>
      <w:r w:rsidR="00FF5818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распорядителей бюджетных средств, главных администраторов доходов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3300A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главные администраторы средств бюджета) и подготовку заключения на годовой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администраторами источников финансирования дефицита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представляют отчетность в финансовый орган </w:t>
      </w:r>
      <w:r w:rsidR="00642495" w:rsidRPr="009E17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42495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сроки и в объеме, установленные правовым актом финансового органа </w:t>
      </w:r>
      <w:r w:rsidR="00642495" w:rsidRPr="009E1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и в срок не позднее </w:t>
      </w:r>
      <w:r w:rsidR="00F3300A" w:rsidRPr="009E17FA">
        <w:rPr>
          <w:rFonts w:ascii="Times New Roman" w:hAnsi="Times New Roman" w:cs="Times New Roman"/>
          <w:sz w:val="28"/>
          <w:szCs w:val="28"/>
        </w:rPr>
        <w:t>0</w:t>
      </w:r>
      <w:r w:rsidRPr="009E17FA">
        <w:rPr>
          <w:rFonts w:ascii="Times New Roman" w:hAnsi="Times New Roman" w:cs="Times New Roman"/>
          <w:sz w:val="28"/>
          <w:szCs w:val="28"/>
        </w:rPr>
        <w:t xml:space="preserve">1 марта текущего финансового года в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642495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с отметкой финансового органа</w:t>
      </w:r>
      <w:r w:rsidR="00642495" w:rsidRPr="009E17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направляет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FF5818" w:rsidRPr="009E17FA">
        <w:rPr>
          <w:rFonts w:ascii="Times New Roman" w:hAnsi="Times New Roman" w:cs="Times New Roman"/>
          <w:sz w:val="28"/>
          <w:szCs w:val="28"/>
        </w:rPr>
        <w:t xml:space="preserve">в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FF5818" w:rsidRPr="009E17FA">
        <w:rPr>
          <w:rFonts w:ascii="Times New Roman" w:hAnsi="Times New Roman" w:cs="Times New Roman"/>
          <w:sz w:val="28"/>
          <w:szCs w:val="28"/>
        </w:rPr>
        <w:t xml:space="preserve"> для подготовки заключения на него не позднее </w:t>
      </w:r>
      <w:r w:rsidR="00F3300A" w:rsidRPr="009E17FA">
        <w:rPr>
          <w:rFonts w:ascii="Times New Roman" w:hAnsi="Times New Roman" w:cs="Times New Roman"/>
          <w:sz w:val="28"/>
          <w:szCs w:val="28"/>
        </w:rPr>
        <w:t>0</w:t>
      </w:r>
      <w:r w:rsidR="00FF5818" w:rsidRPr="009E17FA">
        <w:rPr>
          <w:rFonts w:ascii="Times New Roman" w:hAnsi="Times New Roman" w:cs="Times New Roman"/>
          <w:sz w:val="28"/>
          <w:szCs w:val="28"/>
        </w:rPr>
        <w:t>1 апреля текущего года, с приложением документов, указанных в пункте 2 статьи 46 Положения</w:t>
      </w:r>
      <w:r w:rsidR="00334CB3" w:rsidRPr="009E17FA">
        <w:rPr>
          <w:rFonts w:ascii="Times New Roman" w:hAnsi="Times New Roman" w:cs="Times New Roman"/>
          <w:sz w:val="28"/>
          <w:szCs w:val="28"/>
        </w:rPr>
        <w:t>.</w:t>
      </w:r>
    </w:p>
    <w:p w:rsidR="00B54F0C" w:rsidRPr="009E17FA" w:rsidRDefault="00B54F0C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ab/>
        <w:t xml:space="preserve">Подготовка заключения на годовой отчет об исполнении </w:t>
      </w:r>
      <w:r w:rsidR="00CC0B3D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 xml:space="preserve"> проводится в срок, не превышающий один месяц.</w:t>
      </w:r>
    </w:p>
    <w:p w:rsidR="00334CB3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готовит заключение на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на основании данных внешней проверки годовой бюджетной отчетности главных администраторов бюджетных средств.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1) информацию о соответствии показателей кассового исполнения </w:t>
      </w:r>
      <w:r w:rsidR="00CC0B3D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>показателям, утвержденным решением о бюджете и сводной бюджетной росписи;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анализ выполнения муниципальных заданий по предоставлению муниципальных услуг и финансовых затрат на предоставление муниципальных услуг;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3) заключение об оценке эффективности исполнения по каждой муниципальной программе Добрянского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Заключение на годовой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в Думу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CC0B3D" w:rsidRPr="009E17FA">
        <w:rPr>
          <w:rFonts w:ascii="Times New Roman" w:hAnsi="Times New Roman" w:cs="Times New Roman"/>
          <w:sz w:val="28"/>
          <w:szCs w:val="28"/>
        </w:rPr>
        <w:t>ДГО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>с одновременным направлением главе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4D3B7F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Порядок представления, рассмотрения и утверждения годового отчета об исполнении бюджета Добрянского </w:t>
      </w:r>
      <w:r w:rsidR="001D083D" w:rsidRPr="009E17FA">
        <w:rPr>
          <w:rFonts w:ascii="Times New Roman" w:hAnsi="Times New Roman" w:cs="Times New Roman"/>
          <w:b/>
          <w:sz w:val="28"/>
          <w:szCs w:val="28"/>
        </w:rPr>
        <w:t>городского округа Думой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 Добрянского </w:t>
      </w:r>
      <w:r w:rsidR="001D083D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="00253F00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представляется администрацией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253F00" w:rsidRPr="009E17FA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1F36FB" w:rsidRPr="009E17FA">
        <w:rPr>
          <w:rFonts w:ascii="Times New Roman" w:hAnsi="Times New Roman" w:cs="Times New Roman"/>
          <w:sz w:val="28"/>
          <w:szCs w:val="28"/>
        </w:rPr>
        <w:t>ДГО</w:t>
      </w:r>
      <w:r w:rsidR="00253F0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3300A" w:rsidRPr="009E17FA">
        <w:rPr>
          <w:rFonts w:ascii="Times New Roman" w:hAnsi="Times New Roman" w:cs="Times New Roman"/>
          <w:sz w:val="28"/>
          <w:szCs w:val="28"/>
        </w:rPr>
        <w:t>0</w:t>
      </w:r>
      <w:r w:rsidRPr="009E17FA">
        <w:rPr>
          <w:rFonts w:ascii="Times New Roman" w:hAnsi="Times New Roman" w:cs="Times New Roman"/>
          <w:sz w:val="28"/>
          <w:szCs w:val="28"/>
        </w:rPr>
        <w:t>1 мая текущего года.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Одновременно с годовым отчетом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253F0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представляется:</w:t>
      </w:r>
    </w:p>
    <w:p w:rsidR="00334CB3" w:rsidRPr="009E17FA" w:rsidRDefault="00253F00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проект решения Думы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F36FB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- бюджетная отчетность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годовой отчет об исполнении и оценке эффективности реализации муниципальных программ;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информация по формам согласно приложению к настоящему Положению;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- пояснительная записка к годовому отчету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6660A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3. Дума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F36FB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рассматривает годовой отчет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F3300A" w:rsidRPr="009E17FA">
        <w:rPr>
          <w:rFonts w:ascii="Times New Roman" w:hAnsi="Times New Roman" w:cs="Times New Roman"/>
          <w:sz w:val="28"/>
          <w:szCs w:val="28"/>
        </w:rPr>
        <w:t>один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месяц со дня его поступления в </w:t>
      </w:r>
      <w:r w:rsidRPr="009E17FA">
        <w:rPr>
          <w:rFonts w:ascii="Times New Roman" w:hAnsi="Times New Roman" w:cs="Times New Roman"/>
          <w:sz w:val="28"/>
          <w:szCs w:val="28"/>
        </w:rPr>
        <w:t xml:space="preserve">Думу </w:t>
      </w:r>
      <w:r w:rsidR="001F36FB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По результатам рассмотрения годового отчета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="006660AA" w:rsidRPr="009E17FA">
        <w:rPr>
          <w:rFonts w:ascii="Times New Roman" w:hAnsi="Times New Roman" w:cs="Times New Roman"/>
          <w:sz w:val="28"/>
          <w:szCs w:val="28"/>
        </w:rPr>
        <w:t xml:space="preserve">Дума </w:t>
      </w:r>
      <w:r w:rsidR="001F36FB" w:rsidRPr="009E17FA">
        <w:rPr>
          <w:rFonts w:ascii="Times New Roman" w:hAnsi="Times New Roman" w:cs="Times New Roman"/>
          <w:sz w:val="28"/>
          <w:szCs w:val="28"/>
        </w:rPr>
        <w:t>ДГО</w:t>
      </w:r>
      <w:r w:rsidR="006660AA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принимает решение об утверждении либо отклонении проекта решения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CB1C70" w:rsidRPr="009E17FA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1F36FB" w:rsidRPr="009E17FA">
        <w:rPr>
          <w:rFonts w:ascii="Times New Roman" w:hAnsi="Times New Roman" w:cs="Times New Roman"/>
          <w:sz w:val="28"/>
          <w:szCs w:val="28"/>
        </w:rPr>
        <w:t>ДГО</w:t>
      </w:r>
      <w:r w:rsidR="00CB1C7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проекта решения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округа,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представления в срок,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не превышающий один месяц.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Отчет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за отчетный финансовый год утверждается решением </w:t>
      </w:r>
      <w:r w:rsidR="00824D2F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1F36FB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 указанием общего объема доходов, расходов и дефицита (профицита)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824D2F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за отчетный финансовый год утверждаются показатели: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доходов бюджета по кодам видов доходов, подвидов доходов, классификации операций сектора муниципального управления, относящихся к доходам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</w:t>
      </w:r>
      <w:r w:rsidR="00D95F16" w:rsidRPr="009E17FA">
        <w:rPr>
          <w:rFonts w:ascii="Times New Roman" w:hAnsi="Times New Roman" w:cs="Times New Roman"/>
          <w:sz w:val="28"/>
          <w:szCs w:val="28"/>
        </w:rPr>
        <w:t xml:space="preserve">ов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</w:t>
      </w:r>
      <w:r w:rsidR="00732EDC" w:rsidRPr="009E17FA">
        <w:rPr>
          <w:rFonts w:ascii="Times New Roman" w:hAnsi="Times New Roman" w:cs="Times New Roman"/>
          <w:b/>
          <w:sz w:val="28"/>
          <w:szCs w:val="28"/>
        </w:rPr>
        <w:t>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7</w:t>
      </w:r>
      <w:r w:rsidRPr="009E17FA">
        <w:rPr>
          <w:rFonts w:ascii="Times New Roman" w:hAnsi="Times New Roman" w:cs="Times New Roman"/>
          <w:b/>
          <w:sz w:val="28"/>
          <w:szCs w:val="28"/>
        </w:rPr>
        <w:t xml:space="preserve">. Публичные слушания по проекту отчета об исполнении бюджета Добрянского </w:t>
      </w:r>
      <w:r w:rsidR="00732EDC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1F0872" w:rsidRPr="009E17FA">
        <w:rPr>
          <w:rFonts w:ascii="Times New Roman" w:hAnsi="Times New Roman" w:cs="Times New Roman"/>
          <w:sz w:val="28"/>
          <w:szCs w:val="28"/>
        </w:rPr>
        <w:t>Думы ДГО</w:t>
      </w:r>
      <w:r w:rsidR="00732ED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732ED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проводятся публичные слушания.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об утверждении годового отчета об исполнении </w:t>
      </w:r>
      <w:r w:rsidR="001F0872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проводятся в соответствии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Положением о публичных слушаниях, утвержд</w:t>
      </w:r>
      <w:r w:rsidR="00732EDC" w:rsidRPr="009E17FA">
        <w:rPr>
          <w:rFonts w:ascii="Times New Roman" w:hAnsi="Times New Roman" w:cs="Times New Roman"/>
          <w:sz w:val="28"/>
          <w:szCs w:val="28"/>
        </w:rPr>
        <w:t>енным решением Думы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F0872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CF589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8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Завершение текущего финансового года по исполнению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Операции по исполнению </w:t>
      </w:r>
      <w:r w:rsidR="001F0872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завершаются 31 декабря,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за исключением операций, указанных в </w:t>
      </w:r>
      <w:hyperlink r:id="rId50" w:history="1">
        <w:r w:rsidRPr="009E17FA">
          <w:rPr>
            <w:rFonts w:ascii="Times New Roman" w:hAnsi="Times New Roman" w:cs="Times New Roman"/>
            <w:sz w:val="28"/>
            <w:szCs w:val="28"/>
          </w:rPr>
          <w:t>пункте 2 статьи 242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Завершение операций по исполнению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текущем финансовом году осуществляется в порядке, установленном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Бюджетные ассигнования, лимиты бюджетных обязательств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предельные объемы финансирования текущего финансового года прекращают свое действие 31 декабря.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DE24C1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части осуществления кассовых операций по санкционированным к оплате в установленном порядке бюджетным обязательствам, в пределах остатка средств на едином счете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, завершается в последний рабочий день текущего финансового года.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Не использованные получателями бюджетных средств остатки бюджетных средств, находящиеся </w:t>
      </w:r>
      <w:r w:rsidR="00962D08" w:rsidRPr="009E17FA">
        <w:rPr>
          <w:rFonts w:ascii="Times New Roman" w:hAnsi="Times New Roman" w:cs="Times New Roman"/>
          <w:sz w:val="28"/>
          <w:szCs w:val="28"/>
        </w:rPr>
        <w:t>на лицевом счете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962D08" w:rsidRPr="009E17FA">
        <w:rPr>
          <w:rFonts w:ascii="Times New Roman" w:hAnsi="Times New Roman" w:cs="Times New Roman"/>
          <w:sz w:val="28"/>
          <w:szCs w:val="28"/>
        </w:rPr>
        <w:t>по учету федеральных средств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не позднее двух последних рабочих дней текущего финансового года подлежат перечислению получателями бюджетных средств на единый счет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4. 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На основании решения главного администратора бюджетных средств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не превышающем остатка указанных межбюджетных трансфертов, могут быть возвращены в очередном финансовом году в доход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FC4EF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расходов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, соответствующих целям предоставления указанных межбюджетных трансфертов.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751B29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VIII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М</w:t>
      </w:r>
      <w:r w:rsidRPr="009E17FA">
        <w:rPr>
          <w:rFonts w:ascii="Times New Roman" w:hAnsi="Times New Roman" w:cs="Times New Roman"/>
          <w:b/>
          <w:sz w:val="28"/>
          <w:szCs w:val="28"/>
        </w:rPr>
        <w:t>униципальный финансовый контроль</w:t>
      </w:r>
    </w:p>
    <w:p w:rsidR="0056113B" w:rsidRPr="009E17FA" w:rsidRDefault="0056113B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49</w:t>
      </w:r>
      <w:r w:rsidRPr="009E17FA">
        <w:rPr>
          <w:rFonts w:ascii="Times New Roman" w:hAnsi="Times New Roman" w:cs="Times New Roman"/>
          <w:b/>
          <w:sz w:val="28"/>
          <w:szCs w:val="28"/>
        </w:rPr>
        <w:t xml:space="preserve">. Виды муниципального финансового контроля </w:t>
      </w:r>
      <w:r w:rsidR="00EF4ED7">
        <w:rPr>
          <w:rFonts w:ascii="Times New Roman" w:hAnsi="Times New Roman" w:cs="Times New Roman"/>
          <w:b/>
          <w:sz w:val="28"/>
          <w:szCs w:val="28"/>
        </w:rPr>
        <w:br/>
      </w:r>
      <w:r w:rsidRPr="009E17FA">
        <w:rPr>
          <w:rFonts w:ascii="Times New Roman" w:hAnsi="Times New Roman" w:cs="Times New Roman"/>
          <w:b/>
          <w:sz w:val="28"/>
          <w:szCs w:val="28"/>
        </w:rPr>
        <w:t>в Добрянском городском округе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56113B" w:rsidRPr="009E17FA" w:rsidRDefault="0056113B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1. Муниципальный финансовый контроль в Добрянском городском округе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по иным выплатам физическим лицам из бюджета округа, а также соблюдения условий муниципальных контрактов, договоров (соглашений)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о предоставлении средств из </w:t>
      </w:r>
      <w:r w:rsidR="001F0872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.</w:t>
      </w:r>
    </w:p>
    <w:p w:rsidR="0056113B" w:rsidRPr="009E17FA" w:rsidRDefault="0056113B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на внешний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внутренний, предварительный и последующий.</w:t>
      </w:r>
    </w:p>
    <w:p w:rsidR="0056113B" w:rsidRPr="009E17FA" w:rsidRDefault="0056113B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>2. Внешний муниципальный финансовый контроль в сфере бюджетных правоотнош</w:t>
      </w:r>
      <w:r w:rsidR="00BC5DC7" w:rsidRPr="009E17FA">
        <w:rPr>
          <w:rFonts w:ascii="Times New Roman" w:hAnsi="Times New Roman" w:cs="Times New Roman"/>
          <w:sz w:val="28"/>
          <w:szCs w:val="28"/>
        </w:rPr>
        <w:t>ений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в сфере закупок является контрольной деятельностью контрольно-счетного органа Добрянского городского округа.</w:t>
      </w:r>
    </w:p>
    <w:p w:rsidR="0056113B" w:rsidRPr="009E17FA" w:rsidRDefault="0056113B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sz w:val="28"/>
          <w:szCs w:val="28"/>
        </w:rPr>
        <w:t xml:space="preserve">3. </w:t>
      </w:r>
      <w:r w:rsidRPr="009E17FA">
        <w:rPr>
          <w:rFonts w:eastAsia="Calibri"/>
          <w:sz w:val="28"/>
          <w:szCs w:val="28"/>
          <w:lang w:eastAsia="en-US"/>
        </w:rPr>
        <w:t>Внутренний муниципальный финансовый контроль</w:t>
      </w:r>
      <w:r w:rsidRPr="009E17FA">
        <w:rPr>
          <w:sz w:val="28"/>
          <w:szCs w:val="28"/>
        </w:rPr>
        <w:t xml:space="preserve"> в сфере бюджетных правоотношений и в сфере закупок</w:t>
      </w:r>
      <w:r w:rsidRPr="009E17FA">
        <w:rPr>
          <w:rFonts w:eastAsia="Calibri"/>
          <w:sz w:val="28"/>
          <w:szCs w:val="28"/>
          <w:lang w:eastAsia="en-US"/>
        </w:rPr>
        <w:t xml:space="preserve"> является контрольной деятельностью финансового органа</w:t>
      </w:r>
      <w:r w:rsidRPr="009E17FA">
        <w:rPr>
          <w:sz w:val="28"/>
          <w:szCs w:val="28"/>
        </w:rPr>
        <w:t xml:space="preserve"> администрации </w:t>
      </w:r>
      <w:r w:rsidR="00E00809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 xml:space="preserve"> по осуществлению внутреннего муниципального финансового контроля</w:t>
      </w:r>
      <w:r w:rsidRPr="009E17FA">
        <w:rPr>
          <w:rFonts w:eastAsia="Calibri"/>
          <w:sz w:val="28"/>
          <w:szCs w:val="28"/>
          <w:lang w:eastAsia="en-US"/>
        </w:rPr>
        <w:t xml:space="preserve">. </w:t>
      </w:r>
    </w:p>
    <w:p w:rsidR="0056113B" w:rsidRPr="009E17FA" w:rsidRDefault="0056113B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</w:t>
      </w:r>
      <w:r w:rsidR="001F0872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.</w:t>
      </w:r>
    </w:p>
    <w:p w:rsidR="0056113B" w:rsidRPr="009E17FA" w:rsidRDefault="0056113B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Последующий контроль осуществляется по результатам исполнения </w:t>
      </w:r>
      <w:r w:rsidR="001F0872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>в целях установления законности его исполнения, достоверности учета и отчетности.</w:t>
      </w:r>
    </w:p>
    <w:p w:rsidR="00C32EB8" w:rsidRPr="009E17FA" w:rsidRDefault="00C32EB8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32EB8" w:rsidRPr="009E17FA" w:rsidRDefault="00C32EB8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5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0</w:t>
      </w:r>
      <w:r w:rsidRPr="009E17FA">
        <w:rPr>
          <w:rFonts w:ascii="Times New Roman" w:hAnsi="Times New Roman" w:cs="Times New Roman"/>
          <w:b/>
          <w:sz w:val="28"/>
          <w:szCs w:val="28"/>
        </w:rPr>
        <w:t>. Объекты муниципального финансового контроля</w:t>
      </w:r>
      <w:r w:rsid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Объектами муниципального финансового контроля в Добрянском городском округе (далее </w:t>
      </w:r>
      <w:r w:rsidR="00BC5DC7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BC5DC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контроля) являются: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главные распорядители (распорядители, получатели) бюджетных средств, главные администраторы (администраторы) доходов </w:t>
      </w:r>
      <w:r w:rsidR="001F0872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 xml:space="preserve">, главные администраторы (администраторы) источников финансирования дефицита </w:t>
      </w:r>
      <w:r w:rsidR="001F0872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муниципальные учреждения;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муниципальные унитарные предприятия;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юридические лица (за исключением муниципальных учреждений, муниципальных унитарных предприятий, государственных корпораций (компаний), индивидуальные предприниматели, физические лица, являющиеся: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о предоставлении средств из бюджета и (или) муниципальных контрактов, которым в соответствии с федеральными законами открыты лицевые счета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в Федеральном казначействе, финансовом органе субъекта Российской Федерации (муниципального образования);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кредитные организации, осуществляющие отдельные операции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с бюджетными средствами, в части соблюдения ими условий договоров (соглашений) о предоставлении средств из бюджета. 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</w:t>
      </w:r>
      <w:r w:rsidRPr="009E17FA">
        <w:rPr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в отношении объектов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контроля (за исключением участников бюджетного процесса, бюджетных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автономных учреждений, муниципальных унитарных предприятий) осуществляется только в части соблюдения ими условий предоставления средств из бюджета, в процессе проверки главных распорядителей бюджетных средств, их предоставивших или после ее окончания на основании результатов проведения проверки указанных главных распорядителей бюджетных средств.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3.</w:t>
      </w:r>
      <w:bookmarkStart w:id="22" w:name="Par0"/>
      <w:bookmarkEnd w:id="22"/>
      <w:r w:rsidRPr="009E17FA">
        <w:rPr>
          <w:sz w:val="28"/>
          <w:szCs w:val="28"/>
        </w:rPr>
        <w:t xml:space="preserve"> Объекты контроля и их должностные лица обязаны своевременно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</w:t>
      </w:r>
      <w:hyperlink w:anchor="Par0" w:history="1">
        <w:r w:rsidRPr="009E17FA">
          <w:rPr>
            <w:sz w:val="28"/>
            <w:szCs w:val="28"/>
          </w:rPr>
          <w:t>абзаце первом</w:t>
        </w:r>
      </w:hyperlink>
      <w:r w:rsidRPr="009E17FA">
        <w:rPr>
          <w:sz w:val="28"/>
          <w:szCs w:val="28"/>
        </w:rPr>
        <w:t xml:space="preserve"> настоящего пункта,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Проверка расходов </w:t>
      </w:r>
      <w:r w:rsidR="001F0872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за отчетный финансовый год осуществляется в соответствии с нормами Федерального </w:t>
      </w:r>
      <w:hyperlink r:id="rId51" w:history="1">
        <w:r w:rsidRPr="009E17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C5DC7" w:rsidRPr="009E17FA">
        <w:rPr>
          <w:rFonts w:ascii="Times New Roman" w:hAnsi="Times New Roman" w:cs="Times New Roman"/>
          <w:sz w:val="28"/>
          <w:szCs w:val="28"/>
        </w:rPr>
        <w:t xml:space="preserve"> от 07 февраля </w:t>
      </w:r>
      <w:r w:rsidRPr="009E17FA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EB8" w:rsidRPr="009E17FA" w:rsidRDefault="00C32EB8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5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1</w:t>
      </w:r>
      <w:r w:rsidRPr="009E17FA">
        <w:rPr>
          <w:rFonts w:ascii="Times New Roman" w:hAnsi="Times New Roman" w:cs="Times New Roman"/>
          <w:b/>
          <w:sz w:val="28"/>
          <w:szCs w:val="28"/>
        </w:rPr>
        <w:t>. Методы осуществления муниципального финансового контроля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Методами осуществления муниципального финансового контроля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Добрянском городском округе являются проверка, ревизия, обследование.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Под проверкой понимается совершение контрольных действий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по документальному и фактическому изучению законности всей совокупности совершенных финансовых и хозяйственных операций, достоверности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правильности их отражения в бюджетной отчетности, бухгалтерской (финансовой) отчетности.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Результаты проверки, ревизии оформляются актом.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Проверки подразделяются на камеральные и выездные, в том числе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встречные проверки.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Добрянского городского округа на основании бюджетной отчетности, бухгалтерской (финансовой) отчетности и иных документов, представленных по его запросу.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4. Под обследованием в целях осуществления муниципального финансового контроля понимаются анализ и оценка состояния определенной сферы деятельности объекта контроля.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EB8" w:rsidRPr="009E17FA" w:rsidRDefault="00C32EB8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5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2</w:t>
      </w:r>
      <w:r w:rsidRPr="009E17FA">
        <w:rPr>
          <w:rFonts w:ascii="Times New Roman" w:hAnsi="Times New Roman" w:cs="Times New Roman"/>
          <w:b/>
          <w:sz w:val="28"/>
          <w:szCs w:val="28"/>
        </w:rPr>
        <w:t>. Полномочия Контрольно-счетной палаты Добрянского городского округа по осуществлению внешнего муниципального финансового контроля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Полномочиями </w:t>
      </w:r>
      <w:r w:rsidR="001F0872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BC5DC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 являются:</w:t>
      </w:r>
    </w:p>
    <w:p w:rsidR="00C32EB8" w:rsidRPr="009E17FA" w:rsidRDefault="00C32EB8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</w:t>
      </w:r>
      <w:r w:rsidR="001F0872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 xml:space="preserve">, а также за соблюдением условий муниципальных контрактов, договоров (соглашений) о предоставлении средств из </w:t>
      </w:r>
      <w:r w:rsidR="001F0872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;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контроль в других сферах, установленных бюджетным законодательством, Федеральным </w:t>
      </w:r>
      <w:hyperlink r:id="rId52" w:history="1">
        <w:r w:rsidRPr="009E17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от </w:t>
      </w:r>
      <w:r w:rsidR="00BC5DC7" w:rsidRPr="009E17FA">
        <w:rPr>
          <w:rFonts w:ascii="Times New Roman" w:hAnsi="Times New Roman" w:cs="Times New Roman"/>
          <w:sz w:val="28"/>
          <w:szCs w:val="28"/>
        </w:rPr>
        <w:t>0</w:t>
      </w:r>
      <w:r w:rsidRPr="009E17FA">
        <w:rPr>
          <w:rFonts w:ascii="Times New Roman" w:hAnsi="Times New Roman" w:cs="Times New Roman"/>
          <w:sz w:val="28"/>
          <w:szCs w:val="28"/>
        </w:rPr>
        <w:t>7 февраля 2011 г</w:t>
      </w:r>
      <w:r w:rsidR="00BC5DC7" w:rsidRPr="009E17FA">
        <w:rPr>
          <w:rFonts w:ascii="Times New Roman" w:hAnsi="Times New Roman" w:cs="Times New Roman"/>
          <w:sz w:val="28"/>
          <w:szCs w:val="28"/>
        </w:rPr>
        <w:t xml:space="preserve">. </w:t>
      </w:r>
      <w:r w:rsidRPr="009E17FA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действующим Положением о </w:t>
      </w:r>
      <w:r w:rsidR="001F0872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При осуществлении полномочий по внешнему муниципальному финансовому контролю</w:t>
      </w:r>
      <w:r w:rsidRPr="009E17F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F0872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C32EB8" w:rsidRPr="009E17FA" w:rsidRDefault="00C32EB8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53" w:history="1">
        <w:r w:rsidRPr="009E17FA">
          <w:rPr>
            <w:sz w:val="28"/>
            <w:szCs w:val="28"/>
          </w:rPr>
          <w:t>законом</w:t>
        </w:r>
      </w:hyperlink>
      <w:r w:rsidRPr="009E17FA">
        <w:rPr>
          <w:sz w:val="28"/>
          <w:szCs w:val="28"/>
        </w:rPr>
        <w:t xml:space="preserve"> от </w:t>
      </w:r>
      <w:r w:rsidR="00BC5DC7" w:rsidRPr="009E17FA">
        <w:rPr>
          <w:sz w:val="28"/>
          <w:szCs w:val="28"/>
        </w:rPr>
        <w:t>0</w:t>
      </w:r>
      <w:r w:rsidRPr="009E17FA">
        <w:rPr>
          <w:sz w:val="28"/>
          <w:szCs w:val="28"/>
        </w:rPr>
        <w:t xml:space="preserve">7 </w:t>
      </w:r>
      <w:r w:rsidRPr="009E17FA">
        <w:rPr>
          <w:sz w:val="28"/>
          <w:szCs w:val="28"/>
        </w:rPr>
        <w:lastRenderedPageBreak/>
        <w:t>февраля 2011 г</w:t>
      </w:r>
      <w:r w:rsidR="00BC5DC7" w:rsidRPr="009E17FA">
        <w:rPr>
          <w:sz w:val="28"/>
          <w:szCs w:val="28"/>
        </w:rPr>
        <w:t>.</w:t>
      </w:r>
      <w:r w:rsidRPr="009E17FA">
        <w:rPr>
          <w:sz w:val="28"/>
          <w:szCs w:val="28"/>
        </w:rPr>
        <w:t xml:space="preserve"> </w:t>
      </w:r>
      <w:r w:rsidR="00BC5DC7" w:rsidRPr="009E17FA">
        <w:rPr>
          <w:sz w:val="28"/>
          <w:szCs w:val="28"/>
        </w:rPr>
        <w:t>№ 6-ФЗ «</w:t>
      </w:r>
      <w:r w:rsidRPr="009E17F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C5DC7" w:rsidRPr="009E17FA">
        <w:rPr>
          <w:sz w:val="28"/>
          <w:szCs w:val="28"/>
        </w:rPr>
        <w:t>»</w:t>
      </w:r>
      <w:r w:rsidRPr="009E17FA">
        <w:rPr>
          <w:sz w:val="28"/>
          <w:szCs w:val="28"/>
        </w:rPr>
        <w:t>;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направляются объектам контроля представления, предписания;</w:t>
      </w:r>
    </w:p>
    <w:p w:rsidR="00C32EB8" w:rsidRPr="009E17FA" w:rsidRDefault="00C32EB8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направляются финансовому органу администрации </w:t>
      </w:r>
      <w:r w:rsidR="00E00809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 xml:space="preserve"> уведомления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о применении бюджетных мер принуждения;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осуществляется производство по делам об административных правонарушениях в порядке, установленном законодательством </w:t>
      </w:r>
      <w:r w:rsidR="003227E3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Порядок осуществления полномочий </w:t>
      </w:r>
      <w:r w:rsidR="001F0872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внешнему муниципальному финансовому контролю определяется соответственно федеральными законами, законами Пермского края, действующим Положением о </w:t>
      </w:r>
      <w:r w:rsidR="001F0872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иными решениями Думы </w:t>
      </w:r>
      <w:r w:rsidR="00213536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EB8" w:rsidRPr="009E17FA" w:rsidRDefault="00C32EB8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5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3</w:t>
      </w:r>
      <w:r w:rsidRPr="009E17FA">
        <w:rPr>
          <w:rFonts w:ascii="Times New Roman" w:hAnsi="Times New Roman" w:cs="Times New Roman"/>
          <w:b/>
          <w:sz w:val="28"/>
          <w:szCs w:val="28"/>
        </w:rPr>
        <w:t>. Полномочия финансового органа администрации Добрянского городского округа по осуществлению внутреннего муниципального финансового контроля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К полномочиям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 относятся: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к бухгалтерскому учету и составлению и представлению бухгалтерской (финансовой) отчетности муниципальных учреждений;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по иным выплатам физическим лицам 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 xml:space="preserve">, а также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за соблюдением условий договоров (соглашений) о предоставлении средств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, муниципальных контрактов;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контроль за достоверностью отчетов о результатах предоставления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и (или) использования бюджетных средств (средств, предоставленных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При осуществлении полномочий по внутреннему муниципальному финансовому контролю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>проводятся проверки, ревизии и обследования;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направляются объектам контроля акты, представления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(или) предписания, заключения;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осуществляется производство по делам об административных правонарушениях в порядке, установленном законодательством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назначается (организуется) проведение экспертиз, необходимых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для проведения проверок, ревизий и обследований;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и иной охраняемой законом тайне;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в соответствии с Гражданским </w:t>
      </w:r>
      <w:hyperlink r:id="rId54" w:history="1">
        <w:r w:rsidRPr="009E17FA">
          <w:rPr>
            <w:sz w:val="28"/>
            <w:szCs w:val="28"/>
          </w:rPr>
          <w:t>кодексом</w:t>
        </w:r>
      </w:hyperlink>
      <w:r w:rsidRPr="009E17FA">
        <w:rPr>
          <w:sz w:val="28"/>
          <w:szCs w:val="28"/>
        </w:rPr>
        <w:t xml:space="preserve"> Российской Федерации. 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Порядок осуществления полномочий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определяется нормативным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rFonts w:eastAsia="Calibri"/>
          <w:sz w:val="28"/>
          <w:szCs w:val="28"/>
          <w:lang w:eastAsia="en-US"/>
        </w:rPr>
        <w:t xml:space="preserve">Стандарты осуществления внутреннего муниципального финансового контроля </w:t>
      </w:r>
      <w:r w:rsidR="002203F3" w:rsidRPr="009E17FA">
        <w:rPr>
          <w:rFonts w:eastAsia="Calibri"/>
          <w:sz w:val="28"/>
          <w:szCs w:val="28"/>
          <w:lang w:eastAsia="en-US"/>
        </w:rPr>
        <w:t>разрабатываются</w:t>
      </w:r>
      <w:r w:rsidRPr="009E17FA">
        <w:rPr>
          <w:rFonts w:eastAsia="Calibri"/>
          <w:sz w:val="28"/>
          <w:szCs w:val="28"/>
          <w:lang w:eastAsia="en-US"/>
        </w:rPr>
        <w:t xml:space="preserve"> в соответствии с порядком </w:t>
      </w:r>
      <w:r w:rsidRPr="009E17FA">
        <w:rPr>
          <w:sz w:val="28"/>
          <w:szCs w:val="28"/>
        </w:rPr>
        <w:t xml:space="preserve">осуществления полномочий финансового органа администрации </w:t>
      </w:r>
      <w:r w:rsidR="00E00809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 xml:space="preserve"> по внутреннему муниципальному финансовому контролю и</w:t>
      </w:r>
      <w:r w:rsidRPr="009E17FA">
        <w:rPr>
          <w:rFonts w:eastAsia="Calibri"/>
          <w:sz w:val="28"/>
          <w:szCs w:val="28"/>
          <w:lang w:eastAsia="en-US"/>
        </w:rPr>
        <w:t xml:space="preserve"> утверждаются</w:t>
      </w:r>
      <w:r w:rsidRPr="009E17FA">
        <w:rPr>
          <w:sz w:val="28"/>
          <w:szCs w:val="28"/>
        </w:rPr>
        <w:t xml:space="preserve"> нормативным правовым актом администрации </w:t>
      </w:r>
      <w:r w:rsidR="00E00809" w:rsidRPr="009E17FA">
        <w:rPr>
          <w:sz w:val="28"/>
          <w:szCs w:val="28"/>
        </w:rPr>
        <w:t>ДГО</w:t>
      </w:r>
      <w:r w:rsidRPr="009E17FA">
        <w:rPr>
          <w:rFonts w:eastAsia="Calibri"/>
          <w:sz w:val="28"/>
          <w:szCs w:val="28"/>
          <w:lang w:eastAsia="en-US"/>
        </w:rPr>
        <w:t>.</w:t>
      </w:r>
    </w:p>
    <w:p w:rsidR="00F37A58" w:rsidRPr="009E17FA" w:rsidRDefault="00F37A58" w:rsidP="00C65EB1">
      <w:pPr>
        <w:pStyle w:val="ConsPlusNormal"/>
        <w:ind w:firstLine="709"/>
        <w:jc w:val="both"/>
        <w:outlineLvl w:val="3"/>
        <w:rPr>
          <w:sz w:val="28"/>
          <w:szCs w:val="28"/>
        </w:rPr>
      </w:pP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E17FA">
        <w:rPr>
          <w:rFonts w:eastAsia="Calibri"/>
          <w:b/>
          <w:bCs/>
          <w:sz w:val="28"/>
          <w:szCs w:val="28"/>
          <w:lang w:eastAsia="en-US"/>
        </w:rPr>
        <w:t>Статья 5</w:t>
      </w:r>
      <w:r w:rsidR="000168E3" w:rsidRPr="009E17FA">
        <w:rPr>
          <w:rFonts w:eastAsia="Calibri"/>
          <w:b/>
          <w:bCs/>
          <w:sz w:val="28"/>
          <w:szCs w:val="28"/>
          <w:lang w:eastAsia="en-US"/>
        </w:rPr>
        <w:t>4</w:t>
      </w:r>
      <w:r w:rsidRPr="009E17FA">
        <w:rPr>
          <w:rFonts w:eastAsia="Calibri"/>
          <w:b/>
          <w:bCs/>
          <w:sz w:val="28"/>
          <w:szCs w:val="28"/>
          <w:lang w:eastAsia="en-US"/>
        </w:rPr>
        <w:t>. Порядок направления представлений и предписаний органами муниципального финансового контроля.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rFonts w:eastAsia="Calibri"/>
          <w:sz w:val="28"/>
          <w:szCs w:val="28"/>
          <w:lang w:eastAsia="en-US"/>
        </w:rPr>
        <w:t xml:space="preserve">1. Под представлением понимается документ органа внутреннего государственного (муниципального)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</w:t>
      </w:r>
      <w:r w:rsidR="00EF4ED7">
        <w:rPr>
          <w:rFonts w:eastAsia="Calibri"/>
          <w:sz w:val="28"/>
          <w:szCs w:val="28"/>
          <w:lang w:eastAsia="en-US"/>
        </w:rPr>
        <w:br/>
      </w:r>
      <w:r w:rsidRPr="009E17FA">
        <w:rPr>
          <w:rFonts w:eastAsia="Calibri"/>
          <w:sz w:val="28"/>
          <w:szCs w:val="28"/>
          <w:lang w:eastAsia="en-US"/>
        </w:rPr>
        <w:t>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rFonts w:eastAsia="Calibri"/>
          <w:sz w:val="28"/>
          <w:szCs w:val="28"/>
          <w:lang w:eastAsia="en-US"/>
        </w:rPr>
        <w:t>1) требование об устранении бюджетного нарушения и о принятии мер по устранению его причин и условий;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rFonts w:eastAsia="Calibri"/>
          <w:sz w:val="28"/>
          <w:szCs w:val="28"/>
          <w:lang w:eastAsia="en-US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rFonts w:eastAsia="Calibri"/>
          <w:sz w:val="28"/>
          <w:szCs w:val="28"/>
          <w:lang w:eastAsia="en-US"/>
        </w:rPr>
        <w:t xml:space="preserve">2. Под предписанием понимается документ органа внутреннего муниципального финансового контроля, направляемый объекту контроля </w:t>
      </w:r>
      <w:r w:rsidR="00EF4ED7">
        <w:rPr>
          <w:rFonts w:eastAsia="Calibri"/>
          <w:sz w:val="28"/>
          <w:szCs w:val="28"/>
          <w:lang w:eastAsia="en-US"/>
        </w:rPr>
        <w:br/>
      </w:r>
      <w:r w:rsidRPr="009E17FA">
        <w:rPr>
          <w:rFonts w:eastAsia="Calibri"/>
          <w:sz w:val="28"/>
          <w:szCs w:val="28"/>
          <w:lang w:eastAsia="en-US"/>
        </w:rPr>
        <w:t xml:space="preserve">в случае невозможности устранения либо неустранения в установленный </w:t>
      </w:r>
      <w:r w:rsidR="00EF4ED7">
        <w:rPr>
          <w:rFonts w:eastAsia="Calibri"/>
          <w:sz w:val="28"/>
          <w:szCs w:val="28"/>
          <w:lang w:eastAsia="en-US"/>
        </w:rPr>
        <w:br/>
      </w:r>
      <w:r w:rsidRPr="009E17FA">
        <w:rPr>
          <w:rFonts w:eastAsia="Calibri"/>
          <w:sz w:val="28"/>
          <w:szCs w:val="28"/>
          <w:lang w:eastAsia="en-US"/>
        </w:rPr>
        <w:t xml:space="preserve">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</w:t>
      </w:r>
      <w:r w:rsidRPr="009E17FA">
        <w:rPr>
          <w:rFonts w:eastAsia="Calibri"/>
          <w:sz w:val="28"/>
          <w:szCs w:val="28"/>
          <w:lang w:eastAsia="en-US"/>
        </w:rPr>
        <w:lastRenderedPageBreak/>
        <w:t>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rFonts w:eastAsia="Calibri"/>
          <w:sz w:val="28"/>
          <w:szCs w:val="28"/>
          <w:lang w:eastAsia="en-US"/>
        </w:rP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B54F0C" w:rsidRPr="009E17FA" w:rsidRDefault="00B54F0C" w:rsidP="00C65EB1">
      <w:pPr>
        <w:pStyle w:val="ConsPlusNormal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и предписания органов внешнего государственного (муниципального) финансового контроля составляются и направляются объектам контроля в соответствии с Федеральным </w:t>
      </w:r>
      <w:hyperlink r:id="rId55" w:history="1">
        <w:r w:rsidRPr="009E17F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5 апреля 2013 г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. №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41-ФЗ 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О Счетной палате Российской Федерации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Федеральным </w:t>
      </w:r>
      <w:hyperlink r:id="rId56" w:history="1">
        <w:r w:rsidRPr="009E17F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07 февраля 2011 г. №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6-ФЗ 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«О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общих принципах организации </w:t>
      </w:r>
      <w:r w:rsidR="00EF4ED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и деятельности контрольно-счетных органов субъектов Российской Федера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ции и муниципальных образований»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299" w:rsidRPr="009E17FA" w:rsidRDefault="00D64299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5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5</w:t>
      </w:r>
      <w:r w:rsidRPr="009E17FA">
        <w:rPr>
          <w:rFonts w:ascii="Times New Roman" w:hAnsi="Times New Roman" w:cs="Times New Roman"/>
          <w:b/>
          <w:sz w:val="28"/>
          <w:szCs w:val="28"/>
        </w:rPr>
        <w:t>. Бюджетные нарушения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  <w:r w:rsidRPr="009E1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1.Бюджетным нарушением признается совершенное администрацией </w:t>
      </w:r>
      <w:r w:rsidR="00E00809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 xml:space="preserve">, финансовым органом администрации </w:t>
      </w:r>
      <w:r w:rsidR="00E00809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>, главным администратором (администратором) бюджетных средств, муниципальным заказчиком: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нарушение положений правовых актов, обусловливающих публичные нормативные обязательства и обязательства по иным выплатам физическим лицам 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, повлекшее причинение ущерба Добрянскому городскому округу;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нарушение условий договоров (соглашений) о предоставлении средств 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;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нарушение установленных законодательством Российской Федерации </w:t>
      </w:r>
      <w:r w:rsidR="003227E3">
        <w:rPr>
          <w:sz w:val="28"/>
          <w:szCs w:val="28"/>
        </w:rPr>
        <w:br/>
      </w:r>
      <w:r w:rsidRPr="009E17FA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нарушение условий муниципальных контрактов;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нарушение условий договоров (соглашений), заключенных в целях исполнения договоров (соглашений) о предоставлении средств 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, повлекшее причинение ущерба Добрянскому городскому округу.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2. Нецелевым использованием бюджетных средств признаются направление средств </w:t>
      </w:r>
      <w:r w:rsidR="00213536" w:rsidRPr="009E17FA">
        <w:rPr>
          <w:sz w:val="28"/>
          <w:szCs w:val="28"/>
        </w:rPr>
        <w:t xml:space="preserve">бюджета округа </w:t>
      </w:r>
      <w:r w:rsidRPr="009E17FA">
        <w:rPr>
          <w:sz w:val="28"/>
          <w:szCs w:val="28"/>
        </w:rPr>
        <w:t>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средств.</w:t>
      </w:r>
    </w:p>
    <w:p w:rsidR="00CD7A43" w:rsidRPr="009E17FA" w:rsidRDefault="00CD7A4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299" w:rsidRPr="009E17FA" w:rsidRDefault="00D64299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5</w:t>
      </w:r>
      <w:r w:rsidR="00EC68DA" w:rsidRPr="009E17FA">
        <w:rPr>
          <w:rFonts w:ascii="Times New Roman" w:hAnsi="Times New Roman" w:cs="Times New Roman"/>
          <w:b/>
          <w:sz w:val="28"/>
          <w:szCs w:val="28"/>
        </w:rPr>
        <w:t>7</w:t>
      </w:r>
      <w:r w:rsidRPr="009E17FA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бюджетного законодательства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17FA">
        <w:rPr>
          <w:sz w:val="28"/>
          <w:szCs w:val="28"/>
        </w:rPr>
        <w:t xml:space="preserve">Ответственность за бюджетные правонарушения в Добрянском городском округе наступает по основаниям и формам, предусмотренным Бюджетным </w:t>
      </w:r>
      <w:hyperlink r:id="rId57" w:history="1">
        <w:r w:rsidRPr="009E17FA">
          <w:rPr>
            <w:sz w:val="28"/>
            <w:szCs w:val="28"/>
          </w:rPr>
          <w:t>кодексом</w:t>
        </w:r>
      </w:hyperlink>
      <w:r w:rsidRPr="009E17FA">
        <w:rPr>
          <w:sz w:val="28"/>
          <w:szCs w:val="28"/>
        </w:rPr>
        <w:t xml:space="preserve"> Российской Федерации и иным федеральным законодательством.</w:t>
      </w:r>
    </w:p>
    <w:p w:rsidR="00CD7A43" w:rsidRPr="009E17FA" w:rsidRDefault="00CD7A43" w:rsidP="001A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DC7" w:rsidRPr="009E17FA" w:rsidRDefault="00BC5DC7">
      <w:pPr>
        <w:rPr>
          <w:sz w:val="28"/>
          <w:szCs w:val="28"/>
        </w:rPr>
      </w:pPr>
      <w:r w:rsidRPr="009E17FA">
        <w:rPr>
          <w:sz w:val="28"/>
          <w:szCs w:val="28"/>
        </w:rPr>
        <w:br w:type="page"/>
      </w:r>
    </w:p>
    <w:p w:rsidR="00CD7A43" w:rsidRPr="009E17FA" w:rsidRDefault="00CD7A43" w:rsidP="001A7A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7A43" w:rsidRPr="009E17FA" w:rsidRDefault="00CD7A43" w:rsidP="001A7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к Положению</w:t>
      </w:r>
    </w:p>
    <w:p w:rsidR="00CD7A43" w:rsidRPr="009E17FA" w:rsidRDefault="00CD7A43" w:rsidP="001A7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 бюджетном процессе</w:t>
      </w:r>
    </w:p>
    <w:p w:rsidR="00CD7A43" w:rsidRPr="009E17FA" w:rsidRDefault="00CD7A43" w:rsidP="001A7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 Добрянском городском округе</w:t>
      </w:r>
    </w:p>
    <w:p w:rsidR="00CD7A43" w:rsidRPr="009E17FA" w:rsidRDefault="00CD7A43" w:rsidP="001A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43" w:rsidRPr="008E0263" w:rsidRDefault="00CD7A43" w:rsidP="001A7A0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E0263">
        <w:rPr>
          <w:rFonts w:ascii="Times New Roman" w:hAnsi="Times New Roman" w:cs="Times New Roman"/>
          <w:sz w:val="24"/>
          <w:szCs w:val="28"/>
        </w:rPr>
        <w:t>ПЕРЕЧЕНЬ</w:t>
      </w:r>
    </w:p>
    <w:p w:rsidR="00CD7A43" w:rsidRPr="008E0263" w:rsidRDefault="00CD7A43" w:rsidP="001A7A0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E0263">
        <w:rPr>
          <w:rFonts w:ascii="Times New Roman" w:hAnsi="Times New Roman" w:cs="Times New Roman"/>
          <w:sz w:val="24"/>
          <w:szCs w:val="28"/>
        </w:rPr>
        <w:t>ФОРМ ДОПОЛНИТЕЛЬНОЙ ИНФОРМАЦИИ И ПЕРИОДИЧНОСТЬ</w:t>
      </w:r>
    </w:p>
    <w:p w:rsidR="00CD7A43" w:rsidRPr="008E0263" w:rsidRDefault="00CD7A43" w:rsidP="001A7A0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E0263">
        <w:rPr>
          <w:rFonts w:ascii="Times New Roman" w:hAnsi="Times New Roman" w:cs="Times New Roman"/>
          <w:sz w:val="24"/>
          <w:szCs w:val="28"/>
        </w:rPr>
        <w:t>ИХ ПРЕДОСТАВЛЕНИЯ В ДУМУ ДОБРЯНСКОГО</w:t>
      </w:r>
    </w:p>
    <w:p w:rsidR="00CD7A43" w:rsidRPr="008E0263" w:rsidRDefault="00CD7A43" w:rsidP="001A7A0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E0263">
        <w:rPr>
          <w:rFonts w:ascii="Times New Roman" w:hAnsi="Times New Roman" w:cs="Times New Roman"/>
          <w:sz w:val="24"/>
          <w:szCs w:val="28"/>
        </w:rPr>
        <w:t>ГОРОДСКОГО ОКРУГА И КОНТРОЛЬНО-СЧЕТНУЮ ПАЛАТУ</w:t>
      </w:r>
    </w:p>
    <w:p w:rsidR="00CD7A43" w:rsidRPr="008E0263" w:rsidRDefault="00CD7A43" w:rsidP="001A7A0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E0263">
        <w:rPr>
          <w:rFonts w:ascii="Times New Roman" w:hAnsi="Times New Roman" w:cs="Times New Roman"/>
          <w:sz w:val="24"/>
          <w:szCs w:val="28"/>
        </w:rPr>
        <w:t>ДОБРЯНСКОГО ГОРОДСКОГО ОКРУГА</w:t>
      </w:r>
    </w:p>
    <w:p w:rsidR="00CD7A43" w:rsidRPr="008E0263" w:rsidRDefault="00CD7A43" w:rsidP="001A7A01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5386"/>
        <w:gridCol w:w="1137"/>
        <w:gridCol w:w="2268"/>
      </w:tblGrid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5386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Наименование формы</w:t>
            </w:r>
          </w:p>
        </w:tc>
        <w:tc>
          <w:tcPr>
            <w:tcW w:w="113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N формы</w:t>
            </w:r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Периодичность представления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по исполнению доходов бюджета Добрянского городского округа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8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полуг., 9 мес.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по исполнению бюджета Добрянского городского округа по расходам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9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полуг., 9 мес.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об использовании средств резервного фонда Добрянского городского округа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0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полуг.,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реализации муниципальных программ Добрянского городского округа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1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4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1-е полугодие, 9 мес.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по исполнению межбюджетных трансфертов, поступивших из бюджета Пермского края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2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5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полуг.,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просроченной дебиторской задолженности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3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6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полуг.,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просроченной кредиторской задолженности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4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7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задолженности и недоимке по налоговым и неналоговым платежам в бюджет Добрянского городского округа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5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8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386" w:type="dxa"/>
          </w:tcPr>
          <w:p w:rsidR="009E17FA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об объеме дорожного фонда Добрянского городского округа, а также расходов на дорожное хозяйство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6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9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полуг, 9 мес., год</w:t>
            </w:r>
          </w:p>
        </w:tc>
      </w:tr>
      <w:tr w:rsidR="00CD7A43" w:rsidRPr="008E0263" w:rsidTr="000E32B5">
        <w:tblPrEx>
          <w:tblBorders>
            <w:insideH w:val="nil"/>
          </w:tblBorders>
        </w:tblPrEx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муниципальном арендном фонде, поступлениях, задолженности и мерах по востребованию арендной платы в бюджет Добрянского городского округа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7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полуг, 9 мес., год</w:t>
            </w:r>
          </w:p>
        </w:tc>
      </w:tr>
      <w:tr w:rsidR="00CD7A43" w:rsidRPr="008E0263" w:rsidTr="000E32B5">
        <w:tblPrEx>
          <w:tblBorders>
            <w:insideH w:val="nil"/>
          </w:tblBorders>
        </w:tblPrEx>
        <w:tc>
          <w:tcPr>
            <w:tcW w:w="627" w:type="dxa"/>
            <w:tcBorders>
              <w:top w:val="single" w:sz="4" w:space="0" w:color="auto"/>
              <w:bottom w:val="nil"/>
            </w:tcBorders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об арендной плате за землю, поступлениях, задолженности и мерах по ее востребованию в бюджет Добрянского городского округа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8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полуг.,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поступлении в бюджет Добрянского городского округа доходов от приватизации объектов, находящихся в муниципальной собственности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9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12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расшифровке остатков средств на счетах по учету средств бюджета Добрянского городского округа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0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13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об освоении средств Добрянского городского округа и иных бюджетов бюджетной системы Российской Федерации, а также прочих безвозмездных поступлений, участвующих в софинансировании проектов, программ и нацпроектов Российской Федерации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1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14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полуг, 9 мес.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расходовании средств бюджета Добрянского городского округа от прочих безвозмездных поступлений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2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15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выполнении муниципального задания муниципальными учреждениями Добрянского городского округа</w:t>
            </w:r>
          </w:p>
        </w:tc>
        <w:tc>
          <w:tcPr>
            <w:tcW w:w="1137" w:type="dxa"/>
            <w:vAlign w:val="center"/>
          </w:tcPr>
          <w:p w:rsidR="00CD7A43" w:rsidRPr="008E0263" w:rsidRDefault="005E01EF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3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16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I кв., 1-е полуг, 9 мес., год</w:t>
            </w:r>
          </w:p>
        </w:tc>
      </w:tr>
    </w:tbl>
    <w:p w:rsidR="00CD7A43" w:rsidRPr="008E0263" w:rsidRDefault="00CD7A43" w:rsidP="001A7A01">
      <w:pPr>
        <w:pStyle w:val="ConsPlusNormal"/>
        <w:jc w:val="both"/>
        <w:rPr>
          <w:sz w:val="20"/>
        </w:rPr>
      </w:pPr>
    </w:p>
    <w:p w:rsidR="00CD7A43" w:rsidRPr="008E0263" w:rsidRDefault="00CD7A43" w:rsidP="001A7A01">
      <w:pPr>
        <w:pStyle w:val="ConsPlusNormal"/>
        <w:jc w:val="both"/>
        <w:rPr>
          <w:sz w:val="20"/>
        </w:rPr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  <w:sectPr w:rsidR="00CD7A43" w:rsidRPr="009E17FA" w:rsidSect="00FF20B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3100" w:type="dxa"/>
        <w:tblInd w:w="1276" w:type="dxa"/>
        <w:tblLook w:val="04A0" w:firstRow="1" w:lastRow="0" w:firstColumn="1" w:lastColumn="0" w:noHBand="0" w:noVBand="1"/>
      </w:tblPr>
      <w:tblGrid>
        <w:gridCol w:w="1960"/>
        <w:gridCol w:w="2140"/>
        <w:gridCol w:w="1660"/>
        <w:gridCol w:w="1297"/>
        <w:gridCol w:w="1052"/>
        <w:gridCol w:w="1300"/>
        <w:gridCol w:w="1180"/>
        <w:gridCol w:w="1000"/>
        <w:gridCol w:w="1511"/>
      </w:tblGrid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1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3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3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исполнению доходов бюджета Добрянского городского округа</w:t>
            </w:r>
          </w:p>
        </w:tc>
      </w:tr>
      <w:tr w:rsidR="00CD7A43" w:rsidRPr="009E17FA" w:rsidTr="008B2C55">
        <w:trPr>
          <w:trHeight w:val="315"/>
        </w:trPr>
        <w:tc>
          <w:tcPr>
            <w:tcW w:w="13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тыс. рублей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КБК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Наименование групп, подгрупп и статей классификации доходов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Утверждено решением о бюджете (с учетом изменений решение от ________ №___)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 xml:space="preserve">Кассовый план на отчетную дату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% исполнения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Причины неисполнения</w:t>
            </w:r>
          </w:p>
        </w:tc>
      </w:tr>
      <w:tr w:rsidR="00CD7A43" w:rsidRPr="009E17FA" w:rsidTr="008B2C55">
        <w:trPr>
          <w:trHeight w:val="127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за отчетный период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 начала года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5162" w:type="dxa"/>
        <w:tblInd w:w="93" w:type="dxa"/>
        <w:tblLook w:val="04A0" w:firstRow="1" w:lastRow="0" w:firstColumn="1" w:lastColumn="0" w:noHBand="0" w:noVBand="1"/>
      </w:tblPr>
      <w:tblGrid>
        <w:gridCol w:w="698"/>
        <w:gridCol w:w="785"/>
        <w:gridCol w:w="960"/>
        <w:gridCol w:w="2159"/>
        <w:gridCol w:w="1900"/>
        <w:gridCol w:w="1740"/>
        <w:gridCol w:w="1460"/>
        <w:gridCol w:w="1460"/>
        <w:gridCol w:w="1160"/>
        <w:gridCol w:w="1060"/>
        <w:gridCol w:w="1780"/>
      </w:tblGrid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Форма 2</w:t>
            </w:r>
          </w:p>
        </w:tc>
      </w:tr>
      <w:tr w:rsidR="00CD7A43" w:rsidRPr="009E17FA" w:rsidTr="000E32B5">
        <w:trPr>
          <w:trHeight w:val="315"/>
        </w:trPr>
        <w:tc>
          <w:tcPr>
            <w:tcW w:w="15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sz w:val="24"/>
                <w:szCs w:val="24"/>
              </w:rPr>
            </w:pPr>
            <w:r w:rsidRPr="009E17FA">
              <w:rPr>
                <w:sz w:val="24"/>
                <w:szCs w:val="24"/>
              </w:rPr>
              <w:t>Информация</w:t>
            </w:r>
          </w:p>
        </w:tc>
      </w:tr>
      <w:tr w:rsidR="00CD7A43" w:rsidRPr="009E17FA" w:rsidTr="000E32B5">
        <w:trPr>
          <w:trHeight w:val="315"/>
        </w:trPr>
        <w:tc>
          <w:tcPr>
            <w:tcW w:w="15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sz w:val="24"/>
                <w:szCs w:val="24"/>
              </w:rPr>
            </w:pPr>
            <w:r w:rsidRPr="009E17FA">
              <w:rPr>
                <w:sz w:val="24"/>
                <w:szCs w:val="24"/>
              </w:rPr>
              <w:t>по исполнению бюджета Добрянского городского округа по расходам</w:t>
            </w:r>
          </w:p>
        </w:tc>
      </w:tr>
      <w:tr w:rsidR="00CD7A43" w:rsidRPr="009E17FA" w:rsidTr="000E32B5">
        <w:trPr>
          <w:trHeight w:val="315"/>
        </w:trPr>
        <w:tc>
          <w:tcPr>
            <w:tcW w:w="15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sz w:val="24"/>
                <w:szCs w:val="24"/>
              </w:rPr>
            </w:pPr>
            <w:r w:rsidRPr="009E17FA">
              <w:rPr>
                <w:sz w:val="24"/>
                <w:szCs w:val="24"/>
              </w:rPr>
              <w:t>по состоянию на ______________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</w:p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Вед.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Рз, Пр.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ЦСР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Наименование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Утверждено решением о бюджете (с учетом изменений решение от ________ №___)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 xml:space="preserve">Кассовый план на отчетную дату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% исполнения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Причины неисполнения</w:t>
            </w:r>
          </w:p>
        </w:tc>
      </w:tr>
      <w:tr w:rsidR="00CD7A43" w:rsidRPr="009E17FA" w:rsidTr="000E32B5">
        <w:trPr>
          <w:trHeight w:val="14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за отчетный период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 начала года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11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i/>
                <w:iCs/>
              </w:rPr>
            </w:pPr>
            <w:r w:rsidRPr="009E1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i/>
                <w:iCs/>
              </w:rPr>
            </w:pPr>
            <w:r w:rsidRPr="009E1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i/>
                <w:iCs/>
              </w:rPr>
            </w:pPr>
            <w:r w:rsidRPr="009E1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i/>
                <w:iCs/>
              </w:rPr>
            </w:pPr>
            <w:r w:rsidRPr="009E1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i/>
                <w:iCs/>
              </w:rPr>
            </w:pPr>
            <w:r w:rsidRPr="009E1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i/>
                <w:iCs/>
              </w:rPr>
            </w:pPr>
            <w:r w:rsidRPr="009E1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ВСЕГО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Дефицит (-),  профицит (+)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/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Главный бухгалтер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</w:p>
          <w:p w:rsidR="00CD7A43" w:rsidRPr="009E17FA" w:rsidRDefault="00CD7A43" w:rsidP="001A7A01">
            <w:pPr>
              <w:jc w:val="center"/>
            </w:pPr>
          </w:p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</w:tbl>
    <w:p w:rsidR="00CD7A43" w:rsidRPr="009E17FA" w:rsidRDefault="00CD7A43" w:rsidP="001A7A01">
      <w:pPr>
        <w:pStyle w:val="ConsPlusNormal"/>
        <w:jc w:val="both"/>
        <w:sectPr w:rsidR="00CD7A43" w:rsidRPr="009E17FA" w:rsidSect="00CD7A43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960"/>
        <w:gridCol w:w="1220"/>
        <w:gridCol w:w="2020"/>
        <w:gridCol w:w="1800"/>
        <w:gridCol w:w="1800"/>
        <w:gridCol w:w="1460"/>
      </w:tblGrid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  <w:p w:rsidR="00CD7A43" w:rsidRPr="009E17FA" w:rsidRDefault="00CD7A43" w:rsidP="001A7A01">
            <w:pPr>
              <w:rPr>
                <w:color w:val="000000"/>
              </w:rPr>
            </w:pPr>
          </w:p>
          <w:p w:rsidR="00CD7A43" w:rsidRPr="009E17FA" w:rsidRDefault="00CD7A43" w:rsidP="001A7A01">
            <w:pPr>
              <w:rPr>
                <w:color w:val="000000"/>
              </w:rPr>
            </w:pPr>
          </w:p>
          <w:p w:rsidR="00CD7A43" w:rsidRPr="009E17FA" w:rsidRDefault="00CD7A43" w:rsidP="001A7A01">
            <w:pPr>
              <w:rPr>
                <w:color w:val="000000"/>
              </w:rPr>
            </w:pPr>
          </w:p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Форма 3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0E32B5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об использовании средств резервного фонда Добрянского городского округа</w:t>
            </w:r>
          </w:p>
        </w:tc>
      </w:tr>
      <w:tr w:rsidR="00CD7A43" w:rsidRPr="009E17FA" w:rsidTr="000E32B5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_________________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Предусмотрено в бюджете на отчетный год  _____ тыс. рублей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0E32B5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Дата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№ документа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распорядителей, получателей бюджетных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Выделено по распоряжению Администрации ДГО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Исполнено </w:t>
            </w:r>
            <w:r w:rsidRPr="009E17FA">
              <w:rPr>
                <w:color w:val="000000"/>
              </w:rPr>
              <w:br/>
              <w:t xml:space="preserve">за  отчетный </w:t>
            </w:r>
            <w:r w:rsidRPr="009E17FA">
              <w:rPr>
                <w:color w:val="000000"/>
              </w:rPr>
              <w:br/>
              <w:t>период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Всего расходов за счет средств резервного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Остаток средств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Главный бухгалтер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  <w:sectPr w:rsidR="00CD7A43" w:rsidRPr="009E17FA" w:rsidSect="00CD7A43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tbl>
      <w:tblPr>
        <w:tblW w:w="14668" w:type="dxa"/>
        <w:tblInd w:w="426" w:type="dxa"/>
        <w:tblLook w:val="04A0" w:firstRow="1" w:lastRow="0" w:firstColumn="1" w:lastColumn="0" w:noHBand="0" w:noVBand="1"/>
      </w:tblPr>
      <w:tblGrid>
        <w:gridCol w:w="486"/>
        <w:gridCol w:w="3580"/>
        <w:gridCol w:w="1534"/>
        <w:gridCol w:w="1520"/>
        <w:gridCol w:w="1608"/>
        <w:gridCol w:w="1240"/>
        <w:gridCol w:w="1319"/>
        <w:gridCol w:w="1221"/>
        <w:gridCol w:w="2160"/>
      </w:tblGrid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36" w:rsidRPr="009E17FA" w:rsidRDefault="00213536" w:rsidP="001A7A01">
            <w:pPr>
              <w:jc w:val="right"/>
              <w:rPr>
                <w:color w:val="000000"/>
              </w:rPr>
            </w:pPr>
          </w:p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4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4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4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реализации муниципальных программ Добрянского городского округа</w:t>
            </w:r>
          </w:p>
        </w:tc>
      </w:tr>
      <w:tr w:rsidR="00CD7A43" w:rsidRPr="009E17FA" w:rsidTr="008B2C55">
        <w:trPr>
          <w:trHeight w:val="315"/>
        </w:trPr>
        <w:tc>
          <w:tcPr>
            <w:tcW w:w="14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4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46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  <w:r w:rsidRPr="009E17FA">
              <w:rPr>
                <w:color w:val="000000"/>
                <w:sz w:val="18"/>
                <w:szCs w:val="18"/>
              </w:rPr>
              <w:t>(наименование муниципальной программы)</w:t>
            </w:r>
          </w:p>
        </w:tc>
      </w:tr>
      <w:tr w:rsidR="00CD7A43" w:rsidRPr="009E17FA" w:rsidTr="008B2C55">
        <w:trPr>
          <w:trHeight w:val="300"/>
        </w:trPr>
        <w:tc>
          <w:tcPr>
            <w:tcW w:w="14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ГРБС ______________________________________________________________________________________________________________________________________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14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  <w:r w:rsidRPr="009E17FA">
              <w:rPr>
                <w:color w:val="000000"/>
                <w:sz w:val="18"/>
                <w:szCs w:val="18"/>
              </w:rPr>
              <w:t>(наименование главного распорядителя бюджетных средств)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4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1. Информация о выполнении мероприятий муниципальной программы</w:t>
            </w:r>
          </w:p>
        </w:tc>
      </w:tr>
      <w:tr w:rsidR="00CD7A43" w:rsidRPr="009E17FA" w:rsidTr="008B2C55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№ п/п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мероприятий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Ответственный исполнитель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Утверждено решением о бюджете (с изм.) №___ от_________ 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Утверждено постановлением (с изм.) №___ от_________ 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Кассовый план на отчетный период              (тыс. руб.)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Исполнено за отчетный период                     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% исполнения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Причины неполного освоения средств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8=7/6*100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Основное мероприятие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Мероприятие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Мероприятие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средства краевого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Default="00CD7A43" w:rsidP="001A7A01">
            <w:pPr>
              <w:rPr>
                <w:b/>
                <w:bCs/>
                <w:color w:val="000000"/>
              </w:rPr>
            </w:pPr>
          </w:p>
          <w:p w:rsidR="009E17FA" w:rsidRDefault="009E17FA" w:rsidP="001A7A01">
            <w:pPr>
              <w:rPr>
                <w:b/>
                <w:bCs/>
                <w:color w:val="000000"/>
              </w:rPr>
            </w:pPr>
          </w:p>
          <w:p w:rsidR="009E17FA" w:rsidRDefault="009E17FA" w:rsidP="001A7A01">
            <w:pPr>
              <w:rPr>
                <w:b/>
                <w:bCs/>
                <w:color w:val="000000"/>
              </w:rPr>
            </w:pPr>
          </w:p>
          <w:p w:rsidR="009E17FA" w:rsidRPr="009E17FA" w:rsidRDefault="009E17FA" w:rsidP="001A7A01">
            <w:pPr>
              <w:rPr>
                <w:b/>
                <w:bCs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4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lastRenderedPageBreak/>
              <w:t>2. Информация о выполнении целевых показателей муниципальной программы</w:t>
            </w:r>
          </w:p>
        </w:tc>
      </w:tr>
      <w:tr w:rsidR="00CD7A43" w:rsidRPr="009E17FA" w:rsidTr="008B2C55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№ п/п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целевого показателя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Единица измерения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ГРБС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Значение целевого показателя на начало реализации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Плановое значение целевого показателя на текущий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Фактическое значение целевого показателя за отчетный период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% исполнения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Примечание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Показатель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Показатель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FF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FF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FF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Начальник управления экономического развития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3250" w:type="dxa"/>
        <w:tblInd w:w="1276" w:type="dxa"/>
        <w:tblLook w:val="04A0" w:firstRow="1" w:lastRow="0" w:firstColumn="1" w:lastColumn="0" w:noHBand="0" w:noVBand="1"/>
      </w:tblPr>
      <w:tblGrid>
        <w:gridCol w:w="486"/>
        <w:gridCol w:w="3160"/>
        <w:gridCol w:w="1440"/>
        <w:gridCol w:w="1297"/>
        <w:gridCol w:w="1180"/>
        <w:gridCol w:w="1120"/>
        <w:gridCol w:w="1060"/>
        <w:gridCol w:w="1110"/>
        <w:gridCol w:w="1237"/>
        <w:gridCol w:w="1160"/>
      </w:tblGrid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5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E0263">
        <w:trPr>
          <w:trHeight w:val="315"/>
        </w:trPr>
        <w:tc>
          <w:tcPr>
            <w:tcW w:w="13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E0263">
        <w:trPr>
          <w:trHeight w:val="315"/>
        </w:trPr>
        <w:tc>
          <w:tcPr>
            <w:tcW w:w="13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исполнению межбюджетных трансфертов, поступивших из бюджета Пермского края</w:t>
            </w:r>
          </w:p>
        </w:tc>
      </w:tr>
      <w:tr w:rsidR="00CD7A43" w:rsidRPr="009E17FA" w:rsidTr="008E0263">
        <w:trPr>
          <w:trHeight w:val="315"/>
        </w:trPr>
        <w:tc>
          <w:tcPr>
            <w:tcW w:w="13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№ п/п 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межбюджетного трансферта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Источник                 (ФБ - федеральный бюджет, КБ - краевой бюджет)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Уточненный годовой план (согласно сводной бюджетной росписи)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Поступило из бюджета края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Остаток за бюджетом края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Фактически исполнено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Остаток на конец отчетного периода</w:t>
            </w:r>
          </w:p>
        </w:tc>
      </w:tr>
      <w:tr w:rsidR="00CD7A43" w:rsidRPr="009E17FA" w:rsidTr="008E0263">
        <w:trPr>
          <w:trHeight w:val="14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остаток на начало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 текущем году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8=4-5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10=5-9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b/>
                <w:bCs/>
                <w:color w:val="000000"/>
              </w:rPr>
            </w:pPr>
            <w:r w:rsidRPr="009E17F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средства краевого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b/>
                <w:bCs/>
                <w:color w:val="000000"/>
              </w:rPr>
            </w:pPr>
            <w:r w:rsidRPr="009E17F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2040" w:type="dxa"/>
        <w:tblInd w:w="1687" w:type="dxa"/>
        <w:tblLook w:val="04A0" w:firstRow="1" w:lastRow="0" w:firstColumn="1" w:lastColumn="0" w:noHBand="0" w:noVBand="1"/>
      </w:tblPr>
      <w:tblGrid>
        <w:gridCol w:w="22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6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2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2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просроченной дебиторской задолженности</w:t>
            </w:r>
          </w:p>
        </w:tc>
      </w:tr>
      <w:tr w:rsidR="00CD7A43" w:rsidRPr="009E17FA" w:rsidTr="008B2C55">
        <w:trPr>
          <w:trHeight w:val="315"/>
        </w:trPr>
        <w:tc>
          <w:tcPr>
            <w:tcW w:w="12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ГРБС</w:t>
            </w:r>
          </w:p>
        </w:tc>
        <w:tc>
          <w:tcPr>
            <w:tcW w:w="9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Статьи экономической классификации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и далее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всего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13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Всего по бюджету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2803" w:type="dxa"/>
        <w:tblInd w:w="1305" w:type="dxa"/>
        <w:tblLook w:val="04A0" w:firstRow="1" w:lastRow="0" w:firstColumn="1" w:lastColumn="0" w:noHBand="0" w:noVBand="1"/>
      </w:tblPr>
      <w:tblGrid>
        <w:gridCol w:w="2637"/>
        <w:gridCol w:w="983"/>
        <w:gridCol w:w="98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7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2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2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просроченной кредиторской задолженности</w:t>
            </w:r>
          </w:p>
        </w:tc>
      </w:tr>
      <w:tr w:rsidR="00CD7A43" w:rsidRPr="009E17FA" w:rsidTr="008B2C55">
        <w:trPr>
          <w:trHeight w:val="315"/>
        </w:trPr>
        <w:tc>
          <w:tcPr>
            <w:tcW w:w="12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ГРБС</w:t>
            </w:r>
          </w:p>
        </w:tc>
        <w:tc>
          <w:tcPr>
            <w:tcW w:w="10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Статьи экономической классификации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и далее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всего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13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Всего по бюджету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4762" w:type="dxa"/>
        <w:tblInd w:w="330" w:type="dxa"/>
        <w:tblLook w:val="04A0" w:firstRow="1" w:lastRow="0" w:firstColumn="1" w:lastColumn="0" w:noHBand="0" w:noVBand="1"/>
      </w:tblPr>
      <w:tblGrid>
        <w:gridCol w:w="1700"/>
        <w:gridCol w:w="1700"/>
        <w:gridCol w:w="1020"/>
        <w:gridCol w:w="1034"/>
        <w:gridCol w:w="1020"/>
        <w:gridCol w:w="1034"/>
        <w:gridCol w:w="1020"/>
        <w:gridCol w:w="1020"/>
        <w:gridCol w:w="1020"/>
        <w:gridCol w:w="1034"/>
        <w:gridCol w:w="1020"/>
        <w:gridCol w:w="2140"/>
      </w:tblGrid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8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4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4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задолженности и недоимке по налоговым и неналоговым платежам в бюджет Добрянского городского округа</w:t>
            </w:r>
          </w:p>
        </w:tc>
      </w:tr>
      <w:tr w:rsidR="00CD7A43" w:rsidRPr="009E17FA" w:rsidTr="008B2C55">
        <w:trPr>
          <w:trHeight w:val="315"/>
        </w:trPr>
        <w:tc>
          <w:tcPr>
            <w:tcW w:w="14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13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Налоговые платежи, в т.ч. по видам налогов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Задолженность на начало года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Списано недоимки и задолженности, признанной безнадежной, за отчетный период (нарастающим итогом с начала года), в т.ч.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Задолженность на отчетную дату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Примечание (№ и дата документа о признании безнадежной и списании недоимки и задолженности)</w:t>
            </w:r>
          </w:p>
        </w:tc>
      </w:tr>
      <w:tr w:rsidR="00CD7A43" w:rsidRPr="009E17FA" w:rsidTr="008B2C55">
        <w:trPr>
          <w:trHeight w:val="51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 т.ч. недоимка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 т.ч. пени, штрафы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недоимка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пени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штрафы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 т.ч. недоимка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 т.ч. пени, штрафы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12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 по налоговым платежам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 по неналоговым платежам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Начальник управления имущественных и земельных отношений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5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1860"/>
        <w:gridCol w:w="902"/>
        <w:gridCol w:w="982"/>
        <w:gridCol w:w="850"/>
        <w:gridCol w:w="709"/>
        <w:gridCol w:w="142"/>
        <w:gridCol w:w="49"/>
        <w:gridCol w:w="45"/>
        <w:gridCol w:w="15"/>
        <w:gridCol w:w="316"/>
        <w:gridCol w:w="567"/>
        <w:gridCol w:w="567"/>
        <w:gridCol w:w="284"/>
        <w:gridCol w:w="708"/>
        <w:gridCol w:w="142"/>
        <w:gridCol w:w="709"/>
        <w:gridCol w:w="588"/>
        <w:gridCol w:w="546"/>
        <w:gridCol w:w="284"/>
        <w:gridCol w:w="424"/>
        <w:gridCol w:w="346"/>
        <w:gridCol w:w="505"/>
        <w:gridCol w:w="567"/>
        <w:gridCol w:w="425"/>
        <w:gridCol w:w="428"/>
        <w:gridCol w:w="281"/>
        <w:gridCol w:w="570"/>
        <w:gridCol w:w="280"/>
        <w:gridCol w:w="885"/>
      </w:tblGrid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9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56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56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об объеме дорожного фонда Добрянского городского округа, а также расходов на дорожное хозяйство</w:t>
            </w:r>
          </w:p>
        </w:tc>
      </w:tr>
      <w:tr w:rsidR="00CD7A43" w:rsidRPr="009E17FA" w:rsidTr="008B2C55">
        <w:trPr>
          <w:trHeight w:val="315"/>
        </w:trPr>
        <w:tc>
          <w:tcPr>
            <w:tcW w:w="156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52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№ 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Показатели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Код целевой статьи (КЦСР)</w:t>
            </w:r>
          </w:p>
        </w:tc>
        <w:tc>
          <w:tcPr>
            <w:tcW w:w="3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ИТОГО, в том числе по источникам: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Федеральный бюджет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Краевой бюджет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Местный бюджет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5" w:rsidRDefault="00CD7A43" w:rsidP="001A7A01">
            <w:pPr>
              <w:jc w:val="center"/>
            </w:pPr>
            <w:r w:rsidRPr="009E17FA">
              <w:t>Причи</w:t>
            </w:r>
          </w:p>
          <w:p w:rsidR="00CD7A43" w:rsidRPr="009E17FA" w:rsidRDefault="00CD7A43" w:rsidP="001A7A01">
            <w:pPr>
              <w:jc w:val="center"/>
            </w:pPr>
            <w:r w:rsidRPr="009E17FA">
              <w:t>ны неисполнения</w:t>
            </w:r>
          </w:p>
        </w:tc>
      </w:tr>
      <w:tr w:rsidR="000E180B" w:rsidRPr="009E17FA" w:rsidTr="008B2C55">
        <w:trPr>
          <w:trHeight w:val="29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0B" w:rsidRPr="009E17FA" w:rsidRDefault="000E180B" w:rsidP="001A7A01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0B" w:rsidRPr="009E17FA" w:rsidRDefault="000E180B" w:rsidP="001A7A01"/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0B" w:rsidRPr="009E17FA" w:rsidRDefault="000E180B" w:rsidP="001A7A01"/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 xml:space="preserve">Кассовый план на отчетную дату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center"/>
            </w:pPr>
            <w:r w:rsidRPr="009E17FA">
              <w:t>% исполнения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 xml:space="preserve">Кассовый план на отчетную дату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 xml:space="preserve">Кассовый план на отчетную дату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 xml:space="preserve">Кассовый план на отчетную дату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0B" w:rsidRPr="009E17FA" w:rsidRDefault="000E180B" w:rsidP="001A7A01"/>
        </w:tc>
      </w:tr>
      <w:tr w:rsidR="000E180B" w:rsidRPr="009E17FA" w:rsidTr="008B2C55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4=</w:t>
            </w:r>
            <w:r w:rsidR="003A497A" w:rsidRPr="009E17FA">
              <w:t>8</w:t>
            </w:r>
            <w:r w:rsidRPr="009E17FA">
              <w:t>+1</w:t>
            </w:r>
            <w:r w:rsidR="003A497A" w:rsidRPr="009E17FA">
              <w:t>1</w:t>
            </w:r>
            <w:r w:rsidRPr="009E17FA">
              <w:t>+1</w:t>
            </w:r>
            <w:r w:rsidR="003A497A" w:rsidRPr="009E17FA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5=</w:t>
            </w:r>
            <w:r w:rsidR="003A497A" w:rsidRPr="009E17FA">
              <w:t>9</w:t>
            </w:r>
            <w:r w:rsidRPr="009E17FA">
              <w:t>+1</w:t>
            </w:r>
            <w:r w:rsidR="003A497A" w:rsidRPr="009E17FA">
              <w:t>2</w:t>
            </w:r>
            <w:r w:rsidRPr="009E17FA">
              <w:t>+1</w:t>
            </w:r>
            <w:r w:rsidR="003A497A" w:rsidRPr="009E17F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6</w:t>
            </w:r>
            <w:r w:rsidR="003A497A" w:rsidRPr="009E17FA">
              <w:t>=10</w:t>
            </w:r>
            <w:r w:rsidRPr="009E17FA">
              <w:t>+1</w:t>
            </w:r>
            <w:r w:rsidR="003A497A" w:rsidRPr="009E17FA">
              <w:t>3</w:t>
            </w:r>
            <w:r w:rsidRPr="009E17FA">
              <w:t>+1</w:t>
            </w:r>
            <w:r w:rsidR="003A497A" w:rsidRPr="009E17FA"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center"/>
            </w:pPr>
            <w:r w:rsidRPr="009E17FA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17</w:t>
            </w:r>
          </w:p>
        </w:tc>
      </w:tr>
      <w:tr w:rsidR="000E180B" w:rsidRPr="009E17FA" w:rsidTr="008B2C55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Доходы для определения объема дорожного фонда, 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33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lastRenderedPageBreak/>
              <w:t>1.1.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80B" w:rsidRPr="009E17FA" w:rsidRDefault="000E180B" w:rsidP="001A7A01">
            <w:r w:rsidRPr="009E17FA">
              <w:t>транспортный налог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86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1.3.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80B" w:rsidRPr="009E17FA" w:rsidRDefault="000E180B" w:rsidP="001A7A01">
            <w:r w:rsidRPr="009E17FA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1.4.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безвозмездные поступления, 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1.4.1.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1.4.2.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lastRenderedPageBreak/>
              <w:t>……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Бюджетные ассигнования дорожного фонда, 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</w:tr>
      <w:tr w:rsidR="000E180B" w:rsidRPr="009E17FA" w:rsidTr="008B2C55">
        <w:trPr>
          <w:trHeight w:val="1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строительство (реконструкция), проектирование муниципальных автомобильных дорог общего пользования местного значения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2.1.1.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2.1.2.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……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2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капитальный ремонт и ремонт муниципальных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2.2.1.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2.2.2.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……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0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содержание муниципальных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2.3.1.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2.3.2.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lastRenderedPageBreak/>
              <w:t>……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0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2.4.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капитальный ремонт и ремонт дворовых территорий многоквартирных домов, проездов к дворовым территориям многоквартирных домов в границах Добрянского городского округа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2.4.1.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2.4.2.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……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53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2.5.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приобретение специальной техники, необходимой для проведения работ по капитальному ремонту, ремонту и содержанию автомобильных дорог местного значения, так же проведения работ по капитальному ремонту и ремонту дворовых территорий многоквартирных домов, проездов к дворовым территориям многоквартирных домов в границах Добрянского городского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2.5.1.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2.5.2.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……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30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lastRenderedPageBreak/>
              <w:t>ИТОГО расходов: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3A497A" w:rsidRPr="009E17FA" w:rsidTr="008B2C55">
        <w:trPr>
          <w:trHeight w:val="67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rPr>
                <w:bCs/>
              </w:rPr>
            </w:pPr>
            <w:r w:rsidRPr="009E17FA">
              <w:t>Остаток средств муниципального дорожного фонда на начало отчетного периода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Х</w:t>
            </w:r>
          </w:p>
        </w:tc>
      </w:tr>
      <w:tr w:rsidR="003A497A" w:rsidRPr="009E17FA" w:rsidTr="008B2C55">
        <w:trPr>
          <w:trHeight w:val="421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r w:rsidRPr="009E17FA">
              <w:t>из них к утверждению в текущем финансовом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Х</w:t>
            </w:r>
          </w:p>
        </w:tc>
      </w:tr>
      <w:tr w:rsidR="003A497A" w:rsidRPr="009E17FA" w:rsidTr="008B2C55">
        <w:trPr>
          <w:trHeight w:val="537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r w:rsidRPr="009E17FA">
              <w:t xml:space="preserve">Остаток средств муниципального дорожного фонда на конец отчетного периода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Х</w:t>
            </w:r>
          </w:p>
        </w:tc>
      </w:tr>
      <w:tr w:rsidR="00CD7A43" w:rsidRPr="009E17FA" w:rsidTr="008B2C55">
        <w:trPr>
          <w:trHeight w:val="300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2F58" w:rsidRPr="009E17FA" w:rsidRDefault="00D42F58" w:rsidP="001A7A01"/>
          <w:p w:rsidR="00D42F58" w:rsidRPr="009E17FA" w:rsidRDefault="00D42F58" w:rsidP="001A7A01"/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Заместитель главы городского округа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17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</w:tbl>
    <w:p w:rsidR="00CD7A43" w:rsidRPr="009E17FA" w:rsidRDefault="00CD7A43" w:rsidP="001A7A01">
      <w:pPr>
        <w:sectPr w:rsidR="00CD7A43" w:rsidRPr="009E17FA" w:rsidSect="00CD7A43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tbl>
      <w:tblPr>
        <w:tblW w:w="94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5104"/>
        <w:gridCol w:w="524"/>
        <w:gridCol w:w="836"/>
        <w:gridCol w:w="724"/>
        <w:gridCol w:w="856"/>
        <w:gridCol w:w="845"/>
      </w:tblGrid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Форма 10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15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E0263">
        <w:trPr>
          <w:trHeight w:val="660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муниципальном арендном фонде, поступлениях, задолженности и мерах по востребованию арендной платы в бюджет Добрянского городского округа</w:t>
            </w:r>
          </w:p>
        </w:tc>
      </w:tr>
      <w:tr w:rsidR="00CD7A43" w:rsidRPr="009E17FA" w:rsidTr="008E0263">
        <w:trPr>
          <w:trHeight w:val="233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_________________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№ п/п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Состав муниципального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По состоянию на начало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По состоянию на отчетную дату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Аренда нежилого фонда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1.1.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Общая площадь арендного нежилого фонда (тыс. м кв.)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1.2.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Площадь, сданная в аренду (тыс. м кв.)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1.3.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заключенных договоров аренды, в т.ч.: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- сроком до 1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- сроком от 1 года до 5 лет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- сроком свыше 5 лет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1.4.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Начисленная арендная плата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1.5.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договоров аренды, имеющих льготы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1.6.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Общая сумма льгот по договорам аренды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1.7.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поступившей арендной платы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1.8.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задолженности по арендной плате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Аренда объектов инженерной инфраструктуры и прочих основных средств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2.1.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заключенных договоров аренды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2.2.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Начисленная арендная плата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2.3.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поступившей арендной платы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2.4.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Сумма задолженности по арендной плате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Аренда жилищного фонда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3.1.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Общая площадь, сданная в наем (тыс. м кв.)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3.2.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заключенных договоров найма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3.3.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Начисленная плата за наем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3.4.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поступившей платы за наем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3.5.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задолженности по плате за наем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Итого доходов от сдачи в аренду муниципального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Меры по востребованию задолженности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4.1.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направленных претензий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4.2.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направленных претензий, тыс. руб.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4.3.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направленных в суд исков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4.4.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принятых судами исков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4.5.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принятых судами исков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4.6.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Фактически погашенная задолженность прошлых лет перед бюджетом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4.7.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Из фактически погашенной задолженности прошлых лет, сумма задолженности, взысканная по решениям суда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61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Начальник управления имущественных и земельных отношений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6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Форма 11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15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E0263">
        <w:trPr>
          <w:gridAfter w:val="1"/>
          <w:wAfter w:w="845" w:type="dxa"/>
          <w:trHeight w:val="630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об арендной плате за землю, поступлениях, задолженности и мерах по ее востребованию в бюджет Добрянского городского округа</w:t>
            </w:r>
          </w:p>
        </w:tc>
      </w:tr>
      <w:tr w:rsidR="00CD7A43" w:rsidRPr="009E17FA" w:rsidTr="008E0263">
        <w:trPr>
          <w:gridAfter w:val="1"/>
          <w:wAfter w:w="845" w:type="dxa"/>
          <w:trHeight w:val="315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_________________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показателя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По состоянию на начало года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По состоянию на отчетную дату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Общая площадь арендного фонда (тыс. м кв.)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Площадь земель, сданная в аренду (тыс. м кв.)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заключенных договоров аренды, в т.ч.: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- сроком до 1 года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- сроком от 1 года до 5 лет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- сроком свыше 5 лет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Начисленная арендная плата (тыс. руб.)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4.1.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в том числе в бюджет округа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договоров аренды, имеющих льготы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Общая сумма льгот по договорам аренды (тыс. руб.)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поступившей арендной платы (тыс. руб.)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7.1.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в том числе в бюджет округа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Сумма задолженности по арендной плате, всего (тыс. руб.)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8.1.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в том числе в бюджет округа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направленных претензий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направленных претензий, тыс. руб.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направленных в суд исков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принятых судами исков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по принятым судами исков (тыс. руб.)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Фактически погашенная задолженность прошлых лет (тыс. руб.)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Начальник управления имущественных и земельных отношений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  <w:sectPr w:rsidR="00CD7A43" w:rsidRPr="009E17FA" w:rsidSect="00CD7A43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tbl>
      <w:tblPr>
        <w:tblW w:w="13729" w:type="dxa"/>
        <w:tblInd w:w="93" w:type="dxa"/>
        <w:tblLook w:val="04A0" w:firstRow="1" w:lastRow="0" w:firstColumn="1" w:lastColumn="0" w:noHBand="0" w:noVBand="1"/>
      </w:tblPr>
      <w:tblGrid>
        <w:gridCol w:w="486"/>
        <w:gridCol w:w="2160"/>
        <w:gridCol w:w="1588"/>
        <w:gridCol w:w="1693"/>
        <w:gridCol w:w="1179"/>
        <w:gridCol w:w="959"/>
        <w:gridCol w:w="1203"/>
        <w:gridCol w:w="1226"/>
        <w:gridCol w:w="1311"/>
        <w:gridCol w:w="1240"/>
        <w:gridCol w:w="1540"/>
      </w:tblGrid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12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0E32B5">
        <w:trPr>
          <w:trHeight w:val="315"/>
        </w:trPr>
        <w:tc>
          <w:tcPr>
            <w:tcW w:w="13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0E32B5">
        <w:trPr>
          <w:trHeight w:val="645"/>
        </w:trPr>
        <w:tc>
          <w:tcPr>
            <w:tcW w:w="13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поступлении в бюджет Добрянского городского округа доходов от приватизации объектов, находящихся в муниципальной собственности</w:t>
            </w:r>
          </w:p>
        </w:tc>
      </w:tr>
      <w:tr w:rsidR="00CD7A43" w:rsidRPr="009E17FA" w:rsidTr="000E32B5">
        <w:trPr>
          <w:trHeight w:val="315"/>
        </w:trPr>
        <w:tc>
          <w:tcPr>
            <w:tcW w:w="13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0E32B5">
        <w:trPr>
          <w:trHeight w:val="12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Наименование и место нахождения имущества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Характеристика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Запланированная цена продажи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 xml:space="preserve">Начальная (рыночная) стоимость объекта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Способ продажи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Дата проведения торгов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Дата заключения договора купли-продажи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Фактическая цена продажи объекта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Фактически поступило в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Примечания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11</w:t>
            </w:r>
          </w:p>
        </w:tc>
      </w:tr>
      <w:tr w:rsidR="00CD7A43" w:rsidRPr="009E17FA" w:rsidTr="000E32B5">
        <w:trPr>
          <w:trHeight w:val="300"/>
        </w:trPr>
        <w:tc>
          <w:tcPr>
            <w:tcW w:w="13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1. Недвижимое имущество, включенное в план приватизации муниципального имущества Добрянского городского округа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13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2. Движимое имущество, включенное в план приватизации муниципального имущества Добрянского городского округа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13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3. Недвижимое имущество, не включенное в план приватизации муниципального имущества Добрянского городского округа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13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4. Движимое имущество, не включенное в план приватизации муниципального имущества Добрянского городского округа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CD7A43" w:rsidRPr="009E17FA" w:rsidTr="000E32B5">
        <w:trPr>
          <w:trHeight w:val="300"/>
        </w:trPr>
        <w:tc>
          <w:tcPr>
            <w:tcW w:w="13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5. Акции (доли) в уставных капиталах хозяйствующих обществ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7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Начальник управления имущественных и земельных отношений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  <w:sectPr w:rsidR="00CD7A43" w:rsidRPr="009E17FA" w:rsidSect="000E32B5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516"/>
        <w:gridCol w:w="5080"/>
        <w:gridCol w:w="1160"/>
        <w:gridCol w:w="1340"/>
      </w:tblGrid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Форма 13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0E32B5">
        <w:trPr>
          <w:trHeight w:val="630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расшифровке остатков средств на счетах по учету средств бюджета Добрянского городского округа</w:t>
            </w:r>
          </w:p>
        </w:tc>
      </w:tr>
      <w:tr w:rsidR="00CD7A43" w:rsidRPr="009E17FA" w:rsidTr="000E32B5">
        <w:trPr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_________________</w:t>
            </w:r>
          </w:p>
        </w:tc>
      </w:tr>
      <w:tr w:rsidR="00CD7A43" w:rsidRPr="009E17FA" w:rsidTr="000E32B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тыс. рублей</w:t>
            </w:r>
          </w:p>
        </w:tc>
      </w:tr>
      <w:tr w:rsidR="00CD7A43" w:rsidRPr="009E17FA" w:rsidTr="000E32B5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№ п/п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Наименование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 начало года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 конец отчетного периода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Средства на счетах по учету средств бюджета на конец отчетного периода,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 xml:space="preserve">на лицевых счетах по учету краевых и федеральных бюджетных средств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1.2.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на лицевых счетах по учету средств по безвозмездным поступлениям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1.3.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на лицевых счетах по учету средств местного бюджета, открытых в финансовом органе ДГО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1.4.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заимствование денежных средств на подкрепление кассовой наличности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Остаток средств, поступивших муниципальным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субсидии на финансовое обеспечение выполнения муниципального задания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2.2.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субсидии на иные цели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2.3.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субсидии на цели осуществления капитальных вложений в объекты капитального строительства муниципальной собственности и приобретение объектов недвижимого имущества</w:t>
            </w:r>
            <w:r w:rsidRPr="009E17FA">
              <w:br/>
              <w:t>в государственную муниципальную собственность,</w:t>
            </w:r>
            <w:r w:rsidRPr="009E17FA">
              <w:br/>
              <w:t>предоставляемых бюджетному и автономному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2.4.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от предпринимательской и иной приносящей доход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Средства, поступающие во временное распоряжение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Главный бухгалтер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  <w:sectPr w:rsidR="00CD7A43" w:rsidRPr="009E17FA" w:rsidSect="000E32B5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tbl>
      <w:tblPr>
        <w:tblW w:w="15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6"/>
        <w:gridCol w:w="1000"/>
        <w:gridCol w:w="1276"/>
        <w:gridCol w:w="992"/>
        <w:gridCol w:w="709"/>
        <w:gridCol w:w="851"/>
        <w:gridCol w:w="992"/>
        <w:gridCol w:w="851"/>
        <w:gridCol w:w="992"/>
        <w:gridCol w:w="709"/>
        <w:gridCol w:w="992"/>
        <w:gridCol w:w="851"/>
        <w:gridCol w:w="991"/>
        <w:gridCol w:w="993"/>
        <w:gridCol w:w="709"/>
        <w:gridCol w:w="884"/>
        <w:gridCol w:w="1020"/>
        <w:gridCol w:w="6"/>
      </w:tblGrid>
      <w:tr w:rsidR="008B2C55" w:rsidRPr="009E17FA" w:rsidTr="00692E9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14</w:t>
            </w:r>
          </w:p>
        </w:tc>
      </w:tr>
      <w:tr w:rsidR="000E180B" w:rsidRPr="009E17FA" w:rsidTr="008B2C55">
        <w:trPr>
          <w:trHeight w:val="12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D7A43" w:rsidRPr="009E17FA" w:rsidTr="008B2C55">
        <w:trPr>
          <w:gridAfter w:val="1"/>
          <w:wAfter w:w="6" w:type="dxa"/>
          <w:trHeight w:val="554"/>
        </w:trPr>
        <w:tc>
          <w:tcPr>
            <w:tcW w:w="155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об освоении средств Добрянского городского округа и иных бюджетов бюджетной системы Российской Федерации, а также прочих безвозмездных поступлений, участвующих в софинансировании проектов, программ и нацпроектов Российской Федерации</w:t>
            </w:r>
          </w:p>
        </w:tc>
      </w:tr>
      <w:tr w:rsidR="00CD7A43" w:rsidRPr="009E17FA" w:rsidTr="008B2C55">
        <w:trPr>
          <w:gridAfter w:val="1"/>
          <w:wAfter w:w="6" w:type="dxa"/>
          <w:trHeight w:val="315"/>
        </w:trPr>
        <w:tc>
          <w:tcPr>
            <w:tcW w:w="155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gridAfter w:val="1"/>
          <w:wAfter w:w="6" w:type="dxa"/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№ п/п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Наименование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в том числе за счет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Поступило в бюджет ДГО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в том числе за счет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Причины неисполнения</w:t>
            </w:r>
          </w:p>
        </w:tc>
      </w:tr>
      <w:tr w:rsidR="00CD7A43" w:rsidRPr="009E17FA" w:rsidTr="008B2C55">
        <w:trPr>
          <w:trHeight w:val="17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юридических (физических) лиц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юридических (физических) лиц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местного бюджета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юридических (физических) лиц</w:t>
            </w: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</w:tr>
      <w:tr w:rsidR="00CD7A43" w:rsidRPr="009E17FA" w:rsidTr="008B2C55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3=4+5+6+7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8=9+10+11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12=13+14+15+16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17</w:t>
            </w:r>
          </w:p>
        </w:tc>
      </w:tr>
      <w:tr w:rsidR="00CD7A43" w:rsidRPr="009E17FA" w:rsidTr="008B2C55">
        <w:trPr>
          <w:gridAfter w:val="1"/>
          <w:wAfter w:w="6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</w:t>
            </w:r>
          </w:p>
        </w:tc>
        <w:tc>
          <w:tcPr>
            <w:tcW w:w="148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Наименование проекта (программы, нацпроекта) в софинансировании которого участвует Добрянский городской округ</w:t>
            </w: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….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CD7A43" w:rsidRPr="009E17FA" w:rsidTr="008B2C55">
        <w:trPr>
          <w:gridAfter w:val="1"/>
          <w:wAfter w:w="6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</w:t>
            </w:r>
          </w:p>
        </w:tc>
        <w:tc>
          <w:tcPr>
            <w:tcW w:w="148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Наименование проекта (программы, нацпроекта) в софинансировании которого участвует Добрянский городской округ</w:t>
            </w: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….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CD7A43" w:rsidRPr="009E17FA" w:rsidTr="008B2C55">
        <w:trPr>
          <w:gridAfter w:val="1"/>
          <w:wAfter w:w="6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..</w:t>
            </w:r>
          </w:p>
        </w:tc>
        <w:tc>
          <w:tcPr>
            <w:tcW w:w="148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и т.д.</w:t>
            </w:r>
          </w:p>
        </w:tc>
      </w:tr>
      <w:tr w:rsidR="00CD7A43" w:rsidRPr="009E17FA" w:rsidTr="008B2C55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Начальник управления проектами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</w:tbl>
    <w:p w:rsidR="00CD7A43" w:rsidRPr="009E17FA" w:rsidRDefault="00CD7A43" w:rsidP="001A7A01">
      <w:pPr>
        <w:rPr>
          <w:color w:val="000000"/>
        </w:rPr>
        <w:sectPr w:rsidR="00CD7A43" w:rsidRPr="009E17FA" w:rsidSect="00CD7A43">
          <w:footerReference w:type="default" r:id="rId74"/>
          <w:pgSz w:w="16838" w:h="11906" w:orient="landscape"/>
          <w:pgMar w:top="426" w:right="284" w:bottom="566" w:left="709" w:header="720" w:footer="720" w:gutter="0"/>
          <w:cols w:space="720"/>
          <w:docGrid w:linePitch="272"/>
        </w:sectPr>
      </w:pPr>
    </w:p>
    <w:tbl>
      <w:tblPr>
        <w:tblW w:w="8567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700"/>
        <w:gridCol w:w="2480"/>
        <w:gridCol w:w="1180"/>
        <w:gridCol w:w="1300"/>
        <w:gridCol w:w="1452"/>
        <w:gridCol w:w="1455"/>
      </w:tblGrid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15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630"/>
        </w:trPr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расходовании средств бюджета Добрянского городского округа от прочих безвозмездных поступлений</w:t>
            </w:r>
          </w:p>
        </w:tc>
      </w:tr>
      <w:tr w:rsidR="00CD7A43" w:rsidRPr="009E17FA" w:rsidTr="008B2C55">
        <w:trPr>
          <w:trHeight w:val="315"/>
        </w:trPr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15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№ п/п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объектов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ГРБС, ПБС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Фактическое финансирование за _____г.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Отклонение фактического финансирования от годовых назначений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6=4-5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  <w:sectPr w:rsidR="00CD7A43" w:rsidRPr="009E17FA" w:rsidSect="00CD7A43">
          <w:pgSz w:w="11906" w:h="16838"/>
          <w:pgMar w:top="284" w:right="566" w:bottom="709" w:left="426" w:header="720" w:footer="720" w:gutter="0"/>
          <w:cols w:space="720"/>
          <w:docGrid w:linePitch="272"/>
        </w:sectPr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5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1476"/>
        <w:gridCol w:w="1275"/>
        <w:gridCol w:w="1560"/>
        <w:gridCol w:w="1275"/>
        <w:gridCol w:w="1049"/>
        <w:gridCol w:w="1502"/>
        <w:gridCol w:w="1277"/>
        <w:gridCol w:w="1135"/>
        <w:gridCol w:w="910"/>
        <w:gridCol w:w="1092"/>
        <w:gridCol w:w="1134"/>
        <w:gridCol w:w="1149"/>
      </w:tblGrid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16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5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5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выполнении муниципального задания муниципальными учреждениями Добрянского городского округа</w:t>
            </w:r>
          </w:p>
        </w:tc>
      </w:tr>
      <w:tr w:rsidR="00CD7A43" w:rsidRPr="009E17FA" w:rsidTr="008B2C55">
        <w:trPr>
          <w:trHeight w:val="315"/>
        </w:trPr>
        <w:tc>
          <w:tcPr>
            <w:tcW w:w="15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28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муниципального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Плановый объем муниципального задания (кол-во) на ____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Фактический объем (кол-во) выполненного муниципального задания на _____г.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% исполнения муниципального задания на ______г.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Остаток на 01.01.__г.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Плановый объем субсидии на выполнение муниципального задания на _____г.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Фактически перечислено субсидии на ______г.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Кассовый расход на _____г.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Остаток средств на _____г.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Кт. задолженность по состоянию на _____г.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Дт. задолженность по состоянию на _____г.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Причины образования задолженности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13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1.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Наименование ГРБС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1.1.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услуги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1.1.1.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……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1.2.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услуги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1.2.1.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……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 по услуге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 по ГРБС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2.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Наименование ГРБС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2.1.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услуги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2.1.1.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lastRenderedPageBreak/>
              <w:t>……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2.2.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услуги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2.2.1.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……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 по услуге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 по ГРБС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…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и т.д.</w:t>
            </w:r>
          </w:p>
        </w:tc>
      </w:tr>
      <w:tr w:rsidR="00CD7A43" w:rsidRPr="009E17FA" w:rsidTr="008B2C55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Главный бухгалтер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24D11" w:rsidTr="008B2C55">
        <w:trPr>
          <w:trHeight w:val="30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</w:tr>
    </w:tbl>
    <w:p w:rsidR="00CD7A43" w:rsidRDefault="00CD7A43" w:rsidP="001A7A01">
      <w:pPr>
        <w:pStyle w:val="ConsPlusNormal"/>
        <w:jc w:val="both"/>
      </w:pPr>
    </w:p>
    <w:p w:rsidR="00507D8D" w:rsidRPr="00334CB3" w:rsidRDefault="00507D8D" w:rsidP="001A7A01">
      <w:pPr>
        <w:pStyle w:val="30"/>
        <w:ind w:firstLine="0"/>
        <w:rPr>
          <w:szCs w:val="28"/>
        </w:rPr>
      </w:pPr>
    </w:p>
    <w:sectPr w:rsidR="00507D8D" w:rsidRPr="00334CB3" w:rsidSect="00CD7A43">
      <w:pgSz w:w="16838" w:h="11906" w:orient="landscape"/>
      <w:pgMar w:top="426" w:right="284" w:bottom="566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EF" w:rsidRDefault="005E01EF" w:rsidP="00312F3A">
      <w:r>
        <w:separator/>
      </w:r>
    </w:p>
  </w:endnote>
  <w:endnote w:type="continuationSeparator" w:id="0">
    <w:p w:rsidR="005E01EF" w:rsidRDefault="005E01EF" w:rsidP="0031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3D" w:rsidRDefault="00001E3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65A09">
      <w:rPr>
        <w:noProof/>
      </w:rPr>
      <w:t>76</w:t>
    </w:r>
    <w:r>
      <w:rPr>
        <w:noProof/>
      </w:rPr>
      <w:fldChar w:fldCharType="end"/>
    </w:r>
  </w:p>
  <w:p w:rsidR="00001E3D" w:rsidRDefault="00001E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EF" w:rsidRDefault="005E01EF" w:rsidP="00312F3A">
      <w:r>
        <w:separator/>
      </w:r>
    </w:p>
  </w:footnote>
  <w:footnote w:type="continuationSeparator" w:id="0">
    <w:p w:rsidR="005E01EF" w:rsidRDefault="005E01EF" w:rsidP="0031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257036"/>
      <w:docPartObj>
        <w:docPartGallery w:val="Page Numbers (Top of Page)"/>
        <w:docPartUnique/>
      </w:docPartObj>
    </w:sdtPr>
    <w:sdtEndPr/>
    <w:sdtContent>
      <w:p w:rsidR="00001E3D" w:rsidRPr="00363F53" w:rsidRDefault="00001E3D">
        <w:pPr>
          <w:pStyle w:val="ac"/>
          <w:jc w:val="center"/>
        </w:pPr>
        <w:r w:rsidRPr="00363F53">
          <w:fldChar w:fldCharType="begin"/>
        </w:r>
        <w:r w:rsidRPr="00363F53">
          <w:instrText>PAGE   \* MERGEFORMAT</w:instrText>
        </w:r>
        <w:r w:rsidRPr="00363F53">
          <w:fldChar w:fldCharType="separate"/>
        </w:r>
        <w:r w:rsidR="00965A09">
          <w:rPr>
            <w:noProof/>
          </w:rPr>
          <w:t>6</w:t>
        </w:r>
        <w:r w:rsidRPr="00363F53">
          <w:fldChar w:fldCharType="end"/>
        </w:r>
      </w:p>
    </w:sdtContent>
  </w:sdt>
  <w:p w:rsidR="00001E3D" w:rsidRDefault="00001E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C4F0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521168"/>
    <w:multiLevelType w:val="hybridMultilevel"/>
    <w:tmpl w:val="CA383FA0"/>
    <w:lvl w:ilvl="0" w:tplc="359E7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283376"/>
    <w:multiLevelType w:val="singleLevel"/>
    <w:tmpl w:val="0A06DA8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F58271C"/>
    <w:multiLevelType w:val="hybridMultilevel"/>
    <w:tmpl w:val="18C6C5C8"/>
    <w:lvl w:ilvl="0" w:tplc="8D3E2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802ADE"/>
    <w:multiLevelType w:val="hybridMultilevel"/>
    <w:tmpl w:val="C96E1378"/>
    <w:lvl w:ilvl="0" w:tplc="A008B9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ED1F3C"/>
    <w:multiLevelType w:val="multilevel"/>
    <w:tmpl w:val="2182D474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454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56FE1B39"/>
    <w:multiLevelType w:val="hybridMultilevel"/>
    <w:tmpl w:val="71207626"/>
    <w:lvl w:ilvl="0" w:tplc="31CE1E7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5BB7541D"/>
    <w:multiLevelType w:val="hybridMultilevel"/>
    <w:tmpl w:val="5B58A91A"/>
    <w:lvl w:ilvl="0" w:tplc="B49EA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E117314"/>
    <w:multiLevelType w:val="singleLevel"/>
    <w:tmpl w:val="ED580C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>
    <w:nsid w:val="63E47EA9"/>
    <w:multiLevelType w:val="hybridMultilevel"/>
    <w:tmpl w:val="A5121BC2"/>
    <w:lvl w:ilvl="0" w:tplc="A476D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9907D0"/>
    <w:multiLevelType w:val="hybridMultilevel"/>
    <w:tmpl w:val="B39613E0"/>
    <w:lvl w:ilvl="0" w:tplc="31CE1E7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9712AD"/>
    <w:multiLevelType w:val="hybridMultilevel"/>
    <w:tmpl w:val="465C9B1E"/>
    <w:lvl w:ilvl="0" w:tplc="31CE1E7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E2"/>
    <w:rsid w:val="00001E3D"/>
    <w:rsid w:val="00011FF5"/>
    <w:rsid w:val="0001303A"/>
    <w:rsid w:val="000168E3"/>
    <w:rsid w:val="00021B4F"/>
    <w:rsid w:val="00031A30"/>
    <w:rsid w:val="00032B36"/>
    <w:rsid w:val="00035FC4"/>
    <w:rsid w:val="000418CA"/>
    <w:rsid w:val="0005634B"/>
    <w:rsid w:val="000646AF"/>
    <w:rsid w:val="000671D4"/>
    <w:rsid w:val="00073F1D"/>
    <w:rsid w:val="00080F31"/>
    <w:rsid w:val="00085B42"/>
    <w:rsid w:val="000870CF"/>
    <w:rsid w:val="000912AE"/>
    <w:rsid w:val="00091C09"/>
    <w:rsid w:val="00092BF5"/>
    <w:rsid w:val="000A1173"/>
    <w:rsid w:val="000A1E9E"/>
    <w:rsid w:val="000B0B5E"/>
    <w:rsid w:val="000C2AEC"/>
    <w:rsid w:val="000E180B"/>
    <w:rsid w:val="000E32B5"/>
    <w:rsid w:val="000E4B25"/>
    <w:rsid w:val="00101F32"/>
    <w:rsid w:val="001102A9"/>
    <w:rsid w:val="00116783"/>
    <w:rsid w:val="00120141"/>
    <w:rsid w:val="00123598"/>
    <w:rsid w:val="001301E6"/>
    <w:rsid w:val="0013763E"/>
    <w:rsid w:val="00141DFD"/>
    <w:rsid w:val="0016137E"/>
    <w:rsid w:val="00164A76"/>
    <w:rsid w:val="0017109B"/>
    <w:rsid w:val="001723E4"/>
    <w:rsid w:val="00177411"/>
    <w:rsid w:val="001775DC"/>
    <w:rsid w:val="0019205C"/>
    <w:rsid w:val="00194166"/>
    <w:rsid w:val="001A476F"/>
    <w:rsid w:val="001A4EFC"/>
    <w:rsid w:val="001A55CF"/>
    <w:rsid w:val="001A7A01"/>
    <w:rsid w:val="001B0691"/>
    <w:rsid w:val="001C10DC"/>
    <w:rsid w:val="001C4322"/>
    <w:rsid w:val="001C4677"/>
    <w:rsid w:val="001D083D"/>
    <w:rsid w:val="001D2EAA"/>
    <w:rsid w:val="001D3E29"/>
    <w:rsid w:val="001E14C9"/>
    <w:rsid w:val="001E6A87"/>
    <w:rsid w:val="001F0872"/>
    <w:rsid w:val="001F36FB"/>
    <w:rsid w:val="001F4796"/>
    <w:rsid w:val="00204BA4"/>
    <w:rsid w:val="00213536"/>
    <w:rsid w:val="00216E7C"/>
    <w:rsid w:val="00217089"/>
    <w:rsid w:val="002203F3"/>
    <w:rsid w:val="0022485F"/>
    <w:rsid w:val="0023287D"/>
    <w:rsid w:val="00234CDA"/>
    <w:rsid w:val="00253F00"/>
    <w:rsid w:val="00260F99"/>
    <w:rsid w:val="002638C7"/>
    <w:rsid w:val="0026651A"/>
    <w:rsid w:val="00270745"/>
    <w:rsid w:val="00277401"/>
    <w:rsid w:val="00285264"/>
    <w:rsid w:val="002900C4"/>
    <w:rsid w:val="002A54C5"/>
    <w:rsid w:val="002A75FE"/>
    <w:rsid w:val="002B2C60"/>
    <w:rsid w:val="002D078C"/>
    <w:rsid w:val="002E1C09"/>
    <w:rsid w:val="002F3FE7"/>
    <w:rsid w:val="00312F3A"/>
    <w:rsid w:val="00321BDA"/>
    <w:rsid w:val="003227E3"/>
    <w:rsid w:val="0032319E"/>
    <w:rsid w:val="003306CA"/>
    <w:rsid w:val="003321F1"/>
    <w:rsid w:val="00334CB3"/>
    <w:rsid w:val="00336680"/>
    <w:rsid w:val="00355C10"/>
    <w:rsid w:val="00363F53"/>
    <w:rsid w:val="00376745"/>
    <w:rsid w:val="003900AD"/>
    <w:rsid w:val="003927A0"/>
    <w:rsid w:val="003A497A"/>
    <w:rsid w:val="003A49B1"/>
    <w:rsid w:val="003A5244"/>
    <w:rsid w:val="003B5B87"/>
    <w:rsid w:val="003B5CF3"/>
    <w:rsid w:val="003B6542"/>
    <w:rsid w:val="003B6AE6"/>
    <w:rsid w:val="003B6DEA"/>
    <w:rsid w:val="003C6533"/>
    <w:rsid w:val="003C7766"/>
    <w:rsid w:val="003D0403"/>
    <w:rsid w:val="003D688C"/>
    <w:rsid w:val="00401434"/>
    <w:rsid w:val="00403083"/>
    <w:rsid w:val="00414F93"/>
    <w:rsid w:val="004169AC"/>
    <w:rsid w:val="004226E5"/>
    <w:rsid w:val="00425730"/>
    <w:rsid w:val="00427860"/>
    <w:rsid w:val="00441254"/>
    <w:rsid w:val="004461D9"/>
    <w:rsid w:val="00455F76"/>
    <w:rsid w:val="004660DD"/>
    <w:rsid w:val="00472D17"/>
    <w:rsid w:val="00473A11"/>
    <w:rsid w:val="004758E7"/>
    <w:rsid w:val="00481E0A"/>
    <w:rsid w:val="00487176"/>
    <w:rsid w:val="004A1DBB"/>
    <w:rsid w:val="004A67DF"/>
    <w:rsid w:val="004A7AA9"/>
    <w:rsid w:val="004C2836"/>
    <w:rsid w:val="004C5A10"/>
    <w:rsid w:val="004D05AD"/>
    <w:rsid w:val="004D0ED4"/>
    <w:rsid w:val="004D35C0"/>
    <w:rsid w:val="004D3B7F"/>
    <w:rsid w:val="004E3CCE"/>
    <w:rsid w:val="004F0A2C"/>
    <w:rsid w:val="004F3365"/>
    <w:rsid w:val="004F3C5C"/>
    <w:rsid w:val="004F4895"/>
    <w:rsid w:val="004F4945"/>
    <w:rsid w:val="004F721C"/>
    <w:rsid w:val="004F7D32"/>
    <w:rsid w:val="005042C3"/>
    <w:rsid w:val="0050547D"/>
    <w:rsid w:val="005074D5"/>
    <w:rsid w:val="00507D8D"/>
    <w:rsid w:val="005116AA"/>
    <w:rsid w:val="00517C32"/>
    <w:rsid w:val="00520A74"/>
    <w:rsid w:val="00540497"/>
    <w:rsid w:val="0054719F"/>
    <w:rsid w:val="00554057"/>
    <w:rsid w:val="0055562A"/>
    <w:rsid w:val="00561105"/>
    <w:rsid w:val="0056113B"/>
    <w:rsid w:val="00562E88"/>
    <w:rsid w:val="005645FF"/>
    <w:rsid w:val="0056514D"/>
    <w:rsid w:val="0057073E"/>
    <w:rsid w:val="00570845"/>
    <w:rsid w:val="005727F5"/>
    <w:rsid w:val="0057788C"/>
    <w:rsid w:val="005806F2"/>
    <w:rsid w:val="0058736C"/>
    <w:rsid w:val="00592DEC"/>
    <w:rsid w:val="00593570"/>
    <w:rsid w:val="005A3A88"/>
    <w:rsid w:val="005A3DBE"/>
    <w:rsid w:val="005C27F4"/>
    <w:rsid w:val="005C5C3E"/>
    <w:rsid w:val="005D19B8"/>
    <w:rsid w:val="005E01EF"/>
    <w:rsid w:val="005E14C4"/>
    <w:rsid w:val="005E540C"/>
    <w:rsid w:val="005E7BA6"/>
    <w:rsid w:val="005E7CDF"/>
    <w:rsid w:val="005F2229"/>
    <w:rsid w:val="005F5516"/>
    <w:rsid w:val="005F62E4"/>
    <w:rsid w:val="00600C11"/>
    <w:rsid w:val="006010CE"/>
    <w:rsid w:val="006040C3"/>
    <w:rsid w:val="00607CF3"/>
    <w:rsid w:val="006160EE"/>
    <w:rsid w:val="006202F1"/>
    <w:rsid w:val="006209E2"/>
    <w:rsid w:val="00642495"/>
    <w:rsid w:val="00646C3E"/>
    <w:rsid w:val="00660526"/>
    <w:rsid w:val="006660AA"/>
    <w:rsid w:val="00667D59"/>
    <w:rsid w:val="00673DD5"/>
    <w:rsid w:val="00685904"/>
    <w:rsid w:val="00692E90"/>
    <w:rsid w:val="006B1825"/>
    <w:rsid w:val="006C25E5"/>
    <w:rsid w:val="006C6E2C"/>
    <w:rsid w:val="006E10FC"/>
    <w:rsid w:val="006E1E54"/>
    <w:rsid w:val="006E69AF"/>
    <w:rsid w:val="006E6EF2"/>
    <w:rsid w:val="006F17FD"/>
    <w:rsid w:val="006F55F5"/>
    <w:rsid w:val="0070465F"/>
    <w:rsid w:val="00722BC6"/>
    <w:rsid w:val="007257A0"/>
    <w:rsid w:val="007277F3"/>
    <w:rsid w:val="00732EDC"/>
    <w:rsid w:val="007336CE"/>
    <w:rsid w:val="0074142B"/>
    <w:rsid w:val="00742D59"/>
    <w:rsid w:val="00751B29"/>
    <w:rsid w:val="00753F9E"/>
    <w:rsid w:val="007560E2"/>
    <w:rsid w:val="007612F5"/>
    <w:rsid w:val="00762A68"/>
    <w:rsid w:val="00772D9E"/>
    <w:rsid w:val="00777126"/>
    <w:rsid w:val="007813AE"/>
    <w:rsid w:val="007907AD"/>
    <w:rsid w:val="007918DC"/>
    <w:rsid w:val="00791DFD"/>
    <w:rsid w:val="00793D3E"/>
    <w:rsid w:val="00795D94"/>
    <w:rsid w:val="00795ED8"/>
    <w:rsid w:val="007A0E1E"/>
    <w:rsid w:val="007A2FA4"/>
    <w:rsid w:val="007A6712"/>
    <w:rsid w:val="007B1B1D"/>
    <w:rsid w:val="007B678B"/>
    <w:rsid w:val="007C0601"/>
    <w:rsid w:val="007C2575"/>
    <w:rsid w:val="007C3EB9"/>
    <w:rsid w:val="007D3AE8"/>
    <w:rsid w:val="007D5DEC"/>
    <w:rsid w:val="007E0FEB"/>
    <w:rsid w:val="007E697C"/>
    <w:rsid w:val="007E704C"/>
    <w:rsid w:val="007F0B71"/>
    <w:rsid w:val="007F1A2B"/>
    <w:rsid w:val="007F4420"/>
    <w:rsid w:val="008057C8"/>
    <w:rsid w:val="0080632F"/>
    <w:rsid w:val="00824BFD"/>
    <w:rsid w:val="00824D2F"/>
    <w:rsid w:val="00840756"/>
    <w:rsid w:val="008408A9"/>
    <w:rsid w:val="00841640"/>
    <w:rsid w:val="00844E96"/>
    <w:rsid w:val="00846082"/>
    <w:rsid w:val="00856CF5"/>
    <w:rsid w:val="00857DC6"/>
    <w:rsid w:val="00861620"/>
    <w:rsid w:val="008678C8"/>
    <w:rsid w:val="00875428"/>
    <w:rsid w:val="008770E0"/>
    <w:rsid w:val="00885A71"/>
    <w:rsid w:val="008A2AE0"/>
    <w:rsid w:val="008A6D89"/>
    <w:rsid w:val="008B2405"/>
    <w:rsid w:val="008B2C55"/>
    <w:rsid w:val="008C1982"/>
    <w:rsid w:val="008D10BB"/>
    <w:rsid w:val="008D295A"/>
    <w:rsid w:val="008E0263"/>
    <w:rsid w:val="008E281E"/>
    <w:rsid w:val="008F531D"/>
    <w:rsid w:val="008F6D92"/>
    <w:rsid w:val="008F6F9D"/>
    <w:rsid w:val="009000A3"/>
    <w:rsid w:val="00902E95"/>
    <w:rsid w:val="00906A83"/>
    <w:rsid w:val="0091648E"/>
    <w:rsid w:val="00917104"/>
    <w:rsid w:val="00921DB7"/>
    <w:rsid w:val="00922559"/>
    <w:rsid w:val="009353D6"/>
    <w:rsid w:val="00940C62"/>
    <w:rsid w:val="00942298"/>
    <w:rsid w:val="00947D45"/>
    <w:rsid w:val="00951BFE"/>
    <w:rsid w:val="00960091"/>
    <w:rsid w:val="00960FEC"/>
    <w:rsid w:val="009610D7"/>
    <w:rsid w:val="009620E8"/>
    <w:rsid w:val="00962D08"/>
    <w:rsid w:val="009633DA"/>
    <w:rsid w:val="0096417F"/>
    <w:rsid w:val="00965A09"/>
    <w:rsid w:val="0097424E"/>
    <w:rsid w:val="00974E08"/>
    <w:rsid w:val="00977DF9"/>
    <w:rsid w:val="00995057"/>
    <w:rsid w:val="009A1530"/>
    <w:rsid w:val="009A4457"/>
    <w:rsid w:val="009A4AE8"/>
    <w:rsid w:val="009B3E23"/>
    <w:rsid w:val="009D06BA"/>
    <w:rsid w:val="009D30F0"/>
    <w:rsid w:val="009D3A9C"/>
    <w:rsid w:val="009D66CA"/>
    <w:rsid w:val="009E17FA"/>
    <w:rsid w:val="009E1F1B"/>
    <w:rsid w:val="009E70B6"/>
    <w:rsid w:val="009F0A2A"/>
    <w:rsid w:val="00A20CB7"/>
    <w:rsid w:val="00A30408"/>
    <w:rsid w:val="00A3654D"/>
    <w:rsid w:val="00A37CE2"/>
    <w:rsid w:val="00A432C4"/>
    <w:rsid w:val="00A81AB2"/>
    <w:rsid w:val="00A83E5A"/>
    <w:rsid w:val="00A86CCC"/>
    <w:rsid w:val="00A86E01"/>
    <w:rsid w:val="00A87503"/>
    <w:rsid w:val="00AA1D78"/>
    <w:rsid w:val="00AA4F6A"/>
    <w:rsid w:val="00AA7857"/>
    <w:rsid w:val="00AB53A1"/>
    <w:rsid w:val="00AC2A0C"/>
    <w:rsid w:val="00AD2624"/>
    <w:rsid w:val="00AD68B5"/>
    <w:rsid w:val="00AE36D7"/>
    <w:rsid w:val="00AE3CC5"/>
    <w:rsid w:val="00B107BC"/>
    <w:rsid w:val="00B1244B"/>
    <w:rsid w:val="00B12623"/>
    <w:rsid w:val="00B162DA"/>
    <w:rsid w:val="00B25CAC"/>
    <w:rsid w:val="00B25FF7"/>
    <w:rsid w:val="00B26FA7"/>
    <w:rsid w:val="00B3010D"/>
    <w:rsid w:val="00B32734"/>
    <w:rsid w:val="00B32B95"/>
    <w:rsid w:val="00B36E28"/>
    <w:rsid w:val="00B4015D"/>
    <w:rsid w:val="00B5000C"/>
    <w:rsid w:val="00B51BC2"/>
    <w:rsid w:val="00B54F0C"/>
    <w:rsid w:val="00B645A8"/>
    <w:rsid w:val="00B661D2"/>
    <w:rsid w:val="00B76DBF"/>
    <w:rsid w:val="00B77D22"/>
    <w:rsid w:val="00B9273E"/>
    <w:rsid w:val="00B93ABF"/>
    <w:rsid w:val="00BA2C31"/>
    <w:rsid w:val="00BA687F"/>
    <w:rsid w:val="00BA7A8D"/>
    <w:rsid w:val="00BB0FEB"/>
    <w:rsid w:val="00BB4BB5"/>
    <w:rsid w:val="00BB7501"/>
    <w:rsid w:val="00BC5DC7"/>
    <w:rsid w:val="00BD0EEA"/>
    <w:rsid w:val="00BD14A2"/>
    <w:rsid w:val="00BD339C"/>
    <w:rsid w:val="00BE0539"/>
    <w:rsid w:val="00BE0723"/>
    <w:rsid w:val="00BE15A7"/>
    <w:rsid w:val="00BE3EC4"/>
    <w:rsid w:val="00BE7CF6"/>
    <w:rsid w:val="00BF0192"/>
    <w:rsid w:val="00BF61F5"/>
    <w:rsid w:val="00C02AC4"/>
    <w:rsid w:val="00C02B4B"/>
    <w:rsid w:val="00C062C5"/>
    <w:rsid w:val="00C06E3D"/>
    <w:rsid w:val="00C1419B"/>
    <w:rsid w:val="00C261BA"/>
    <w:rsid w:val="00C30B5E"/>
    <w:rsid w:val="00C32EB8"/>
    <w:rsid w:val="00C4245C"/>
    <w:rsid w:val="00C53D85"/>
    <w:rsid w:val="00C61F3D"/>
    <w:rsid w:val="00C65EB1"/>
    <w:rsid w:val="00C67702"/>
    <w:rsid w:val="00C72149"/>
    <w:rsid w:val="00C77E14"/>
    <w:rsid w:val="00C80B3B"/>
    <w:rsid w:val="00C876AE"/>
    <w:rsid w:val="00C90254"/>
    <w:rsid w:val="00C93111"/>
    <w:rsid w:val="00CA3A62"/>
    <w:rsid w:val="00CA7622"/>
    <w:rsid w:val="00CB1C70"/>
    <w:rsid w:val="00CB45C0"/>
    <w:rsid w:val="00CC01B1"/>
    <w:rsid w:val="00CC0B3D"/>
    <w:rsid w:val="00CC3647"/>
    <w:rsid w:val="00CD7A43"/>
    <w:rsid w:val="00CE5976"/>
    <w:rsid w:val="00CE7DF0"/>
    <w:rsid w:val="00CF5896"/>
    <w:rsid w:val="00D000B7"/>
    <w:rsid w:val="00D024B5"/>
    <w:rsid w:val="00D02588"/>
    <w:rsid w:val="00D06A6B"/>
    <w:rsid w:val="00D14483"/>
    <w:rsid w:val="00D222E8"/>
    <w:rsid w:val="00D241AF"/>
    <w:rsid w:val="00D248BE"/>
    <w:rsid w:val="00D263DD"/>
    <w:rsid w:val="00D35332"/>
    <w:rsid w:val="00D4266D"/>
    <w:rsid w:val="00D42F58"/>
    <w:rsid w:val="00D43833"/>
    <w:rsid w:val="00D45514"/>
    <w:rsid w:val="00D5178B"/>
    <w:rsid w:val="00D57A00"/>
    <w:rsid w:val="00D61F7B"/>
    <w:rsid w:val="00D63645"/>
    <w:rsid w:val="00D64299"/>
    <w:rsid w:val="00D64C3E"/>
    <w:rsid w:val="00D817AC"/>
    <w:rsid w:val="00D84847"/>
    <w:rsid w:val="00D90257"/>
    <w:rsid w:val="00D95F16"/>
    <w:rsid w:val="00D971CA"/>
    <w:rsid w:val="00DA449C"/>
    <w:rsid w:val="00DB036D"/>
    <w:rsid w:val="00DB1800"/>
    <w:rsid w:val="00DB391E"/>
    <w:rsid w:val="00DC7AED"/>
    <w:rsid w:val="00DD29E0"/>
    <w:rsid w:val="00DE24C1"/>
    <w:rsid w:val="00DE7C84"/>
    <w:rsid w:val="00DF03ED"/>
    <w:rsid w:val="00DF080E"/>
    <w:rsid w:val="00E00809"/>
    <w:rsid w:val="00E01C49"/>
    <w:rsid w:val="00E03776"/>
    <w:rsid w:val="00E0427A"/>
    <w:rsid w:val="00E05AA3"/>
    <w:rsid w:val="00E05FE8"/>
    <w:rsid w:val="00E110CD"/>
    <w:rsid w:val="00E21751"/>
    <w:rsid w:val="00E27F50"/>
    <w:rsid w:val="00E45897"/>
    <w:rsid w:val="00E57F89"/>
    <w:rsid w:val="00E614DD"/>
    <w:rsid w:val="00E65C4F"/>
    <w:rsid w:val="00E742A9"/>
    <w:rsid w:val="00E81360"/>
    <w:rsid w:val="00E83466"/>
    <w:rsid w:val="00E86E8E"/>
    <w:rsid w:val="00E90594"/>
    <w:rsid w:val="00E912C7"/>
    <w:rsid w:val="00E94373"/>
    <w:rsid w:val="00E9713D"/>
    <w:rsid w:val="00EB7BA9"/>
    <w:rsid w:val="00EC0ED5"/>
    <w:rsid w:val="00EC68DA"/>
    <w:rsid w:val="00ED3AD3"/>
    <w:rsid w:val="00ED65D5"/>
    <w:rsid w:val="00ED6F92"/>
    <w:rsid w:val="00EF1950"/>
    <w:rsid w:val="00EF382C"/>
    <w:rsid w:val="00EF4ED7"/>
    <w:rsid w:val="00EF5BC7"/>
    <w:rsid w:val="00F00828"/>
    <w:rsid w:val="00F03799"/>
    <w:rsid w:val="00F0379E"/>
    <w:rsid w:val="00F06F46"/>
    <w:rsid w:val="00F12EFF"/>
    <w:rsid w:val="00F150E7"/>
    <w:rsid w:val="00F200C9"/>
    <w:rsid w:val="00F203E6"/>
    <w:rsid w:val="00F2617D"/>
    <w:rsid w:val="00F3300A"/>
    <w:rsid w:val="00F37A58"/>
    <w:rsid w:val="00F41308"/>
    <w:rsid w:val="00F42024"/>
    <w:rsid w:val="00F42D2D"/>
    <w:rsid w:val="00F44C0B"/>
    <w:rsid w:val="00F51654"/>
    <w:rsid w:val="00F53389"/>
    <w:rsid w:val="00F54ED5"/>
    <w:rsid w:val="00F57AB0"/>
    <w:rsid w:val="00F7402F"/>
    <w:rsid w:val="00F7432E"/>
    <w:rsid w:val="00F77901"/>
    <w:rsid w:val="00F83E96"/>
    <w:rsid w:val="00F85B80"/>
    <w:rsid w:val="00F91DE0"/>
    <w:rsid w:val="00FA1FE7"/>
    <w:rsid w:val="00FB0B4F"/>
    <w:rsid w:val="00FB34C7"/>
    <w:rsid w:val="00FB527A"/>
    <w:rsid w:val="00FC2FF4"/>
    <w:rsid w:val="00FC40D8"/>
    <w:rsid w:val="00FC4EF6"/>
    <w:rsid w:val="00FC6F97"/>
    <w:rsid w:val="00FD3335"/>
    <w:rsid w:val="00FE55D2"/>
    <w:rsid w:val="00FF20BD"/>
    <w:rsid w:val="00FF5818"/>
    <w:rsid w:val="00FF67BA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6F92"/>
  </w:style>
  <w:style w:type="paragraph" w:styleId="1">
    <w:name w:val="heading 1"/>
    <w:basedOn w:val="a0"/>
    <w:next w:val="a0"/>
    <w:qFormat/>
    <w:rsid w:val="0055562A"/>
    <w:pPr>
      <w:keepNext/>
      <w:ind w:firstLine="142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55562A"/>
    <w:pPr>
      <w:keepNext/>
      <w:ind w:right="5386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55562A"/>
    <w:pPr>
      <w:keepNext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5562A"/>
    <w:pPr>
      <w:jc w:val="center"/>
    </w:pPr>
    <w:rPr>
      <w:caps/>
      <w:sz w:val="24"/>
    </w:rPr>
  </w:style>
  <w:style w:type="paragraph" w:styleId="a5">
    <w:name w:val="Subtitle"/>
    <w:basedOn w:val="a0"/>
    <w:link w:val="a6"/>
    <w:qFormat/>
    <w:rsid w:val="0055562A"/>
    <w:pPr>
      <w:ind w:right="425" w:firstLine="284"/>
      <w:jc w:val="center"/>
    </w:pPr>
    <w:rPr>
      <w:sz w:val="36"/>
    </w:rPr>
  </w:style>
  <w:style w:type="paragraph" w:styleId="a7">
    <w:name w:val="Body Text Indent"/>
    <w:basedOn w:val="a0"/>
    <w:rsid w:val="0055562A"/>
    <w:pPr>
      <w:ind w:firstLine="426"/>
      <w:jc w:val="both"/>
    </w:pPr>
    <w:rPr>
      <w:sz w:val="24"/>
    </w:rPr>
  </w:style>
  <w:style w:type="paragraph" w:styleId="20">
    <w:name w:val="Body Text Indent 2"/>
    <w:basedOn w:val="a0"/>
    <w:rsid w:val="0055562A"/>
    <w:pPr>
      <w:ind w:firstLine="1134"/>
    </w:pPr>
    <w:rPr>
      <w:sz w:val="28"/>
    </w:rPr>
  </w:style>
  <w:style w:type="paragraph" w:styleId="30">
    <w:name w:val="Body Text Indent 3"/>
    <w:basedOn w:val="a0"/>
    <w:link w:val="31"/>
    <w:rsid w:val="0055562A"/>
    <w:pPr>
      <w:tabs>
        <w:tab w:val="num" w:pos="675"/>
      </w:tabs>
      <w:ind w:firstLine="1134"/>
      <w:jc w:val="both"/>
    </w:pPr>
    <w:rPr>
      <w:sz w:val="28"/>
    </w:rPr>
  </w:style>
  <w:style w:type="character" w:customStyle="1" w:styleId="31">
    <w:name w:val="Основной текст с отступом 3 Знак"/>
    <w:link w:val="30"/>
    <w:rsid w:val="00F203E6"/>
    <w:rPr>
      <w:sz w:val="28"/>
    </w:rPr>
  </w:style>
  <w:style w:type="paragraph" w:styleId="a8">
    <w:name w:val="Document Map"/>
    <w:basedOn w:val="a0"/>
    <w:semiHidden/>
    <w:rsid w:val="0055562A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0"/>
    <w:link w:val="aa"/>
    <w:rsid w:val="004E3CC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E3C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6A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uiPriority w:val="99"/>
    <w:unhideWhenUsed/>
    <w:rsid w:val="000418CA"/>
    <w:rPr>
      <w:color w:val="0000FF"/>
      <w:u w:val="single"/>
    </w:rPr>
  </w:style>
  <w:style w:type="paragraph" w:customStyle="1" w:styleId="ConsPlusNormal">
    <w:name w:val="ConsPlusNormal"/>
    <w:rsid w:val="00F420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0"/>
    <w:link w:val="ad"/>
    <w:uiPriority w:val="99"/>
    <w:rsid w:val="00312F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12F3A"/>
  </w:style>
  <w:style w:type="paragraph" w:styleId="ae">
    <w:name w:val="footer"/>
    <w:basedOn w:val="a0"/>
    <w:link w:val="af"/>
    <w:uiPriority w:val="99"/>
    <w:rsid w:val="00312F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12F3A"/>
  </w:style>
  <w:style w:type="paragraph" w:styleId="a">
    <w:name w:val="List Bullet"/>
    <w:basedOn w:val="a0"/>
    <w:rsid w:val="008D295A"/>
    <w:pPr>
      <w:numPr>
        <w:numId w:val="8"/>
      </w:numPr>
      <w:contextualSpacing/>
    </w:pPr>
  </w:style>
  <w:style w:type="paragraph" w:styleId="af0">
    <w:name w:val="No Spacing"/>
    <w:uiPriority w:val="1"/>
    <w:qFormat/>
    <w:rsid w:val="00D63645"/>
  </w:style>
  <w:style w:type="character" w:customStyle="1" w:styleId="a6">
    <w:name w:val="Подзаголовок Знак"/>
    <w:link w:val="a5"/>
    <w:rsid w:val="00BB7501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6F92"/>
  </w:style>
  <w:style w:type="paragraph" w:styleId="1">
    <w:name w:val="heading 1"/>
    <w:basedOn w:val="a0"/>
    <w:next w:val="a0"/>
    <w:qFormat/>
    <w:rsid w:val="0055562A"/>
    <w:pPr>
      <w:keepNext/>
      <w:ind w:firstLine="142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55562A"/>
    <w:pPr>
      <w:keepNext/>
      <w:ind w:right="5386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55562A"/>
    <w:pPr>
      <w:keepNext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5562A"/>
    <w:pPr>
      <w:jc w:val="center"/>
    </w:pPr>
    <w:rPr>
      <w:caps/>
      <w:sz w:val="24"/>
    </w:rPr>
  </w:style>
  <w:style w:type="paragraph" w:styleId="a5">
    <w:name w:val="Subtitle"/>
    <w:basedOn w:val="a0"/>
    <w:link w:val="a6"/>
    <w:qFormat/>
    <w:rsid w:val="0055562A"/>
    <w:pPr>
      <w:ind w:right="425" w:firstLine="284"/>
      <w:jc w:val="center"/>
    </w:pPr>
    <w:rPr>
      <w:sz w:val="36"/>
    </w:rPr>
  </w:style>
  <w:style w:type="paragraph" w:styleId="a7">
    <w:name w:val="Body Text Indent"/>
    <w:basedOn w:val="a0"/>
    <w:rsid w:val="0055562A"/>
    <w:pPr>
      <w:ind w:firstLine="426"/>
      <w:jc w:val="both"/>
    </w:pPr>
    <w:rPr>
      <w:sz w:val="24"/>
    </w:rPr>
  </w:style>
  <w:style w:type="paragraph" w:styleId="20">
    <w:name w:val="Body Text Indent 2"/>
    <w:basedOn w:val="a0"/>
    <w:rsid w:val="0055562A"/>
    <w:pPr>
      <w:ind w:firstLine="1134"/>
    </w:pPr>
    <w:rPr>
      <w:sz w:val="28"/>
    </w:rPr>
  </w:style>
  <w:style w:type="paragraph" w:styleId="30">
    <w:name w:val="Body Text Indent 3"/>
    <w:basedOn w:val="a0"/>
    <w:link w:val="31"/>
    <w:rsid w:val="0055562A"/>
    <w:pPr>
      <w:tabs>
        <w:tab w:val="num" w:pos="675"/>
      </w:tabs>
      <w:ind w:firstLine="1134"/>
      <w:jc w:val="both"/>
    </w:pPr>
    <w:rPr>
      <w:sz w:val="28"/>
    </w:rPr>
  </w:style>
  <w:style w:type="character" w:customStyle="1" w:styleId="31">
    <w:name w:val="Основной текст с отступом 3 Знак"/>
    <w:link w:val="30"/>
    <w:rsid w:val="00F203E6"/>
    <w:rPr>
      <w:sz w:val="28"/>
    </w:rPr>
  </w:style>
  <w:style w:type="paragraph" w:styleId="a8">
    <w:name w:val="Document Map"/>
    <w:basedOn w:val="a0"/>
    <w:semiHidden/>
    <w:rsid w:val="0055562A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0"/>
    <w:link w:val="aa"/>
    <w:rsid w:val="004E3CC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E3C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6A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uiPriority w:val="99"/>
    <w:unhideWhenUsed/>
    <w:rsid w:val="000418CA"/>
    <w:rPr>
      <w:color w:val="0000FF"/>
      <w:u w:val="single"/>
    </w:rPr>
  </w:style>
  <w:style w:type="paragraph" w:customStyle="1" w:styleId="ConsPlusNormal">
    <w:name w:val="ConsPlusNormal"/>
    <w:rsid w:val="00F420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0"/>
    <w:link w:val="ad"/>
    <w:uiPriority w:val="99"/>
    <w:rsid w:val="00312F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12F3A"/>
  </w:style>
  <w:style w:type="paragraph" w:styleId="ae">
    <w:name w:val="footer"/>
    <w:basedOn w:val="a0"/>
    <w:link w:val="af"/>
    <w:uiPriority w:val="99"/>
    <w:rsid w:val="00312F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12F3A"/>
  </w:style>
  <w:style w:type="paragraph" w:styleId="a">
    <w:name w:val="List Bullet"/>
    <w:basedOn w:val="a0"/>
    <w:rsid w:val="008D295A"/>
    <w:pPr>
      <w:numPr>
        <w:numId w:val="8"/>
      </w:numPr>
      <w:contextualSpacing/>
    </w:pPr>
  </w:style>
  <w:style w:type="paragraph" w:styleId="af0">
    <w:name w:val="No Spacing"/>
    <w:uiPriority w:val="1"/>
    <w:qFormat/>
    <w:rsid w:val="00D63645"/>
  </w:style>
  <w:style w:type="character" w:customStyle="1" w:styleId="a6">
    <w:name w:val="Подзаголовок Знак"/>
    <w:link w:val="a5"/>
    <w:rsid w:val="00BB7501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98C8142466226235F18835697B1E2ED58FC655514BCCEA28CB71B2559999E6079AADEE2FB14A1C04964A0BECp556H" TargetMode="External"/><Relationship Id="rId18" Type="http://schemas.openxmlformats.org/officeDocument/2006/relationships/hyperlink" Target="consultantplus://offline/ref=E698C8142466226235F18835697B1E2ED58FC2525A4CCCEA28CB71B2559999E6079AADEE2FB14A1C04964A0BECp556H" TargetMode="External"/><Relationship Id="rId26" Type="http://schemas.openxmlformats.org/officeDocument/2006/relationships/hyperlink" Target="consultantplus://offline/ref=E698C8142466226235F18835697B1E2ED58FC2525A4CCCEA28CB71B2559999E6079AADEE2FB14A1C04964A0BECp556H" TargetMode="External"/><Relationship Id="rId39" Type="http://schemas.openxmlformats.org/officeDocument/2006/relationships/hyperlink" Target="consultantplus://offline/ref=E698C8142466226235F18835697B1E2ED58FC2525A4CCCEA28CB71B2559999E6079AADEE2FB14A1C04964A0BECp556H" TargetMode="External"/><Relationship Id="rId21" Type="http://schemas.openxmlformats.org/officeDocument/2006/relationships/hyperlink" Target="consultantplus://offline/ref=E698C8142466226235F18835697B1E2ED58EC6555C47CCEA28CB71B2559999E6079AADEE2FB14A1C04964A0BECp556H" TargetMode="External"/><Relationship Id="rId34" Type="http://schemas.openxmlformats.org/officeDocument/2006/relationships/hyperlink" Target="consultantplus://offline/ref=E698C8142466226235F18835697B1E2ED58EC3535A4CCCEA28CB71B2559999E6079AADEE2FB14A1C04964A0BECp556H" TargetMode="External"/><Relationship Id="rId42" Type="http://schemas.openxmlformats.org/officeDocument/2006/relationships/hyperlink" Target="consultantplus://offline/ref=E698C8142466226235F18835697B1E2ED58FC2525A4CCCEA28CB71B2559999E6079AADEE2FB14A1C04964A0BECp556H" TargetMode="External"/><Relationship Id="rId47" Type="http://schemas.openxmlformats.org/officeDocument/2006/relationships/hyperlink" Target="consultantplus://offline/ref=E698C8142466226235F18835697B1E2ED58FC2525A4CCCEA28CB71B2559999E6079AADEE2FB14A1C04964A0BECp556H" TargetMode="External"/><Relationship Id="rId50" Type="http://schemas.openxmlformats.org/officeDocument/2006/relationships/hyperlink" Target="consultantplus://offline/ref=E698C8142466226235F18835697B1E2ED58FC2525A4CCCEA28CB71B2559999E6159AF5E128B7541650D90C5EE05E60F627CD7786252Ap950H" TargetMode="External"/><Relationship Id="rId55" Type="http://schemas.openxmlformats.org/officeDocument/2006/relationships/hyperlink" Target="consultantplus://offline/ref=E4923EE26AE7F813045E67A121D87E143FA3F6D5A6DB5C1A7CCDF69A3BD89C63A2FBB498514CFBBD90D92A7BFCiCt7K" TargetMode="External"/><Relationship Id="rId63" Type="http://schemas.openxmlformats.org/officeDocument/2006/relationships/hyperlink" Target="consultantplus://offline/ref=335423D8E18E4416F6F09663A465D16CEB8E188CE74B31E7F5C9DD0F6C32FCFAD661675BDCD979847D9F91F23972D6130B9B26C72F04B24F518C894FQ503F" TargetMode="External"/><Relationship Id="rId68" Type="http://schemas.openxmlformats.org/officeDocument/2006/relationships/hyperlink" Target="consultantplus://offline/ref=335423D8E18E4416F6F09663A465D16CEB8E188CE74B31E7F5C9DD0F6C32FCFAD661675BDCD979847D9F93F03972D6130B9B26C72F04B24F518C894FQ503F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335423D8E18E4416F6F09663A465D16CEB8E188CE74B31E7F5C9DD0F6C32FCFAD661675BDCD979847D9F92F93B72D6130B9B26C72F04B24F518C894FQ50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98C8142466226235F18835697B1E2ED58FC2525A4CCCEA28CB71B2559999E6079AADEE2FB14A1C04964A0BECp556H" TargetMode="External"/><Relationship Id="rId29" Type="http://schemas.openxmlformats.org/officeDocument/2006/relationships/hyperlink" Target="consultantplus://offline/ref=E698C8142466226235F18835697B1E2ED58FC2545F49CCEA28CB71B2559999E6079AADEE2FB14A1C04964A0BECp556H" TargetMode="External"/><Relationship Id="rId11" Type="http://schemas.openxmlformats.org/officeDocument/2006/relationships/hyperlink" Target="consultantplus://offline/ref=E698C8142466226235F18835697B1E2ED484C55353189BE8799E7FB75DC9C3F603D3F9E330B05403068849p052H" TargetMode="External"/><Relationship Id="rId24" Type="http://schemas.openxmlformats.org/officeDocument/2006/relationships/hyperlink" Target="consultantplus://offline/ref=4DE2BEDF08538014FE7D91A92B7CE5CF23FC1EF6B3D5457486CA619A3445653BAA9ECE22713FDEBAkET3N" TargetMode="External"/><Relationship Id="rId32" Type="http://schemas.openxmlformats.org/officeDocument/2006/relationships/hyperlink" Target="consultantplus://offline/ref=E698C8142466226235F18835697B1E2ED58DC65E5F4FCCEA28CB71B2559999E6079AADEE2FB14A1C04964A0BECp556H" TargetMode="External"/><Relationship Id="rId37" Type="http://schemas.openxmlformats.org/officeDocument/2006/relationships/hyperlink" Target="consultantplus://offline/ref=E698C8142466226235F18835697B1E2ED58FC2525A4CCCEA28CB71B2559999E6079AADEE2FB14A1C04964A0BECp556H" TargetMode="External"/><Relationship Id="rId40" Type="http://schemas.openxmlformats.org/officeDocument/2006/relationships/hyperlink" Target="consultantplus://offline/ref=E698C8142466226235F18835697B1E2ED58FC2525A4CCCEA28CB71B2559999E6079AADEE2FB14A1C04964A0BECp556H" TargetMode="External"/><Relationship Id="rId45" Type="http://schemas.openxmlformats.org/officeDocument/2006/relationships/hyperlink" Target="consultantplus://offline/ref=E698C8142466226235F18835697B1E2ED58FC2525A4CCCEA28CB71B2559999E6079AADEE2FB14A1C04964A0BECp556H" TargetMode="External"/><Relationship Id="rId53" Type="http://schemas.openxmlformats.org/officeDocument/2006/relationships/hyperlink" Target="consultantplus://offline/ref=2A72B03E53FA9C330A5BDB4DC7C019EE82E8AED12CAAF87E8BC58364D98E23ADD7CFCDAD06FECDC1929A25AC8BL54DL" TargetMode="External"/><Relationship Id="rId58" Type="http://schemas.openxmlformats.org/officeDocument/2006/relationships/hyperlink" Target="consultantplus://offline/ref=335423D8E18E4416F6F09663A465D16CEB8E188CE74B31E7F5C9DD0F6C32FCFAD661675BDCD979847D9E98F13E72D6130B9B26C72F04B24F518C894FQ503F" TargetMode="External"/><Relationship Id="rId66" Type="http://schemas.openxmlformats.org/officeDocument/2006/relationships/hyperlink" Target="consultantplus://offline/ref=335423D8E18E4416F6F09663A465D16CEB8E188CE74B31E7F5C9DD0F6C32FCFAD661675BDCD979847D9F91F93F72D6130B9B26C72F04B24F518C894FQ503F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98C8142466226235F18835697B1E2ED58FC2525A4CCCEA28CB71B2559999E6079AADEE2FB14A1C04964A0BECp556H" TargetMode="External"/><Relationship Id="rId23" Type="http://schemas.openxmlformats.org/officeDocument/2006/relationships/hyperlink" Target="consultantplus://offline/ref=E698C8142466226235F18835697B1E2ED58FC2525A4CCCEA28CB71B2559999E6159AF5E62FB35F4955CC1D06EC5F7EE926D36B8424p252H" TargetMode="External"/><Relationship Id="rId28" Type="http://schemas.openxmlformats.org/officeDocument/2006/relationships/hyperlink" Target="consultantplus://offline/ref=E698C8142466226235F18835697B1E2ED58FC2525A4CCCEA28CB71B2559999E6079AADEE2FB14A1C04964A0BECp556H" TargetMode="External"/><Relationship Id="rId36" Type="http://schemas.openxmlformats.org/officeDocument/2006/relationships/hyperlink" Target="consultantplus://offline/ref=E698C8142466226235F18835697B1E2ED58FC2525A4CCCEA28CB71B2559999E6079AADEE2FB14A1C04964A0BECp556H" TargetMode="External"/><Relationship Id="rId49" Type="http://schemas.openxmlformats.org/officeDocument/2006/relationships/hyperlink" Target="consultantplus://offline/ref=E698C8142466226235F18835697B1E2ED58FC2525A4CCCEA28CB71B2559999E6079AADEE2FB14A1C04964A0BECp556H" TargetMode="External"/><Relationship Id="rId57" Type="http://schemas.openxmlformats.org/officeDocument/2006/relationships/hyperlink" Target="consultantplus://offline/ref=E698C8142466226235F18835697B1E2ED58FC2525A4CCCEA28CB71B2559999E6079AADEE2FB14A1C04964A0BECp556H" TargetMode="External"/><Relationship Id="rId61" Type="http://schemas.openxmlformats.org/officeDocument/2006/relationships/hyperlink" Target="consultantplus://offline/ref=335423D8E18E4416F6F09663A465D16CEB8E188CE74B31E7F5C9DD0F6C32FCFAD661675BDCD979847D9E98F73A72D6130B9B26C72F04B24F518C894FQ503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698C8142466226235F18835697B1E2ED58FC2525A4CCCEA28CB71B2559999E6079AADEE2FB14A1C04964A0BECp556H" TargetMode="External"/><Relationship Id="rId31" Type="http://schemas.openxmlformats.org/officeDocument/2006/relationships/hyperlink" Target="consultantplus://offline/ref=E698C8142466226235F18835697B1E2ED58DC65E5F4FCCEA28CB71B2559999E6079AADEE2FB14A1C04964A0BECp556H" TargetMode="External"/><Relationship Id="rId44" Type="http://schemas.openxmlformats.org/officeDocument/2006/relationships/hyperlink" Target="consultantplus://offline/ref=E698C8142466226235F18835697B1E2ED58FC2525A4CCCEA28CB71B2559999E6079AADEE2FB14A1C04964A0BECp556H" TargetMode="External"/><Relationship Id="rId52" Type="http://schemas.openxmlformats.org/officeDocument/2006/relationships/hyperlink" Target="consultantplus://offline/ref=E698C8142466226235F18835697B1E2ED58DC65E5F4FCCEA28CB71B2559999E6079AADEE2FB14A1C04964A0BECp556H" TargetMode="External"/><Relationship Id="rId60" Type="http://schemas.openxmlformats.org/officeDocument/2006/relationships/hyperlink" Target="consultantplus://offline/ref=335423D8E18E4416F6F09663A465D16CEB8E188CE74B31E7F5C9DD0F6C32FCFAD661675BDCD979847D9E98F53A72D6130B9B26C72F04B24F518C894FQ503F" TargetMode="External"/><Relationship Id="rId65" Type="http://schemas.openxmlformats.org/officeDocument/2006/relationships/hyperlink" Target="consultantplus://offline/ref=335423D8E18E4416F6F09663A465D16CEB8E188CE74B31E7F5C9DD0F6C32FCFAD661675BDCD979847D9F91F73F72D6130B9B26C72F04B24F518C894FQ503F" TargetMode="External"/><Relationship Id="rId73" Type="http://schemas.openxmlformats.org/officeDocument/2006/relationships/hyperlink" Target="consultantplus://offline/ref=335423D8E18E4416F6F09663A465D16CEB8E188CE74B31E7F5C9DD0F6C32FCFAD661675BDCD979847D9F94F03972D6130B9B26C72F04B24F518C894FQ50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98C8142466226235F196387F174923DE879C5B594BC0B87D9D77E50AC99FB355DAF3B76DF5591C04884F0AEF5434B962986485253598C65C30CA31pB55H" TargetMode="External"/><Relationship Id="rId22" Type="http://schemas.openxmlformats.org/officeDocument/2006/relationships/hyperlink" Target="consultantplus://offline/ref=E698C8142466226235F18835697B1E2ED58FC2525A4CCCEA28CB71B2559999E6159AF5E22EB2551E00831C5AA90A6DE926D368843B2999C7p45BH" TargetMode="External"/><Relationship Id="rId27" Type="http://schemas.openxmlformats.org/officeDocument/2006/relationships/hyperlink" Target="consultantplus://offline/ref=E698C8142466226235F18835697B1E2ED58FC2525A4CCCEA28CB71B2559999E6079AADEE2FB14A1C04964A0BECp556H" TargetMode="External"/><Relationship Id="rId30" Type="http://schemas.openxmlformats.org/officeDocument/2006/relationships/hyperlink" Target="consultantplus://offline/ref=E698C8142466226235F196387F174923DE879C5B594BC0B87D9D77E50AC99FB355DAF3B76DF5591C0488480AEB5434B962986485253598C65C30CA31pB55H" TargetMode="External"/><Relationship Id="rId35" Type="http://schemas.openxmlformats.org/officeDocument/2006/relationships/hyperlink" Target="consultantplus://offline/ref=E698C8142466226235F18835697B1E2ED58FC2525A4CCCEA28CB71B2559999E6079AADEE2FB14A1C04964A0BECp556H" TargetMode="External"/><Relationship Id="rId43" Type="http://schemas.openxmlformats.org/officeDocument/2006/relationships/hyperlink" Target="consultantplus://offline/ref=E698C8142466226235F18835697B1E2ED58FC2525A4CCCEA28CB71B2559999E6159AF5E029B7501650D90C5EE05E60F627CD7786252Ap950H" TargetMode="External"/><Relationship Id="rId48" Type="http://schemas.openxmlformats.org/officeDocument/2006/relationships/hyperlink" Target="consultantplus://offline/ref=E698C8142466226235F18835697B1E2ED58FC2525A4CCCEA28CB71B2559999E6079AADEE2FB14A1C04964A0BECp556H" TargetMode="External"/><Relationship Id="rId56" Type="http://schemas.openxmlformats.org/officeDocument/2006/relationships/hyperlink" Target="consultantplus://offline/ref=E4923EE26AE7F813045E67A121D87E143FA0F7DBA7D95C1A7CCDF69A3BD89C63A2FBB498514CFBBD90D92A7BFCiCt7K" TargetMode="External"/><Relationship Id="rId64" Type="http://schemas.openxmlformats.org/officeDocument/2006/relationships/hyperlink" Target="consultantplus://offline/ref=335423D8E18E4416F6F09663A465D16CEB8E188CE74B31E7F5C9DD0F6C32FCFAD661675BDCD979847D9F91F43672D6130B9B26C72F04B24F518C894FQ503F" TargetMode="External"/><Relationship Id="rId69" Type="http://schemas.openxmlformats.org/officeDocument/2006/relationships/hyperlink" Target="consultantplus://offline/ref=335423D8E18E4416F6F09663A465D16CEB8E188CE74B31E7F5C9DD0F6C32FCFAD661675BDCD979847D9F93F53C72D6130B9B26C72F04B24F518C894FQ503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698C8142466226235F18835697B1E2ED58DC65E5F4FCCEA28CB71B2559999E6079AADEE2FB14A1C04964A0BECp556H" TargetMode="External"/><Relationship Id="rId72" Type="http://schemas.openxmlformats.org/officeDocument/2006/relationships/hyperlink" Target="consultantplus://offline/ref=335423D8E18E4416F6F09663A465D16CEB8E188CE74B31E7F5C9DD0F6C32FCFAD661675BDCD979847D9F95F43972D6130B9B26C72F04B24F518C894FQ503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698C8142466226235F18835697B1E2ED58FC2525A4CCCEA28CB71B2559999E6159AF5EB2FB05F4955CC1D06EC5F7EE926D36B8424p252H" TargetMode="External"/><Relationship Id="rId17" Type="http://schemas.openxmlformats.org/officeDocument/2006/relationships/hyperlink" Target="consultantplus://offline/ref=E698C8142466226235F18835697B1E2ED58FC2525A4CCCEA28CB71B2559999E6079AADEE2FB14A1C04964A0BECp556H" TargetMode="External"/><Relationship Id="rId25" Type="http://schemas.openxmlformats.org/officeDocument/2006/relationships/hyperlink" Target="consultantplus://offline/ref=E698C8142466226235F18835697B1E2ED58FC2525A4CCCEA28CB71B2559999E6159AF5E22EB2501E07831C5AA90A6DE926D368843B2999C7p45BH" TargetMode="External"/><Relationship Id="rId33" Type="http://schemas.openxmlformats.org/officeDocument/2006/relationships/hyperlink" Target="consultantplus://offline/ref=C8E1FC9FCA95D3F0126AE848432AED8E5D455B013FCDFCEF2F74E05AE803CA8EFC6E5BAD5A6C690142EF6FCF26364CE8C2717775E0a5QBK" TargetMode="External"/><Relationship Id="rId38" Type="http://schemas.openxmlformats.org/officeDocument/2006/relationships/hyperlink" Target="consultantplus://offline/ref=E698C8142466226235F18835697B1E2ED58FC2525A4CCCEA28CB71B2559999E6079AADEE2FB14A1C04964A0BECp556H" TargetMode="External"/><Relationship Id="rId46" Type="http://schemas.openxmlformats.org/officeDocument/2006/relationships/hyperlink" Target="consultantplus://offline/ref=E698C8142466226235F18835697B1E2ED58FC2525A4CCCEA28CB71B2559999E6079AADEE2FB14A1C04964A0BECp556H" TargetMode="External"/><Relationship Id="rId59" Type="http://schemas.openxmlformats.org/officeDocument/2006/relationships/hyperlink" Target="consultantplus://offline/ref=335423D8E18E4416F6F09663A465D16CEB8E188CE74B31E7F5C9DD0F6C32FCFAD661675BDCD979847D9E98F23772D6130B9B26C72F04B24F518C894FQ503F" TargetMode="External"/><Relationship Id="rId67" Type="http://schemas.openxmlformats.org/officeDocument/2006/relationships/hyperlink" Target="consultantplus://offline/ref=335423D8E18E4416F6F09663A465D16CEB8E188CE74B31E7F5C9DD0F6C32FCFAD661675BDCD979847D9F90F13D72D6130B9B26C72F04B24F518C894FQ503F" TargetMode="External"/><Relationship Id="rId20" Type="http://schemas.openxmlformats.org/officeDocument/2006/relationships/hyperlink" Target="consultantplus://offline/ref=E698C8142466226235F18835697B1E2ED58FC2525A4CCCEA28CB71B2559999E6079AADEE2FB14A1C04964A0BECp556H" TargetMode="External"/><Relationship Id="rId41" Type="http://schemas.openxmlformats.org/officeDocument/2006/relationships/hyperlink" Target="consultantplus://offline/ref=E698C8142466226235F18835697B1E2ED58FC2525A4CCCEA28CB71B2559999E6079AADEE2FB14A1C04964A0BECp556H" TargetMode="External"/><Relationship Id="rId54" Type="http://schemas.openxmlformats.org/officeDocument/2006/relationships/hyperlink" Target="consultantplus://offline/ref=5436BA61AAF82DA8C40FBABCC57F0A6DB6747E5EC7A916C02256C26431FF3B5AB9579A2B359D59EEA2079BFAA86AWDM" TargetMode="External"/><Relationship Id="rId62" Type="http://schemas.openxmlformats.org/officeDocument/2006/relationships/hyperlink" Target="consultantplus://offline/ref=335423D8E18E4416F6F09663A465D16CEB8E188CE74B31E7F5C9DD0F6C32FCFAD661675BDCD979847D9E98F93A72D6130B9B26C72F04B24F518C894FQ503F" TargetMode="External"/><Relationship Id="rId70" Type="http://schemas.openxmlformats.org/officeDocument/2006/relationships/hyperlink" Target="consultantplus://offline/ref=335423D8E18E4416F6F09663A465D16CEB8E188CE74B31E7F5C9DD0F6C32FCFAD661675BDCD979847D9F92F33A72D6130B9B26C72F04B24F518C894FQ503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8227-2DCD-4086-8CD0-BAA934B6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24066</Words>
  <Characters>137181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Е.В.</dc:creator>
  <cp:lastModifiedBy>RePack by SPecialiST</cp:lastModifiedBy>
  <cp:revision>2</cp:revision>
  <cp:lastPrinted>2020-04-14T09:05:00Z</cp:lastPrinted>
  <dcterms:created xsi:type="dcterms:W3CDTF">2024-01-25T06:47:00Z</dcterms:created>
  <dcterms:modified xsi:type="dcterms:W3CDTF">2024-01-25T06:47:00Z</dcterms:modified>
</cp:coreProperties>
</file>