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C557AFF" w:rsidR="00C542F7" w:rsidRDefault="009D586F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56B62440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F55F198" w:rsidR="006A6CA2" w:rsidRDefault="0079127C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626F897F" w:rsidR="002B5222" w:rsidRPr="005D5AD6" w:rsidRDefault="002B5222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626F897F" w:rsidR="002B5222" w:rsidRPr="005D5AD6" w:rsidRDefault="002B5222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4159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3A9066A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0512CA0" w:rsidR="002B5222" w:rsidRPr="005D5AD6" w:rsidRDefault="002B5222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11.12.2023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0512CA0" w:rsidR="002B5222" w:rsidRPr="005D5AD6" w:rsidRDefault="002B5222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11.12.2023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71F48EEA" w:rsidR="006A6CA2" w:rsidRDefault="008A3FC1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4F68D96C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635250" cy="16573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5E63E80D" w:rsidR="002B5222" w:rsidRPr="00555F5E" w:rsidRDefault="002B5222" w:rsidP="00AF086A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«Функционирование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и развитие системы образования», утвержденную постановлением администрации Добрянского городского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31 октября 2022 г. № 3047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7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" filled="f" stroked="f" strokeweight=".5pt">
                <v:textbox>
                  <w:txbxContent>
                    <w:p w14:paraId="748E657F" w14:textId="5E63E80D" w:rsidR="002B5222" w:rsidRPr="00555F5E" w:rsidRDefault="002B5222" w:rsidP="00AF086A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«Функционирование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и развитие системы образования», утвержденную постановлением администрации Добрянского городского округа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31 октября 2022 г. № 3047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023A16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8CD56" w14:textId="77777777" w:rsid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952E5" w14:textId="46B754AC" w:rsidR="007078A0" w:rsidRPr="00502313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соответствии с пунктом 7.</w:t>
      </w:r>
      <w:r w:rsidR="00957829">
        <w:rPr>
          <w:rFonts w:ascii="Times New Roman" w:hAnsi="Times New Roman" w:cs="Times New Roman"/>
          <w:sz w:val="28"/>
          <w:szCs w:val="28"/>
        </w:rPr>
        <w:t>3</w:t>
      </w:r>
      <w:r w:rsidRPr="007078A0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утвержденного постановлением администрации Добрянского городского округа от 30 июня 2022 г. № 1705, </w:t>
      </w:r>
      <w:r w:rsidR="009907F9" w:rsidRPr="009907F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57829" w:rsidRPr="009907F9">
        <w:rPr>
          <w:rFonts w:ascii="Times New Roman" w:hAnsi="Times New Roman" w:cs="Times New Roman"/>
          <w:sz w:val="28"/>
          <w:szCs w:val="28"/>
        </w:rPr>
        <w:t>объемов финансирования муниципальной программы на текущий финансовый год и плановый период</w:t>
      </w:r>
      <w:r w:rsidR="00957829" w:rsidRPr="007078A0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957829">
        <w:rPr>
          <w:rFonts w:ascii="Times New Roman" w:hAnsi="Times New Roman" w:cs="Times New Roman"/>
          <w:sz w:val="28"/>
          <w:szCs w:val="28"/>
        </w:rPr>
        <w:t xml:space="preserve">и </w:t>
      </w:r>
      <w:r w:rsidR="00957829">
        <w:rPr>
          <w:rFonts w:ascii="Times New Roman" w:hAnsi="Times New Roman" w:cs="Times New Roman"/>
          <w:sz w:val="28"/>
          <w:szCs w:val="28"/>
        </w:rPr>
        <w:br/>
      </w:r>
      <w:r w:rsidR="00957829" w:rsidRPr="007078A0">
        <w:rPr>
          <w:rFonts w:ascii="Times New Roman" w:hAnsi="Times New Roman" w:cs="Times New Roman"/>
          <w:sz w:val="28"/>
          <w:szCs w:val="28"/>
        </w:rPr>
        <w:t xml:space="preserve">с решением Думы Добрянского городского округа от </w:t>
      </w:r>
      <w:r w:rsidR="00957829">
        <w:rPr>
          <w:rFonts w:ascii="Times New Roman" w:hAnsi="Times New Roman" w:cs="Times New Roman"/>
          <w:sz w:val="28"/>
          <w:szCs w:val="28"/>
        </w:rPr>
        <w:t>28</w:t>
      </w:r>
      <w:r w:rsidR="00957829"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957829">
        <w:rPr>
          <w:rFonts w:ascii="Times New Roman" w:hAnsi="Times New Roman" w:cs="Times New Roman"/>
          <w:sz w:val="28"/>
          <w:szCs w:val="28"/>
        </w:rPr>
        <w:t>сентября</w:t>
      </w:r>
      <w:r w:rsidR="00957829" w:rsidRPr="007078A0">
        <w:rPr>
          <w:rFonts w:ascii="Times New Roman" w:hAnsi="Times New Roman" w:cs="Times New Roman"/>
          <w:sz w:val="28"/>
          <w:szCs w:val="28"/>
        </w:rPr>
        <w:t xml:space="preserve"> 202</w:t>
      </w:r>
      <w:r w:rsidR="00957829">
        <w:rPr>
          <w:rFonts w:ascii="Times New Roman" w:hAnsi="Times New Roman" w:cs="Times New Roman"/>
          <w:sz w:val="28"/>
          <w:szCs w:val="28"/>
        </w:rPr>
        <w:t>3</w:t>
      </w:r>
      <w:r w:rsidR="00957829" w:rsidRPr="007078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957829">
        <w:rPr>
          <w:rFonts w:ascii="Times New Roman" w:hAnsi="Times New Roman" w:cs="Times New Roman"/>
          <w:sz w:val="28"/>
          <w:szCs w:val="28"/>
        </w:rPr>
        <w:t>864</w:t>
      </w:r>
      <w:r w:rsidR="00957829"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957829">
        <w:rPr>
          <w:rFonts w:ascii="Times New Roman" w:hAnsi="Times New Roman" w:cs="Times New Roman"/>
          <w:sz w:val="28"/>
          <w:szCs w:val="28"/>
        </w:rPr>
        <w:br/>
      </w:r>
      <w:r w:rsidR="00957829" w:rsidRPr="007078A0">
        <w:rPr>
          <w:rFonts w:ascii="Times New Roman" w:hAnsi="Times New Roman" w:cs="Times New Roman"/>
          <w:sz w:val="28"/>
          <w:szCs w:val="28"/>
        </w:rPr>
        <w:t>«</w:t>
      </w:r>
      <w:r w:rsidR="00957829" w:rsidRPr="009907F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Добрянского городского округа </w:t>
      </w:r>
      <w:r w:rsidR="00957829">
        <w:rPr>
          <w:rFonts w:ascii="Times New Roman" w:hAnsi="Times New Roman" w:cs="Times New Roman"/>
          <w:sz w:val="28"/>
          <w:szCs w:val="28"/>
        </w:rPr>
        <w:br/>
      </w:r>
      <w:r w:rsidR="00957829" w:rsidRPr="009907F9">
        <w:rPr>
          <w:rFonts w:ascii="Times New Roman" w:hAnsi="Times New Roman" w:cs="Times New Roman"/>
          <w:sz w:val="28"/>
          <w:szCs w:val="28"/>
        </w:rPr>
        <w:t>от 08</w:t>
      </w:r>
      <w:r w:rsidR="0095782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57829" w:rsidRPr="009907F9">
        <w:rPr>
          <w:rFonts w:ascii="Times New Roman" w:hAnsi="Times New Roman" w:cs="Times New Roman"/>
          <w:sz w:val="28"/>
          <w:szCs w:val="28"/>
        </w:rPr>
        <w:t>2022</w:t>
      </w:r>
      <w:r w:rsidR="00957829">
        <w:rPr>
          <w:rFonts w:ascii="Times New Roman" w:hAnsi="Times New Roman" w:cs="Times New Roman"/>
          <w:sz w:val="28"/>
          <w:szCs w:val="28"/>
        </w:rPr>
        <w:t xml:space="preserve"> г.</w:t>
      </w:r>
      <w:r w:rsidR="00957829" w:rsidRPr="009907F9">
        <w:rPr>
          <w:rFonts w:ascii="Times New Roman" w:hAnsi="Times New Roman" w:cs="Times New Roman"/>
          <w:sz w:val="28"/>
          <w:szCs w:val="28"/>
        </w:rPr>
        <w:t xml:space="preserve"> № 739 «О бюджете Добрянского городского округа </w:t>
      </w:r>
      <w:r w:rsidR="00957829">
        <w:rPr>
          <w:rFonts w:ascii="Times New Roman" w:hAnsi="Times New Roman" w:cs="Times New Roman"/>
          <w:sz w:val="28"/>
          <w:szCs w:val="28"/>
        </w:rPr>
        <w:br/>
      </w:r>
      <w:r w:rsidR="00957829" w:rsidRPr="009907F9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</w:t>
      </w:r>
      <w:r w:rsidR="00957829" w:rsidRPr="00502313">
        <w:rPr>
          <w:rFonts w:ascii="Times New Roman" w:hAnsi="Times New Roman" w:cs="Times New Roman"/>
          <w:sz w:val="28"/>
          <w:szCs w:val="28"/>
        </w:rPr>
        <w:t xml:space="preserve">» и внесения изменений </w:t>
      </w:r>
      <w:r w:rsidR="00502313" w:rsidRPr="00502313">
        <w:rPr>
          <w:rFonts w:ascii="Times New Roman" w:hAnsi="Times New Roman" w:cs="Times New Roman"/>
          <w:sz w:val="28"/>
          <w:szCs w:val="28"/>
        </w:rPr>
        <w:br/>
      </w:r>
      <w:r w:rsidR="00957829" w:rsidRPr="00502313">
        <w:rPr>
          <w:rFonts w:ascii="Times New Roman" w:hAnsi="Times New Roman" w:cs="Times New Roman"/>
          <w:sz w:val="28"/>
          <w:szCs w:val="28"/>
        </w:rPr>
        <w:t>в целевые показатели и ожидаемые конечные результаты</w:t>
      </w:r>
    </w:p>
    <w:p w14:paraId="768DF028" w14:textId="77777777" w:rsidR="007078A0" w:rsidRPr="00502313" w:rsidRDefault="007078A0" w:rsidP="00D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13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14:paraId="679E19F7" w14:textId="4CFBCACC" w:rsidR="007078A0" w:rsidRP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</w:t>
      </w:r>
      <w:r w:rsidR="00281C4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78A0">
        <w:rPr>
          <w:rFonts w:ascii="Times New Roman" w:hAnsi="Times New Roman" w:cs="Times New Roman"/>
          <w:sz w:val="28"/>
          <w:szCs w:val="28"/>
        </w:rPr>
        <w:t xml:space="preserve"> от </w:t>
      </w:r>
      <w:r w:rsidR="00281C4B">
        <w:rPr>
          <w:rFonts w:ascii="Times New Roman" w:hAnsi="Times New Roman" w:cs="Times New Roman"/>
          <w:sz w:val="28"/>
          <w:szCs w:val="28"/>
        </w:rPr>
        <w:t>31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281C4B">
        <w:rPr>
          <w:rFonts w:ascii="Times New Roman" w:hAnsi="Times New Roman" w:cs="Times New Roman"/>
          <w:sz w:val="28"/>
          <w:szCs w:val="28"/>
        </w:rPr>
        <w:t>октября</w:t>
      </w:r>
      <w:r w:rsidRPr="007078A0">
        <w:rPr>
          <w:rFonts w:ascii="Times New Roman" w:hAnsi="Times New Roman" w:cs="Times New Roman"/>
          <w:sz w:val="28"/>
          <w:szCs w:val="28"/>
        </w:rPr>
        <w:t xml:space="preserve"> 20</w:t>
      </w:r>
      <w:r w:rsidR="00281C4B">
        <w:rPr>
          <w:rFonts w:ascii="Times New Roman" w:hAnsi="Times New Roman" w:cs="Times New Roman"/>
          <w:sz w:val="28"/>
          <w:szCs w:val="28"/>
        </w:rPr>
        <w:t>22</w:t>
      </w:r>
      <w:r w:rsidRPr="007078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1C4B">
        <w:rPr>
          <w:rFonts w:ascii="Times New Roman" w:hAnsi="Times New Roman" w:cs="Times New Roman"/>
          <w:sz w:val="28"/>
          <w:szCs w:val="28"/>
        </w:rPr>
        <w:t>3047</w:t>
      </w:r>
      <w:r w:rsidR="009907F9">
        <w:rPr>
          <w:rFonts w:ascii="Times New Roman" w:hAnsi="Times New Roman" w:cs="Times New Roman"/>
          <w:sz w:val="28"/>
          <w:szCs w:val="28"/>
        </w:rPr>
        <w:t xml:space="preserve"> </w:t>
      </w:r>
      <w:r w:rsidR="009907F9" w:rsidRPr="007078A0">
        <w:rPr>
          <w:rFonts w:ascii="Times New Roman" w:hAnsi="Times New Roman" w:cs="Times New Roman"/>
          <w:sz w:val="28"/>
          <w:szCs w:val="28"/>
        </w:rPr>
        <w:t>(</w:t>
      </w:r>
      <w:r w:rsidR="00957829" w:rsidRPr="007078A0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957829">
        <w:rPr>
          <w:rFonts w:ascii="Times New Roman" w:hAnsi="Times New Roman" w:cs="Times New Roman"/>
          <w:sz w:val="28"/>
          <w:szCs w:val="28"/>
        </w:rPr>
        <w:t>й</w:t>
      </w:r>
      <w:r w:rsidR="00957829" w:rsidRPr="007078A0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</w:t>
      </w:r>
      <w:r w:rsidR="00957829">
        <w:rPr>
          <w:rFonts w:ascii="Times New Roman" w:hAnsi="Times New Roman" w:cs="Times New Roman"/>
          <w:sz w:val="28"/>
          <w:szCs w:val="28"/>
        </w:rPr>
        <w:t xml:space="preserve"> 01 февраля 2023 г. № 249, от 15 июня 2023 г. № 1792, </w:t>
      </w:r>
      <w:r w:rsidR="00957829">
        <w:rPr>
          <w:rFonts w:ascii="Times New Roman" w:hAnsi="Times New Roman" w:cs="Times New Roman"/>
          <w:sz w:val="28"/>
          <w:szCs w:val="28"/>
        </w:rPr>
        <w:br/>
        <w:t xml:space="preserve">от 23 августа 2023 г. № 2626, 20 октября 2023 г. № 3359, 23 октября 2023 г. </w:t>
      </w:r>
      <w:r w:rsidR="00E02F6B">
        <w:rPr>
          <w:rFonts w:ascii="Times New Roman" w:hAnsi="Times New Roman" w:cs="Times New Roman"/>
          <w:sz w:val="28"/>
          <w:szCs w:val="28"/>
        </w:rPr>
        <w:br/>
      </w:r>
      <w:r w:rsidR="00957829">
        <w:rPr>
          <w:rFonts w:ascii="Times New Roman" w:hAnsi="Times New Roman" w:cs="Times New Roman"/>
          <w:sz w:val="28"/>
          <w:szCs w:val="28"/>
        </w:rPr>
        <w:t>№ 3383</w:t>
      </w:r>
      <w:r w:rsidR="009907F9">
        <w:rPr>
          <w:rFonts w:ascii="Times New Roman" w:hAnsi="Times New Roman" w:cs="Times New Roman"/>
          <w:sz w:val="28"/>
          <w:szCs w:val="28"/>
        </w:rPr>
        <w:t>)</w:t>
      </w:r>
      <w:r w:rsidRPr="007078A0">
        <w:rPr>
          <w:rFonts w:ascii="Times New Roman" w:hAnsi="Times New Roman" w:cs="Times New Roman"/>
          <w:sz w:val="28"/>
          <w:szCs w:val="28"/>
        </w:rPr>
        <w:t>.</w:t>
      </w:r>
    </w:p>
    <w:p w14:paraId="375705C1" w14:textId="220B8AFD" w:rsidR="007078A0" w:rsidRP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D577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="005F362C" w:rsidRPr="005F362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доменным именем dobr-pravo.ru</w:t>
      </w:r>
      <w:r w:rsidR="00F802C8" w:rsidRPr="00F802C8">
        <w:rPr>
          <w:rFonts w:ascii="Times New Roman" w:hAnsi="Times New Roman" w:cs="Times New Roman"/>
          <w:sz w:val="28"/>
          <w:szCs w:val="28"/>
        </w:rPr>
        <w:t>.</w:t>
      </w:r>
    </w:p>
    <w:p w14:paraId="55A971F4" w14:textId="20847B9B" w:rsid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BC8457" w14:textId="69BE77E3" w:rsidR="00322196" w:rsidRDefault="00322196" w:rsidP="00D85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A272A" w14:textId="77777777" w:rsidR="007078A0" w:rsidRDefault="007078A0" w:rsidP="00D85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2FE6C" w14:textId="70306A0F" w:rsidR="00D85AA6" w:rsidRDefault="00F074E5" w:rsidP="00D8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D85AA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85AA6"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D85AA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85AA6"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273AEC" w14:textId="1C3DE1A1" w:rsidR="00D85AA6" w:rsidRDefault="00D85AA6" w:rsidP="00D8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074E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2C8D49A6" w14:textId="2AB3B89A" w:rsidR="007078A0" w:rsidRPr="00D85AA6" w:rsidRDefault="00D85AA6" w:rsidP="00D85AA6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074E5">
        <w:rPr>
          <w:rFonts w:ascii="Times New Roman" w:eastAsia="Times New Roman" w:hAnsi="Times New Roman" w:cs="Times New Roman"/>
          <w:sz w:val="28"/>
          <w:szCs w:val="28"/>
        </w:rPr>
        <w:t>Н.Н. Поздеев</w:t>
      </w:r>
      <w:r w:rsidR="00AF086A">
        <w:rPr>
          <w:rFonts w:ascii="Times New Roman" w:hAnsi="Times New Roman" w:cs="Times New Roman"/>
          <w:sz w:val="28"/>
          <w:szCs w:val="28"/>
        </w:rPr>
        <w:br/>
      </w:r>
    </w:p>
    <w:p w14:paraId="5F8D5F15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4F39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A294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F13AF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320ED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303C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4E7D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F41A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68AF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F1E9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B6866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F6362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4560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549E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1B47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5B31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5556F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65677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5FDC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A1A9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A14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DCEE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A8D8E9" w14:textId="77777777" w:rsidR="00104CF7" w:rsidRDefault="00104CF7" w:rsidP="007A3B7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04CF7" w:rsidSect="00572523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993" w:left="1701" w:header="363" w:footer="680" w:gutter="0"/>
          <w:cols w:space="708"/>
          <w:titlePg/>
          <w:docGrid w:linePitch="381"/>
        </w:sectPr>
      </w:pPr>
    </w:p>
    <w:p w14:paraId="650B27CC" w14:textId="48970C71" w:rsidR="007078A0" w:rsidRPr="007078A0" w:rsidRDefault="00D85AA6" w:rsidP="00FE098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1A598C6E" w14:textId="378BEC8F" w:rsidR="007078A0" w:rsidRPr="007078A0" w:rsidRDefault="007078A0" w:rsidP="00FE098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E06248">
        <w:rPr>
          <w:rFonts w:ascii="Times New Roman" w:hAnsi="Times New Roman" w:cs="Times New Roman"/>
          <w:sz w:val="28"/>
          <w:szCs w:val="28"/>
        </w:rPr>
        <w:t xml:space="preserve"> </w:t>
      </w:r>
      <w:r w:rsidRPr="007078A0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3EC245E7" w14:textId="06CCCC87" w:rsidR="007078A0" w:rsidRDefault="007078A0" w:rsidP="00FE098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от    </w:t>
      </w:r>
      <w:r w:rsidR="007A3B7A">
        <w:rPr>
          <w:rFonts w:ascii="Times New Roman" w:hAnsi="Times New Roman" w:cs="Times New Roman"/>
          <w:sz w:val="28"/>
          <w:szCs w:val="28"/>
        </w:rPr>
        <w:t xml:space="preserve"> </w:t>
      </w:r>
      <w:r w:rsidRPr="007078A0">
        <w:rPr>
          <w:rFonts w:ascii="Times New Roman" w:hAnsi="Times New Roman" w:cs="Times New Roman"/>
          <w:sz w:val="28"/>
          <w:szCs w:val="28"/>
        </w:rPr>
        <w:t xml:space="preserve">    </w:t>
      </w:r>
      <w:r w:rsidR="00AF086A">
        <w:rPr>
          <w:rFonts w:ascii="Times New Roman" w:hAnsi="Times New Roman" w:cs="Times New Roman"/>
          <w:sz w:val="28"/>
          <w:szCs w:val="28"/>
        </w:rPr>
        <w:t xml:space="preserve">        </w:t>
      </w:r>
      <w:r w:rsidR="00FE098C">
        <w:rPr>
          <w:rFonts w:ascii="Times New Roman" w:hAnsi="Times New Roman" w:cs="Times New Roman"/>
          <w:sz w:val="28"/>
          <w:szCs w:val="28"/>
        </w:rPr>
        <w:t xml:space="preserve">  </w:t>
      </w:r>
      <w:r w:rsidR="00AF08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78A0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715E5DD3" w14:textId="77777777" w:rsidR="00AF086A" w:rsidRDefault="00AF086A" w:rsidP="00FE098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4C425246" w14:textId="77777777" w:rsidR="00AF086A" w:rsidRPr="007078A0" w:rsidRDefault="00AF086A" w:rsidP="00E0624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E00872F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354EEEDD" w14:textId="64C1C918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7078A0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 «</w:t>
      </w:r>
      <w:r w:rsidRPr="007078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Функционирование </w:t>
      </w:r>
      <w:r w:rsidR="00E062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7078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развитие системы образования</w:t>
      </w:r>
      <w:r w:rsidRPr="007078A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078A0">
        <w:rPr>
          <w:rFonts w:ascii="Times New Roman" w:hAnsi="Times New Roman" w:cs="Times New Roman"/>
          <w:b/>
          <w:sz w:val="28"/>
        </w:rPr>
        <w:t xml:space="preserve">утвержденную постановлением администрации Добрянского </w:t>
      </w:r>
      <w:r w:rsidR="00281C4B">
        <w:rPr>
          <w:rFonts w:ascii="Times New Roman" w:hAnsi="Times New Roman" w:cs="Times New Roman"/>
          <w:b/>
          <w:sz w:val="28"/>
        </w:rPr>
        <w:t>городского округа</w:t>
      </w:r>
      <w:r w:rsidRPr="007078A0">
        <w:rPr>
          <w:rFonts w:ascii="Times New Roman" w:hAnsi="Times New Roman" w:cs="Times New Roman"/>
          <w:b/>
          <w:sz w:val="28"/>
        </w:rPr>
        <w:t xml:space="preserve"> от </w:t>
      </w:r>
      <w:r w:rsidR="00281C4B">
        <w:rPr>
          <w:rFonts w:ascii="Times New Roman" w:hAnsi="Times New Roman" w:cs="Times New Roman"/>
          <w:b/>
          <w:sz w:val="28"/>
        </w:rPr>
        <w:t>31</w:t>
      </w:r>
      <w:r w:rsidRPr="007078A0">
        <w:rPr>
          <w:rFonts w:ascii="Times New Roman" w:hAnsi="Times New Roman" w:cs="Times New Roman"/>
          <w:b/>
          <w:sz w:val="28"/>
        </w:rPr>
        <w:t xml:space="preserve"> </w:t>
      </w:r>
      <w:r w:rsidR="00281C4B">
        <w:rPr>
          <w:rFonts w:ascii="Times New Roman" w:hAnsi="Times New Roman" w:cs="Times New Roman"/>
          <w:b/>
          <w:sz w:val="28"/>
        </w:rPr>
        <w:t>октября</w:t>
      </w:r>
      <w:r w:rsidRPr="007078A0">
        <w:rPr>
          <w:rFonts w:ascii="Times New Roman" w:hAnsi="Times New Roman" w:cs="Times New Roman"/>
          <w:b/>
          <w:sz w:val="28"/>
        </w:rPr>
        <w:t xml:space="preserve"> 20</w:t>
      </w:r>
      <w:r w:rsidR="00281C4B">
        <w:rPr>
          <w:rFonts w:ascii="Times New Roman" w:hAnsi="Times New Roman" w:cs="Times New Roman"/>
          <w:b/>
          <w:sz w:val="28"/>
        </w:rPr>
        <w:t>22</w:t>
      </w:r>
      <w:r w:rsidRPr="007078A0">
        <w:rPr>
          <w:rFonts w:ascii="Times New Roman" w:hAnsi="Times New Roman" w:cs="Times New Roman"/>
          <w:b/>
          <w:sz w:val="28"/>
        </w:rPr>
        <w:t xml:space="preserve"> г. № </w:t>
      </w:r>
      <w:r w:rsidR="00281C4B">
        <w:rPr>
          <w:rFonts w:ascii="Times New Roman" w:hAnsi="Times New Roman" w:cs="Times New Roman"/>
          <w:b/>
          <w:sz w:val="28"/>
        </w:rPr>
        <w:t>3047</w:t>
      </w:r>
    </w:p>
    <w:p w14:paraId="302E777E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AAE323" w14:textId="5A7EF0EA" w:rsidR="007078A0" w:rsidRPr="007078A0" w:rsidRDefault="00957829" w:rsidP="00D85A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7078A0" w:rsidRPr="007078A0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78A0" w:rsidRPr="007078A0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позицию, касающуюся целей, задач, целевых показателей и ожидаемых конечных результатов</w:t>
      </w:r>
      <w:r w:rsidR="00E15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8A0" w:rsidRPr="007078A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064"/>
        <w:gridCol w:w="1702"/>
        <w:gridCol w:w="811"/>
        <w:gridCol w:w="1362"/>
        <w:gridCol w:w="729"/>
        <w:gridCol w:w="864"/>
        <w:gridCol w:w="1400"/>
        <w:gridCol w:w="1336"/>
        <w:gridCol w:w="1239"/>
        <w:gridCol w:w="1461"/>
      </w:tblGrid>
      <w:tr w:rsidR="007D40A8" w:rsidRPr="007D40A8" w14:paraId="30DAE109" w14:textId="77777777" w:rsidTr="008203C4">
        <w:trPr>
          <w:trHeight w:val="735"/>
        </w:trPr>
        <w:tc>
          <w:tcPr>
            <w:tcW w:w="1277" w:type="pct"/>
            <w:gridSpan w:val="2"/>
            <w:shd w:val="clear" w:color="auto" w:fill="auto"/>
            <w:noWrap/>
            <w:vAlign w:val="center"/>
            <w:hideMark/>
          </w:tcPr>
          <w:p w14:paraId="5304A775" w14:textId="77777777" w:rsidR="007D40A8" w:rsidRPr="007D40A8" w:rsidRDefault="007D40A8" w:rsidP="00F1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1. Цель программы</w:t>
            </w:r>
          </w:p>
        </w:tc>
        <w:tc>
          <w:tcPr>
            <w:tcW w:w="3723" w:type="pct"/>
            <w:gridSpan w:val="9"/>
            <w:shd w:val="clear" w:color="auto" w:fill="auto"/>
            <w:vAlign w:val="bottom"/>
            <w:hideMark/>
          </w:tcPr>
          <w:p w14:paraId="74991C2D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Комплексное и эффективное развитие системы образования, обеспечивающее повышение доступности и качества образования для населения Добрянского городского округа</w:t>
            </w:r>
          </w:p>
        </w:tc>
      </w:tr>
      <w:tr w:rsidR="008519C1" w:rsidRPr="007D40A8" w14:paraId="1D0D2E9B" w14:textId="77777777" w:rsidTr="008203C4">
        <w:trPr>
          <w:trHeight w:val="1979"/>
        </w:trPr>
        <w:tc>
          <w:tcPr>
            <w:tcW w:w="1277" w:type="pct"/>
            <w:gridSpan w:val="2"/>
            <w:shd w:val="clear" w:color="auto" w:fill="auto"/>
            <w:noWrap/>
            <w:vAlign w:val="center"/>
            <w:hideMark/>
          </w:tcPr>
          <w:p w14:paraId="57F7E551" w14:textId="77777777" w:rsidR="007D40A8" w:rsidRPr="007D40A8" w:rsidRDefault="007D40A8" w:rsidP="00F1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1. Задача программы</w:t>
            </w:r>
          </w:p>
        </w:tc>
        <w:tc>
          <w:tcPr>
            <w:tcW w:w="3723" w:type="pct"/>
            <w:gridSpan w:val="9"/>
            <w:shd w:val="clear" w:color="auto" w:fill="auto"/>
            <w:vAlign w:val="bottom"/>
            <w:hideMark/>
          </w:tcPr>
          <w:p w14:paraId="5C254677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траекторий,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F145B1" w:rsidRPr="007D40A8" w14:paraId="554999A3" w14:textId="77777777" w:rsidTr="008203C4">
        <w:trPr>
          <w:trHeight w:val="300"/>
        </w:trPr>
        <w:tc>
          <w:tcPr>
            <w:tcW w:w="231" w:type="pct"/>
            <w:vMerge w:val="restart"/>
            <w:shd w:val="clear" w:color="auto" w:fill="auto"/>
            <w:vAlign w:val="center"/>
            <w:hideMark/>
          </w:tcPr>
          <w:p w14:paraId="1DC1AEF3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046" w:type="pct"/>
            <w:vMerge w:val="restart"/>
            <w:shd w:val="clear" w:color="auto" w:fill="auto"/>
            <w:vAlign w:val="center"/>
            <w:hideMark/>
          </w:tcPr>
          <w:p w14:paraId="2A61746C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77BC2C6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14:paraId="090024BE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658E3ED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Значение целевого показателя на начало реализации программы</w:t>
            </w:r>
          </w:p>
        </w:tc>
        <w:tc>
          <w:tcPr>
            <w:tcW w:w="1478" w:type="pct"/>
            <w:gridSpan w:val="4"/>
            <w:shd w:val="clear" w:color="auto" w:fill="auto"/>
            <w:vAlign w:val="center"/>
            <w:hideMark/>
          </w:tcPr>
          <w:p w14:paraId="1D0E030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Плановое значение целевого показателя</w:t>
            </w:r>
          </w:p>
        </w:tc>
        <w:tc>
          <w:tcPr>
            <w:tcW w:w="921" w:type="pct"/>
            <w:gridSpan w:val="2"/>
            <w:vMerge w:val="restart"/>
            <w:shd w:val="clear" w:color="auto" w:fill="auto"/>
            <w:vAlign w:val="center"/>
            <w:hideMark/>
          </w:tcPr>
          <w:p w14:paraId="3D9697C8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 xml:space="preserve">Ожидаемые результаты реализации программы  </w:t>
            </w:r>
          </w:p>
        </w:tc>
      </w:tr>
      <w:tr w:rsidR="008519C1" w:rsidRPr="007D40A8" w14:paraId="04720D73" w14:textId="77777777" w:rsidTr="008203C4">
        <w:trPr>
          <w:trHeight w:val="600"/>
        </w:trPr>
        <w:tc>
          <w:tcPr>
            <w:tcW w:w="231" w:type="pct"/>
            <w:vMerge/>
            <w:vAlign w:val="center"/>
            <w:hideMark/>
          </w:tcPr>
          <w:p w14:paraId="0397F515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pct"/>
            <w:vMerge/>
            <w:vAlign w:val="center"/>
            <w:hideMark/>
          </w:tcPr>
          <w:p w14:paraId="77A1EB8F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19D6D15A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612A1BAC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14:paraId="2774753F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39C2AA9C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2023 г.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C17E967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2024 г.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C62003E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2025 г.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16B00CB0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2026 г.</w:t>
            </w:r>
          </w:p>
        </w:tc>
        <w:tc>
          <w:tcPr>
            <w:tcW w:w="921" w:type="pct"/>
            <w:gridSpan w:val="2"/>
            <w:vMerge/>
            <w:vAlign w:val="center"/>
            <w:hideMark/>
          </w:tcPr>
          <w:p w14:paraId="7AE37E52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19C1" w:rsidRPr="007D40A8" w14:paraId="21D5797C" w14:textId="77777777" w:rsidTr="008203C4">
        <w:trPr>
          <w:trHeight w:val="300"/>
        </w:trPr>
        <w:tc>
          <w:tcPr>
            <w:tcW w:w="231" w:type="pct"/>
            <w:shd w:val="clear" w:color="auto" w:fill="auto"/>
            <w:vAlign w:val="center"/>
            <w:hideMark/>
          </w:tcPr>
          <w:p w14:paraId="267A996B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85C70E4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D63BE8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69244BA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04633FB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6E8FB5B4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A3AA803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74C4B0A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24E7913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62BA582C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519C1" w:rsidRPr="007D40A8" w14:paraId="1872683B" w14:textId="77777777" w:rsidTr="008203C4">
        <w:trPr>
          <w:trHeight w:val="3300"/>
        </w:trPr>
        <w:tc>
          <w:tcPr>
            <w:tcW w:w="231" w:type="pct"/>
            <w:shd w:val="clear" w:color="auto" w:fill="auto"/>
            <w:vAlign w:val="center"/>
            <w:hideMark/>
          </w:tcPr>
          <w:p w14:paraId="15A25A4C" w14:textId="7586F00C" w:rsidR="007D40A8" w:rsidRPr="007D40A8" w:rsidRDefault="00957829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06EDDB2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плате, установленной в Соглашении между Министерством образования и науки Пермского края и городским округом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083B9F1A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2536D14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058C80CB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103,5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7A35AE34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8690583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0055FE8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193D4816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5F0330C2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 xml:space="preserve">Сохранение отношения среднемесячной заработной платы педагогических работников образовательных организаций дошкольного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 </w:t>
            </w:r>
          </w:p>
        </w:tc>
      </w:tr>
      <w:tr w:rsidR="008519C1" w:rsidRPr="007D40A8" w14:paraId="79271708" w14:textId="77777777" w:rsidTr="008203C4">
        <w:trPr>
          <w:trHeight w:val="2688"/>
        </w:trPr>
        <w:tc>
          <w:tcPr>
            <w:tcW w:w="231" w:type="pct"/>
            <w:shd w:val="clear" w:color="auto" w:fill="auto"/>
            <w:vAlign w:val="center"/>
            <w:hideMark/>
          </w:tcPr>
          <w:p w14:paraId="78156C88" w14:textId="14B9B6FF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8F19A16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плате, установленной в Соглашении между Министерством образования и науки Пермского края и городским округом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7B1216D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15C0780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4298761E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109,0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6DF834B7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60B314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66EB16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6F99C916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79C4420E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Сохранение отношения среднемесячной заработной платы педагогических работников образовательных организаций общего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</w:t>
            </w:r>
          </w:p>
        </w:tc>
      </w:tr>
      <w:tr w:rsidR="008519C1" w:rsidRPr="007D40A8" w14:paraId="2BE73699" w14:textId="77777777" w:rsidTr="008203C4">
        <w:trPr>
          <w:trHeight w:val="2100"/>
        </w:trPr>
        <w:tc>
          <w:tcPr>
            <w:tcW w:w="231" w:type="pct"/>
            <w:shd w:val="clear" w:color="auto" w:fill="auto"/>
            <w:vAlign w:val="center"/>
            <w:hideMark/>
          </w:tcPr>
          <w:p w14:paraId="6BAB8929" w14:textId="36493468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EB9E275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 городском округе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2C316006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D3D7E86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3B2BCB4C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109,3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1A22FCC0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B4718EE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19451BC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321042A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34DA0B10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Сохранение отношения среднемесячной заработной платы педагогических работников образовательных организаций дополнительного образования детей на уровне средней заработной платы учителей в городском округе, 100%</w:t>
            </w:r>
          </w:p>
        </w:tc>
      </w:tr>
      <w:tr w:rsidR="008519C1" w:rsidRPr="007D40A8" w14:paraId="5C87DDFB" w14:textId="77777777" w:rsidTr="008203C4">
        <w:trPr>
          <w:trHeight w:val="900"/>
        </w:trPr>
        <w:tc>
          <w:tcPr>
            <w:tcW w:w="231" w:type="pct"/>
            <w:shd w:val="clear" w:color="auto" w:fill="auto"/>
            <w:vAlign w:val="center"/>
            <w:hideMark/>
          </w:tcPr>
          <w:p w14:paraId="60265C3E" w14:textId="22BFB8B9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AAD91C0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2FBD3F07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A27C5F0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32E14C3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95,6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0835FDDA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A585131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92F72BB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3C51570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1784CBB7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Увеличение доли выпускников 11 классов, получивших аттестат о среднем общем образовании, до 98%</w:t>
            </w:r>
          </w:p>
        </w:tc>
      </w:tr>
      <w:tr w:rsidR="008519C1" w:rsidRPr="007D40A8" w14:paraId="6720DAD6" w14:textId="77777777" w:rsidTr="008203C4">
        <w:trPr>
          <w:trHeight w:val="1500"/>
        </w:trPr>
        <w:tc>
          <w:tcPr>
            <w:tcW w:w="231" w:type="pct"/>
            <w:shd w:val="clear" w:color="auto" w:fill="auto"/>
            <w:vAlign w:val="center"/>
            <w:hideMark/>
          </w:tcPr>
          <w:p w14:paraId="635BD05B" w14:textId="155A5272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4551BA8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Удельный вес численности педагогов округа в возрасте до 35 лет в общей численности педагогического состава образовательных организаций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6012EBB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0EAF7EB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6135E40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6B7A1C2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6974A81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5120936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0FF82800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3E233123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Увеличение численности педагогов округа в возрасте до 35 лет в общей численности педагогического состава образовательных организаций до 18,5%</w:t>
            </w:r>
          </w:p>
        </w:tc>
      </w:tr>
      <w:tr w:rsidR="008519C1" w:rsidRPr="007D40A8" w14:paraId="4B9E559A" w14:textId="77777777" w:rsidTr="008203C4">
        <w:trPr>
          <w:trHeight w:val="2100"/>
        </w:trPr>
        <w:tc>
          <w:tcPr>
            <w:tcW w:w="231" w:type="pct"/>
            <w:shd w:val="clear" w:color="auto" w:fill="auto"/>
            <w:vAlign w:val="center"/>
            <w:hideMark/>
          </w:tcPr>
          <w:p w14:paraId="72783CC0" w14:textId="032D4F19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9BF7901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Доля учителей (воспитателей) образовательных организаций, имеющих первую и высшую квалификационные категории, в общей численности учителей (воспитателей) образовательных организаций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191DA88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3794B9B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7F56359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54,0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29541D6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AF9EACB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56,0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0B11B7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25770357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58,0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61C7DE0C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Увеличение доли учителей (воспитателей) образовательных организаций, имеющих первую и высшую квалификационные категории, в общей численности учителей (воспитателей) образовательных организаций до 58%</w:t>
            </w:r>
          </w:p>
        </w:tc>
      </w:tr>
      <w:tr w:rsidR="008519C1" w:rsidRPr="007D40A8" w14:paraId="6F04A91D" w14:textId="77777777" w:rsidTr="008203C4">
        <w:trPr>
          <w:trHeight w:val="4800"/>
        </w:trPr>
        <w:tc>
          <w:tcPr>
            <w:tcW w:w="231" w:type="pct"/>
            <w:shd w:val="clear" w:color="auto" w:fill="auto"/>
            <w:vAlign w:val="center"/>
            <w:hideMark/>
          </w:tcPr>
          <w:p w14:paraId="1446D202" w14:textId="414FEEC2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BF36121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Доля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образования, в профессиональные образовательные организации и образовательные организации высшего образования от общего количества выпускников 9 и 11 классов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42E216FD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698C63E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5DFA2CA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61903E36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5AF9041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B3E0A5E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4620A29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6D0B8BF2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Увеличение доли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образования, в профессиональные образовательные организации и образовательные организации высшего образования от общего количества выпускников 9 и 11 классов, до 95%</w:t>
            </w:r>
          </w:p>
        </w:tc>
      </w:tr>
      <w:tr w:rsidR="007D40A8" w:rsidRPr="007D40A8" w14:paraId="7B00A4B2" w14:textId="77777777" w:rsidTr="008203C4">
        <w:trPr>
          <w:trHeight w:val="600"/>
        </w:trPr>
        <w:tc>
          <w:tcPr>
            <w:tcW w:w="1277" w:type="pct"/>
            <w:gridSpan w:val="2"/>
            <w:shd w:val="clear" w:color="auto" w:fill="auto"/>
            <w:noWrap/>
            <w:vAlign w:val="center"/>
            <w:hideMark/>
          </w:tcPr>
          <w:p w14:paraId="20D8B473" w14:textId="77777777" w:rsidR="007D40A8" w:rsidRPr="007D40A8" w:rsidRDefault="007D40A8" w:rsidP="00F1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2. Задача программы</w:t>
            </w:r>
          </w:p>
        </w:tc>
        <w:tc>
          <w:tcPr>
            <w:tcW w:w="3723" w:type="pct"/>
            <w:gridSpan w:val="9"/>
            <w:shd w:val="clear" w:color="auto" w:fill="auto"/>
            <w:vAlign w:val="bottom"/>
            <w:hideMark/>
          </w:tcPr>
          <w:p w14:paraId="348F5D72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F145B1" w:rsidRPr="007D40A8" w14:paraId="76ECF439" w14:textId="77777777" w:rsidTr="008203C4">
        <w:trPr>
          <w:trHeight w:val="300"/>
        </w:trPr>
        <w:tc>
          <w:tcPr>
            <w:tcW w:w="231" w:type="pct"/>
            <w:vMerge w:val="restart"/>
            <w:shd w:val="clear" w:color="auto" w:fill="auto"/>
            <w:vAlign w:val="center"/>
            <w:hideMark/>
          </w:tcPr>
          <w:p w14:paraId="62BB290A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046" w:type="pct"/>
            <w:vMerge w:val="restart"/>
            <w:shd w:val="clear" w:color="auto" w:fill="auto"/>
            <w:vAlign w:val="center"/>
            <w:hideMark/>
          </w:tcPr>
          <w:p w14:paraId="41223F8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59EBB7D1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14:paraId="42F7B95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348E5ECE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Значение целевого показателя на начало реализации программы</w:t>
            </w:r>
          </w:p>
        </w:tc>
        <w:tc>
          <w:tcPr>
            <w:tcW w:w="1478" w:type="pct"/>
            <w:gridSpan w:val="4"/>
            <w:shd w:val="clear" w:color="auto" w:fill="auto"/>
            <w:vAlign w:val="center"/>
            <w:hideMark/>
          </w:tcPr>
          <w:p w14:paraId="54D7C5A6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Плановое значение целевого показателя</w:t>
            </w:r>
          </w:p>
        </w:tc>
        <w:tc>
          <w:tcPr>
            <w:tcW w:w="921" w:type="pct"/>
            <w:gridSpan w:val="2"/>
            <w:vMerge w:val="restart"/>
            <w:shd w:val="clear" w:color="auto" w:fill="auto"/>
            <w:vAlign w:val="center"/>
            <w:hideMark/>
          </w:tcPr>
          <w:p w14:paraId="74C64FB6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 xml:space="preserve">Ожидаемые результаты реализации программы  </w:t>
            </w:r>
          </w:p>
        </w:tc>
      </w:tr>
      <w:tr w:rsidR="008519C1" w:rsidRPr="007D40A8" w14:paraId="75D01F14" w14:textId="77777777" w:rsidTr="008203C4">
        <w:trPr>
          <w:trHeight w:val="300"/>
        </w:trPr>
        <w:tc>
          <w:tcPr>
            <w:tcW w:w="231" w:type="pct"/>
            <w:vMerge/>
            <w:vAlign w:val="center"/>
            <w:hideMark/>
          </w:tcPr>
          <w:p w14:paraId="7B621954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pct"/>
            <w:vMerge/>
            <w:vAlign w:val="center"/>
            <w:hideMark/>
          </w:tcPr>
          <w:p w14:paraId="7D7297A2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30302640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42383D97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14:paraId="029FA99E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423ACB1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2023 г.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48F2AF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2024 г.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371551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2025 г.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0DDA7F78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2026 г.</w:t>
            </w:r>
          </w:p>
        </w:tc>
        <w:tc>
          <w:tcPr>
            <w:tcW w:w="921" w:type="pct"/>
            <w:gridSpan w:val="2"/>
            <w:vMerge/>
            <w:vAlign w:val="center"/>
            <w:hideMark/>
          </w:tcPr>
          <w:p w14:paraId="1258DAD7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19C1" w:rsidRPr="007D40A8" w14:paraId="6F88CC2E" w14:textId="77777777" w:rsidTr="008203C4">
        <w:trPr>
          <w:trHeight w:val="300"/>
        </w:trPr>
        <w:tc>
          <w:tcPr>
            <w:tcW w:w="231" w:type="pct"/>
            <w:shd w:val="clear" w:color="auto" w:fill="auto"/>
            <w:vAlign w:val="center"/>
            <w:hideMark/>
          </w:tcPr>
          <w:p w14:paraId="4C452C37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4BE0DD4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5A253B4E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1610F80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639C9E7B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0A78ADA1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2A99DE7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01B8B6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4BBF91C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0F489BAC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519C1" w:rsidRPr="007D40A8" w14:paraId="18F276E6" w14:textId="77777777" w:rsidTr="008203C4">
        <w:trPr>
          <w:trHeight w:val="2700"/>
        </w:trPr>
        <w:tc>
          <w:tcPr>
            <w:tcW w:w="231" w:type="pct"/>
            <w:shd w:val="clear" w:color="auto" w:fill="auto"/>
            <w:vAlign w:val="center"/>
            <w:hideMark/>
          </w:tcPr>
          <w:p w14:paraId="6E0DF17A" w14:textId="0CA02873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7F5BD66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Доля обучающихся в возрасте с 7 до 18 лет, не совершивших преступления и общественно-опасные деяния, в общей численности обучающихся по образовательным программам в образовательных организациях, подведомственных управлению образования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96FB112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CE8D02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3A869FD1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95,6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59ADF68E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1D8996E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D82BD64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4BA89A8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96,1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1E3CAE2B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Увеличение доли обучающихся в возрасте с 7 до 18 лет, не совершивших преступления и общественно-опасные деяния, в общей численности обучающихся по образовательным программам в образовательных организациях, подведомственных управлению образования, до 96,1%</w:t>
            </w:r>
          </w:p>
        </w:tc>
      </w:tr>
      <w:tr w:rsidR="008519C1" w:rsidRPr="007D40A8" w14:paraId="540EE1AB" w14:textId="77777777" w:rsidTr="008203C4">
        <w:trPr>
          <w:trHeight w:val="1800"/>
        </w:trPr>
        <w:tc>
          <w:tcPr>
            <w:tcW w:w="231" w:type="pct"/>
            <w:shd w:val="clear" w:color="auto" w:fill="auto"/>
            <w:vAlign w:val="center"/>
            <w:hideMark/>
          </w:tcPr>
          <w:p w14:paraId="28C80FC7" w14:textId="65F70770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E11FDF1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Доля детей, охваченных образовательными программами дополнительного образования детей от общей численности детей и молодежи в возрасте 5-18 лет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3347C651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38FDB01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20D19D71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2491B6FE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525F7E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CA52E2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79,0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07E7FC44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69C5605E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</w:p>
        </w:tc>
      </w:tr>
      <w:tr w:rsidR="008519C1" w:rsidRPr="007D40A8" w14:paraId="5A3AD0CB" w14:textId="77777777" w:rsidTr="008203C4">
        <w:trPr>
          <w:trHeight w:val="2100"/>
        </w:trPr>
        <w:tc>
          <w:tcPr>
            <w:tcW w:w="231" w:type="pct"/>
            <w:shd w:val="clear" w:color="auto" w:fill="auto"/>
            <w:vAlign w:val="center"/>
            <w:hideMark/>
          </w:tcPr>
          <w:p w14:paraId="59F4500F" w14:textId="06A83C56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CB041B8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Доля обучающихся, охваченных деятельностью центров "Точка роста", детских технопарков «Кванториум», "ДНК", центров цифрового образования "IT-куб"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60D5E36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8817256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690BFC2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0BD50C68" w14:textId="2F2D85C8" w:rsidR="007D40A8" w:rsidRPr="007D40A8" w:rsidRDefault="00957829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7D40A8" w:rsidRPr="007D40A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749BA04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271E2D4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56179B68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62B1CE0E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Увеличение доли обучающихся, охваченных деятельностью центров "Точка роста", детских технопарков «Кванториум», "ДНК", центров цифрового образования "IT-куб», до 60%</w:t>
            </w:r>
          </w:p>
        </w:tc>
      </w:tr>
      <w:tr w:rsidR="007D40A8" w:rsidRPr="007D40A8" w14:paraId="17F03586" w14:textId="77777777" w:rsidTr="008203C4">
        <w:trPr>
          <w:trHeight w:val="705"/>
        </w:trPr>
        <w:tc>
          <w:tcPr>
            <w:tcW w:w="1277" w:type="pct"/>
            <w:gridSpan w:val="2"/>
            <w:shd w:val="clear" w:color="auto" w:fill="auto"/>
            <w:noWrap/>
            <w:vAlign w:val="center"/>
            <w:hideMark/>
          </w:tcPr>
          <w:p w14:paraId="1D68D031" w14:textId="77777777" w:rsidR="007D40A8" w:rsidRPr="007D40A8" w:rsidRDefault="007D40A8" w:rsidP="00F1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 Задача программы</w:t>
            </w:r>
          </w:p>
        </w:tc>
        <w:tc>
          <w:tcPr>
            <w:tcW w:w="3723" w:type="pct"/>
            <w:gridSpan w:val="9"/>
            <w:shd w:val="clear" w:color="auto" w:fill="auto"/>
            <w:vAlign w:val="bottom"/>
            <w:hideMark/>
          </w:tcPr>
          <w:p w14:paraId="5907B679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F145B1" w:rsidRPr="007D40A8" w14:paraId="384DC120" w14:textId="77777777" w:rsidTr="008203C4">
        <w:trPr>
          <w:trHeight w:val="300"/>
        </w:trPr>
        <w:tc>
          <w:tcPr>
            <w:tcW w:w="231" w:type="pct"/>
            <w:vMerge w:val="restart"/>
            <w:shd w:val="clear" w:color="auto" w:fill="auto"/>
            <w:vAlign w:val="center"/>
            <w:hideMark/>
          </w:tcPr>
          <w:p w14:paraId="754208ED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046" w:type="pct"/>
            <w:vMerge w:val="restart"/>
            <w:shd w:val="clear" w:color="auto" w:fill="auto"/>
            <w:vAlign w:val="center"/>
            <w:hideMark/>
          </w:tcPr>
          <w:p w14:paraId="015D7598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797507AE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14:paraId="19B498A6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4050CFAD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Значение целевого показателя на начало реализации программы</w:t>
            </w:r>
          </w:p>
        </w:tc>
        <w:tc>
          <w:tcPr>
            <w:tcW w:w="1478" w:type="pct"/>
            <w:gridSpan w:val="4"/>
            <w:shd w:val="clear" w:color="auto" w:fill="auto"/>
            <w:vAlign w:val="center"/>
            <w:hideMark/>
          </w:tcPr>
          <w:p w14:paraId="773C029A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Плановое значение целевого показателя</w:t>
            </w:r>
          </w:p>
        </w:tc>
        <w:tc>
          <w:tcPr>
            <w:tcW w:w="921" w:type="pct"/>
            <w:gridSpan w:val="2"/>
            <w:vMerge w:val="restart"/>
            <w:shd w:val="clear" w:color="auto" w:fill="auto"/>
            <w:vAlign w:val="center"/>
            <w:hideMark/>
          </w:tcPr>
          <w:p w14:paraId="543CB738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 xml:space="preserve">Ожидаемые результаты реализации программы  </w:t>
            </w:r>
          </w:p>
        </w:tc>
      </w:tr>
      <w:tr w:rsidR="008519C1" w:rsidRPr="007D40A8" w14:paraId="02E6F042" w14:textId="77777777" w:rsidTr="008203C4">
        <w:trPr>
          <w:trHeight w:val="300"/>
        </w:trPr>
        <w:tc>
          <w:tcPr>
            <w:tcW w:w="231" w:type="pct"/>
            <w:vMerge/>
            <w:vAlign w:val="center"/>
            <w:hideMark/>
          </w:tcPr>
          <w:p w14:paraId="19F6C40A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pct"/>
            <w:vMerge/>
            <w:vAlign w:val="center"/>
            <w:hideMark/>
          </w:tcPr>
          <w:p w14:paraId="2ACB7E30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5BB4C703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4143942F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14:paraId="58989D99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71E2DE3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2023 г.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773791D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2024 г.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3FA09B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2025 г.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7A5312C2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2026 г.</w:t>
            </w:r>
          </w:p>
        </w:tc>
        <w:tc>
          <w:tcPr>
            <w:tcW w:w="921" w:type="pct"/>
            <w:gridSpan w:val="2"/>
            <w:vMerge/>
            <w:vAlign w:val="center"/>
            <w:hideMark/>
          </w:tcPr>
          <w:p w14:paraId="60038A8B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19C1" w:rsidRPr="007D40A8" w14:paraId="7F2F56DE" w14:textId="77777777" w:rsidTr="008203C4">
        <w:trPr>
          <w:trHeight w:val="300"/>
        </w:trPr>
        <w:tc>
          <w:tcPr>
            <w:tcW w:w="231" w:type="pct"/>
            <w:shd w:val="clear" w:color="auto" w:fill="auto"/>
            <w:vAlign w:val="center"/>
            <w:hideMark/>
          </w:tcPr>
          <w:p w14:paraId="709BCDD2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433D3D3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73520AA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D6FDA66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371A4F33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075D30B2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D21D5FD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61AFCAA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445BD09C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115EDC1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519C1" w:rsidRPr="007D40A8" w14:paraId="35290399" w14:textId="77777777" w:rsidTr="008203C4">
        <w:trPr>
          <w:trHeight w:val="1800"/>
        </w:trPr>
        <w:tc>
          <w:tcPr>
            <w:tcW w:w="231" w:type="pct"/>
            <w:shd w:val="clear" w:color="auto" w:fill="auto"/>
            <w:vAlign w:val="center"/>
            <w:hideMark/>
          </w:tcPr>
          <w:p w14:paraId="56247909" w14:textId="6FE1D81F" w:rsidR="007D40A8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04427CF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Доля детей, охваченных различными формами оздоровления и отдыха, от числа детей в возрасте от 7 до 17 лет включительно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61B80C5C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CBF0F4B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78BAA35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2B18F41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82,0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7589B5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D4D923C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83,0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43EFD20D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83,5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625A16C9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Увеличение доли детей, охваченных различными формами оздоровления и отдыха, от числа детей в возрасте от 7 до 17 лет включительно до 83,5%</w:t>
            </w:r>
          </w:p>
        </w:tc>
      </w:tr>
      <w:tr w:rsidR="007D40A8" w:rsidRPr="007D40A8" w14:paraId="58D7305E" w14:textId="77777777" w:rsidTr="008203C4">
        <w:trPr>
          <w:trHeight w:val="900"/>
        </w:trPr>
        <w:tc>
          <w:tcPr>
            <w:tcW w:w="1277" w:type="pct"/>
            <w:gridSpan w:val="2"/>
            <w:shd w:val="clear" w:color="auto" w:fill="auto"/>
            <w:noWrap/>
            <w:vAlign w:val="center"/>
            <w:hideMark/>
          </w:tcPr>
          <w:p w14:paraId="017BD19D" w14:textId="77777777" w:rsidR="007D40A8" w:rsidRPr="007D40A8" w:rsidRDefault="007D40A8" w:rsidP="00F1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4. Задача программы</w:t>
            </w:r>
          </w:p>
        </w:tc>
        <w:tc>
          <w:tcPr>
            <w:tcW w:w="3723" w:type="pct"/>
            <w:gridSpan w:val="9"/>
            <w:shd w:val="clear" w:color="auto" w:fill="auto"/>
            <w:vAlign w:val="bottom"/>
            <w:hideMark/>
          </w:tcPr>
          <w:p w14:paraId="06251D06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</w:t>
            </w:r>
          </w:p>
        </w:tc>
      </w:tr>
      <w:tr w:rsidR="00F145B1" w:rsidRPr="007D40A8" w14:paraId="6D114605" w14:textId="77777777" w:rsidTr="008203C4">
        <w:trPr>
          <w:trHeight w:val="300"/>
        </w:trPr>
        <w:tc>
          <w:tcPr>
            <w:tcW w:w="231" w:type="pct"/>
            <w:vMerge w:val="restart"/>
            <w:shd w:val="clear" w:color="auto" w:fill="auto"/>
            <w:vAlign w:val="center"/>
            <w:hideMark/>
          </w:tcPr>
          <w:p w14:paraId="52676C88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046" w:type="pct"/>
            <w:vMerge w:val="restart"/>
            <w:shd w:val="clear" w:color="auto" w:fill="auto"/>
            <w:vAlign w:val="center"/>
            <w:hideMark/>
          </w:tcPr>
          <w:p w14:paraId="64BB8AF3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09CE7B8D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14:paraId="5166799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63532D28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Значение целевого показателя на начало реализации программы</w:t>
            </w:r>
          </w:p>
        </w:tc>
        <w:tc>
          <w:tcPr>
            <w:tcW w:w="1478" w:type="pct"/>
            <w:gridSpan w:val="4"/>
            <w:shd w:val="clear" w:color="auto" w:fill="auto"/>
            <w:vAlign w:val="center"/>
            <w:hideMark/>
          </w:tcPr>
          <w:p w14:paraId="08F8442E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Плановое значение целевого показателя</w:t>
            </w:r>
          </w:p>
        </w:tc>
        <w:tc>
          <w:tcPr>
            <w:tcW w:w="921" w:type="pct"/>
            <w:gridSpan w:val="2"/>
            <w:vMerge w:val="restart"/>
            <w:shd w:val="clear" w:color="auto" w:fill="auto"/>
            <w:vAlign w:val="center"/>
            <w:hideMark/>
          </w:tcPr>
          <w:p w14:paraId="375C5AB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 xml:space="preserve">Ожидаемые результаты реализации программы  </w:t>
            </w:r>
          </w:p>
        </w:tc>
      </w:tr>
      <w:tr w:rsidR="008519C1" w:rsidRPr="007D40A8" w14:paraId="1C3D1FB0" w14:textId="77777777" w:rsidTr="008203C4">
        <w:trPr>
          <w:trHeight w:val="300"/>
        </w:trPr>
        <w:tc>
          <w:tcPr>
            <w:tcW w:w="231" w:type="pct"/>
            <w:vMerge/>
            <w:vAlign w:val="center"/>
            <w:hideMark/>
          </w:tcPr>
          <w:p w14:paraId="4AB80D5A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pct"/>
            <w:vMerge/>
            <w:vAlign w:val="center"/>
            <w:hideMark/>
          </w:tcPr>
          <w:p w14:paraId="11E4FFF4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193BE758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2A26DB2F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14:paraId="2FB3671A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10871FCC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2023 г.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ADB964C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2024 г.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521BC7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2025 г.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3A493AA4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2026 г.</w:t>
            </w:r>
          </w:p>
        </w:tc>
        <w:tc>
          <w:tcPr>
            <w:tcW w:w="921" w:type="pct"/>
            <w:gridSpan w:val="2"/>
            <w:vMerge/>
            <w:vAlign w:val="center"/>
            <w:hideMark/>
          </w:tcPr>
          <w:p w14:paraId="265B6BA3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19C1" w:rsidRPr="007D40A8" w14:paraId="7FEE3D67" w14:textId="77777777" w:rsidTr="008203C4">
        <w:trPr>
          <w:trHeight w:val="300"/>
        </w:trPr>
        <w:tc>
          <w:tcPr>
            <w:tcW w:w="231" w:type="pct"/>
            <w:shd w:val="clear" w:color="auto" w:fill="auto"/>
            <w:vAlign w:val="center"/>
            <w:hideMark/>
          </w:tcPr>
          <w:p w14:paraId="6FF563B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4009B29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64D48A4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DE87FC4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4B7A40EB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2C19527C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27E3417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EA1366A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29B1551B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131AA30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519C1" w:rsidRPr="007D40A8" w14:paraId="0D4ABED9" w14:textId="77777777" w:rsidTr="008203C4">
        <w:trPr>
          <w:trHeight w:val="1200"/>
        </w:trPr>
        <w:tc>
          <w:tcPr>
            <w:tcW w:w="231" w:type="pct"/>
            <w:shd w:val="clear" w:color="auto" w:fill="auto"/>
            <w:vAlign w:val="center"/>
            <w:hideMark/>
          </w:tcPr>
          <w:p w14:paraId="71B69924" w14:textId="478BE11F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51DFCAF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Доля муниципальных образовательных организаций, имеющих лицензию на образовательную деятельность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6A7369C3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8AD53C6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5C73CF62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61E7D77D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642BE0A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9814121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0EAC4B02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02C6522A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Сохранение доли муниципальных образовательных организаций, имеющих лицензию на образовательную деятельность, на уровне 100%</w:t>
            </w:r>
          </w:p>
        </w:tc>
      </w:tr>
      <w:tr w:rsidR="008519C1" w:rsidRPr="007D40A8" w14:paraId="70326F0E" w14:textId="77777777" w:rsidTr="008203C4">
        <w:trPr>
          <w:trHeight w:val="1800"/>
        </w:trPr>
        <w:tc>
          <w:tcPr>
            <w:tcW w:w="231" w:type="pct"/>
            <w:shd w:val="clear" w:color="auto" w:fill="auto"/>
            <w:vAlign w:val="center"/>
            <w:hideMark/>
          </w:tcPr>
          <w:p w14:paraId="0788370C" w14:textId="5A2823C3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0FB471EA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Охват организованным бесплатным горячим питанием учащихся 1-4 классов и отдельных категорий учащихся общеобразовательных учреждений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882C8D3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C5EF6AE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122A5B9D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7E0946CF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4EE7CEB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C3B17D2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520D7B9A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6A4B9224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</w:tr>
      <w:tr w:rsidR="008519C1" w:rsidRPr="007D40A8" w14:paraId="667A996F" w14:textId="77777777" w:rsidTr="008203C4">
        <w:trPr>
          <w:trHeight w:val="3300"/>
        </w:trPr>
        <w:tc>
          <w:tcPr>
            <w:tcW w:w="231" w:type="pct"/>
            <w:shd w:val="clear" w:color="auto" w:fill="auto"/>
            <w:vAlign w:val="center"/>
            <w:hideMark/>
          </w:tcPr>
          <w:p w14:paraId="59DB4F37" w14:textId="437B2718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D7AD6CF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Доступность образования для обучающихся, проживающих в сельских, труднодоступных и удаленных населенных пунктах, путем организации транспортного обеспечения и предоставления мер социальной поддержки педагогическим работникам, проживающим в сельской местности и поселках городского типа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7C8F9744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BAB0444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5ACF6238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60F7DD0D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FE82C58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8F9DFAC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150689B3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36DD650E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Сохранение доступности образования для обучающихся, проживающих в сельских, труднодоступных и удаленных населенных пунктах, путем организации транспортного обеспечения и предоставления мер социальной поддержки педагогическим работникам, проживающим в сельской местности и поселках городского типа на уровне 100%</w:t>
            </w:r>
          </w:p>
        </w:tc>
      </w:tr>
      <w:tr w:rsidR="008519C1" w:rsidRPr="007D40A8" w14:paraId="4D053D14" w14:textId="77777777" w:rsidTr="008203C4">
        <w:trPr>
          <w:trHeight w:val="1200"/>
        </w:trPr>
        <w:tc>
          <w:tcPr>
            <w:tcW w:w="231" w:type="pct"/>
            <w:shd w:val="clear" w:color="auto" w:fill="auto"/>
            <w:vAlign w:val="center"/>
            <w:hideMark/>
          </w:tcPr>
          <w:p w14:paraId="085D1EE1" w14:textId="620B628A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7765243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Доля детей в возрасте от 1,5 до 3 лет, которым предоставлена услуга дошкольного образования от количества заявившихся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13EBAD8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E92B687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4D712C83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74,0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09C584C5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983319C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91328C8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2F1044EB" w14:textId="77777777" w:rsidR="007D40A8" w:rsidRPr="007D40A8" w:rsidRDefault="007D40A8" w:rsidP="007D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  <w:hideMark/>
          </w:tcPr>
          <w:p w14:paraId="1E30B10F" w14:textId="77777777" w:rsidR="007D40A8" w:rsidRPr="007D40A8" w:rsidRDefault="007D40A8" w:rsidP="007D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Сохранение доли детей в возрасте от 1,5 до 3 лет, которым предоставлена услуга дошкольного образования от количества заявившихся на уровне 100%</w:t>
            </w:r>
          </w:p>
        </w:tc>
      </w:tr>
      <w:tr w:rsidR="00957829" w:rsidRPr="007D40A8" w14:paraId="48E3458C" w14:textId="77777777" w:rsidTr="008203C4">
        <w:trPr>
          <w:trHeight w:val="3300"/>
        </w:trPr>
        <w:tc>
          <w:tcPr>
            <w:tcW w:w="231" w:type="pct"/>
            <w:shd w:val="clear" w:color="auto" w:fill="auto"/>
            <w:vAlign w:val="center"/>
            <w:hideMark/>
          </w:tcPr>
          <w:p w14:paraId="5D04FDAF" w14:textId="761AC0EC" w:rsidR="00957829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2384FF1D" w14:textId="7F8ECCAF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829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ремонтных работ и разработанных проектно-сметных документаций на проведение ремонтных работ в образовательных учреждениях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03BBB86" w14:textId="4B384C9D" w:rsidR="00957829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E95E22A" w14:textId="49E006B1" w:rsidR="00957829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71240F8" w14:textId="326D7E1B" w:rsidR="00957829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42535085" w14:textId="2D8BA86D" w:rsidR="00957829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144E3C6" w14:textId="61C93689" w:rsidR="00957829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AE2D429" w14:textId="7F3E16E8" w:rsidR="00957829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AF1E956" w14:textId="0C01CD20" w:rsidR="00957829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</w:tcPr>
          <w:p w14:paraId="7D9143CF" w14:textId="3E7878BD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829">
              <w:rPr>
                <w:rFonts w:ascii="Times New Roman" w:eastAsia="Times New Roman" w:hAnsi="Times New Roman" w:cs="Times New Roman"/>
                <w:color w:val="000000"/>
              </w:rPr>
              <w:t>Наличие проведенных ремонтных работ и разработанных проектно-сметных документаций на проведение ремонтных работ в образовательных учреждениях не менее 2 ед. в год</w:t>
            </w:r>
          </w:p>
        </w:tc>
      </w:tr>
      <w:tr w:rsidR="00957829" w:rsidRPr="007D40A8" w14:paraId="612641CB" w14:textId="77777777" w:rsidTr="008203C4">
        <w:trPr>
          <w:trHeight w:val="3300"/>
        </w:trPr>
        <w:tc>
          <w:tcPr>
            <w:tcW w:w="231" w:type="pct"/>
            <w:shd w:val="clear" w:color="auto" w:fill="auto"/>
            <w:vAlign w:val="center"/>
          </w:tcPr>
          <w:p w14:paraId="07DBD905" w14:textId="60661F24" w:rsidR="00957829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18214E37" w14:textId="3048629E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Количество общеобразовательных организаций,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0C24CB3" w14:textId="63FC0A28" w:rsidR="00957829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9055C1F" w14:textId="571E9AAA" w:rsidR="00957829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DABFD15" w14:textId="4C204872" w:rsidR="00957829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A18F713" w14:textId="0D880B58" w:rsidR="00957829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ACB9C33" w14:textId="3727DED9" w:rsidR="00957829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0341396" w14:textId="0F9D074C" w:rsidR="00957829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8E05123" w14:textId="162DA7A2" w:rsidR="00957829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</w:tcPr>
          <w:p w14:paraId="609577EA" w14:textId="7084AE1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Наличие в </w:t>
            </w: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общеобразовательных организаци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ях обновленной </w:t>
            </w: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материально-техническ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7D40A8">
              <w:rPr>
                <w:rFonts w:ascii="Times New Roman" w:eastAsia="Times New Roman" w:hAnsi="Times New Roman" w:cs="Times New Roman"/>
                <w:color w:val="000000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D40A8">
              <w:rPr>
                <w:rFonts w:ascii="Times New Roman" w:eastAsia="Times New Roman" w:hAnsi="Times New Roman" w:cs="Times New Roman"/>
                <w:color w:val="000000"/>
              </w:rPr>
              <w:t xml:space="preserve"> для занятий физической культурой и спортом до 1 ед.</w:t>
            </w:r>
          </w:p>
        </w:tc>
      </w:tr>
      <w:tr w:rsidR="00957829" w:rsidRPr="007D40A8" w14:paraId="211F8A78" w14:textId="77777777" w:rsidTr="008203C4">
        <w:trPr>
          <w:trHeight w:val="300"/>
        </w:trPr>
        <w:tc>
          <w:tcPr>
            <w:tcW w:w="1277" w:type="pct"/>
            <w:gridSpan w:val="2"/>
            <w:vMerge w:val="restart"/>
            <w:shd w:val="clear" w:color="auto" w:fill="auto"/>
            <w:hideMark/>
          </w:tcPr>
          <w:p w14:paraId="62063B36" w14:textId="7777777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1323" w:type="pct"/>
            <w:gridSpan w:val="3"/>
            <w:shd w:val="clear" w:color="auto" w:fill="auto"/>
            <w:noWrap/>
            <w:vAlign w:val="bottom"/>
            <w:hideMark/>
          </w:tcPr>
          <w:p w14:paraId="241A63C1" w14:textId="7777777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544" w:type="pct"/>
            <w:gridSpan w:val="2"/>
            <w:shd w:val="clear" w:color="auto" w:fill="auto"/>
            <w:noWrap/>
            <w:vAlign w:val="bottom"/>
            <w:hideMark/>
          </w:tcPr>
          <w:p w14:paraId="2371B47D" w14:textId="77777777" w:rsidR="00957829" w:rsidRPr="007D40A8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C25DCED" w14:textId="7777777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33994ECF" w14:textId="7777777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B712575" w14:textId="7777777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5EB6AD34" w14:textId="7777777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</w:tr>
      <w:tr w:rsidR="00957829" w:rsidRPr="007D40A8" w14:paraId="5DA238A9" w14:textId="77777777" w:rsidTr="008203C4">
        <w:trPr>
          <w:trHeight w:val="300"/>
        </w:trPr>
        <w:tc>
          <w:tcPr>
            <w:tcW w:w="1277" w:type="pct"/>
            <w:gridSpan w:val="2"/>
            <w:vMerge/>
            <w:vAlign w:val="center"/>
            <w:hideMark/>
          </w:tcPr>
          <w:p w14:paraId="520FEA9F" w14:textId="7777777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3" w:type="pct"/>
            <w:gridSpan w:val="3"/>
            <w:shd w:val="clear" w:color="auto" w:fill="auto"/>
            <w:noWrap/>
            <w:vAlign w:val="bottom"/>
            <w:hideMark/>
          </w:tcPr>
          <w:p w14:paraId="47A8A51C" w14:textId="7777777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0AB9" w14:textId="77254BE8" w:rsidR="00957829" w:rsidRPr="0012184E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3618" w14:textId="47B4FB04" w:rsidR="00957829" w:rsidRPr="0012184E" w:rsidRDefault="008203C4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963 501,5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1D39" w14:textId="28086759" w:rsidR="00957829" w:rsidRPr="0012184E" w:rsidRDefault="00957829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1 030 040,9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D9C5" w14:textId="65717D46" w:rsidR="00957829" w:rsidRPr="0012184E" w:rsidRDefault="00957829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948 325,4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07AC" w14:textId="4DDFCC42" w:rsidR="00957829" w:rsidRPr="0012184E" w:rsidRDefault="00957829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936 004,4</w:t>
            </w:r>
          </w:p>
        </w:tc>
      </w:tr>
      <w:tr w:rsidR="00957829" w:rsidRPr="007D40A8" w14:paraId="7E18808F" w14:textId="77777777" w:rsidTr="008203C4">
        <w:trPr>
          <w:trHeight w:val="300"/>
        </w:trPr>
        <w:tc>
          <w:tcPr>
            <w:tcW w:w="1277" w:type="pct"/>
            <w:gridSpan w:val="2"/>
            <w:vMerge/>
            <w:vAlign w:val="center"/>
            <w:hideMark/>
          </w:tcPr>
          <w:p w14:paraId="336489E1" w14:textId="7777777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3" w:type="pct"/>
            <w:gridSpan w:val="3"/>
            <w:shd w:val="clear" w:color="auto" w:fill="auto"/>
            <w:noWrap/>
            <w:vAlign w:val="bottom"/>
            <w:hideMark/>
          </w:tcPr>
          <w:p w14:paraId="330A5874" w14:textId="7777777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1A35" w14:textId="1BABA435" w:rsidR="00957829" w:rsidRPr="0012184E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2258" w14:textId="5026A121" w:rsidR="00957829" w:rsidRPr="0012184E" w:rsidRDefault="008203C4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53 090,7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6190" w14:textId="6E530563" w:rsidR="00957829" w:rsidRPr="0012184E" w:rsidRDefault="00957829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58 629,5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F91C1" w14:textId="0202A513" w:rsidR="00957829" w:rsidRPr="0012184E" w:rsidRDefault="00957829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57 536,4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54AF" w14:textId="3A8371FD" w:rsidR="00957829" w:rsidRPr="0012184E" w:rsidRDefault="00957829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55 746,7</w:t>
            </w:r>
          </w:p>
        </w:tc>
      </w:tr>
      <w:tr w:rsidR="00957829" w:rsidRPr="007D40A8" w14:paraId="698465E7" w14:textId="77777777" w:rsidTr="008203C4">
        <w:trPr>
          <w:trHeight w:val="300"/>
        </w:trPr>
        <w:tc>
          <w:tcPr>
            <w:tcW w:w="1277" w:type="pct"/>
            <w:gridSpan w:val="2"/>
            <w:vMerge/>
            <w:vAlign w:val="center"/>
            <w:hideMark/>
          </w:tcPr>
          <w:p w14:paraId="0D08D6A1" w14:textId="7777777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3" w:type="pct"/>
            <w:gridSpan w:val="3"/>
            <w:shd w:val="clear" w:color="auto" w:fill="auto"/>
            <w:noWrap/>
            <w:vAlign w:val="bottom"/>
            <w:hideMark/>
          </w:tcPr>
          <w:p w14:paraId="271E8886" w14:textId="7777777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52B2" w14:textId="536486BD" w:rsidR="00957829" w:rsidRPr="0012184E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6496" w14:textId="3307DD62" w:rsidR="00957829" w:rsidRPr="0012184E" w:rsidRDefault="008203C4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668 580,0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93E0" w14:textId="25C84FF9" w:rsidR="00957829" w:rsidRPr="0012184E" w:rsidRDefault="00957829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742 617,0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D9DA" w14:textId="10B0CE3D" w:rsidR="00957829" w:rsidRPr="0012184E" w:rsidRDefault="00957829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668 932,3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8C76" w14:textId="69E4B846" w:rsidR="00957829" w:rsidRPr="0012184E" w:rsidRDefault="00957829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654 181,5</w:t>
            </w:r>
          </w:p>
        </w:tc>
      </w:tr>
      <w:tr w:rsidR="00957829" w:rsidRPr="007D40A8" w14:paraId="73022F05" w14:textId="77777777" w:rsidTr="008203C4">
        <w:trPr>
          <w:trHeight w:val="300"/>
        </w:trPr>
        <w:tc>
          <w:tcPr>
            <w:tcW w:w="1277" w:type="pct"/>
            <w:gridSpan w:val="2"/>
            <w:vMerge/>
            <w:vAlign w:val="center"/>
            <w:hideMark/>
          </w:tcPr>
          <w:p w14:paraId="1746435C" w14:textId="7777777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3" w:type="pct"/>
            <w:gridSpan w:val="3"/>
            <w:shd w:val="clear" w:color="auto" w:fill="auto"/>
            <w:noWrap/>
            <w:vAlign w:val="bottom"/>
            <w:hideMark/>
          </w:tcPr>
          <w:p w14:paraId="7D92DE3C" w14:textId="77777777" w:rsidR="00957829" w:rsidRPr="007D40A8" w:rsidRDefault="00957829" w:rsidP="009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0A8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9E62" w14:textId="40B76F54" w:rsidR="00957829" w:rsidRPr="0012184E" w:rsidRDefault="00957829" w:rsidP="009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CF5F" w14:textId="22D90C4E" w:rsidR="00957829" w:rsidRPr="0012184E" w:rsidRDefault="008203C4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241 830,8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4B13" w14:textId="24F97494" w:rsidR="00957829" w:rsidRPr="0012184E" w:rsidRDefault="00957829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228 794,4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F064" w14:textId="10FA1C2C" w:rsidR="00957829" w:rsidRPr="0012184E" w:rsidRDefault="00957829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221 856,7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1A05" w14:textId="6617859F" w:rsidR="00957829" w:rsidRPr="0012184E" w:rsidRDefault="00957829" w:rsidP="0095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226 076,2</w:t>
            </w:r>
          </w:p>
        </w:tc>
      </w:tr>
    </w:tbl>
    <w:p w14:paraId="5BBA6D71" w14:textId="6764DB6E" w:rsidR="007D40A8" w:rsidRDefault="005450AA" w:rsidP="00E153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E7521A3" w14:textId="2541E7A2" w:rsidR="00725148" w:rsidRDefault="00725148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1307">
        <w:rPr>
          <w:rFonts w:ascii="Times New Roman" w:hAnsi="Times New Roman" w:cs="Times New Roman"/>
          <w:sz w:val="28"/>
          <w:szCs w:val="28"/>
        </w:rPr>
        <w:t xml:space="preserve">Таблицу 2 раздела </w:t>
      </w:r>
      <w:r w:rsidR="00C313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13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16616C0" w14:textId="77777777" w:rsidR="00C31307" w:rsidRPr="004057B7" w:rsidRDefault="00C31307" w:rsidP="00C313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57B7">
        <w:rPr>
          <w:rFonts w:ascii="Times New Roman" w:hAnsi="Times New Roman" w:cs="Times New Roman"/>
          <w:sz w:val="28"/>
          <w:szCs w:val="28"/>
        </w:rPr>
        <w:lastRenderedPageBreak/>
        <w:t>Таблица 2. Информация о методике расчета целевых показателей муниципальной программы «Функционирование и развитие системы образования» на 2023-2026 годы и источниках получения информации об их исполнении.</w:t>
      </w:r>
    </w:p>
    <w:tbl>
      <w:tblPr>
        <w:tblW w:w="144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321"/>
        <w:gridCol w:w="1275"/>
        <w:gridCol w:w="3686"/>
        <w:gridCol w:w="3686"/>
      </w:tblGrid>
      <w:tr w:rsidR="00C31307" w:rsidRPr="00801B40" w14:paraId="5AE334AB" w14:textId="77777777" w:rsidTr="00E06248">
        <w:trPr>
          <w:trHeight w:val="428"/>
        </w:trPr>
        <w:tc>
          <w:tcPr>
            <w:tcW w:w="486" w:type="dxa"/>
            <w:shd w:val="clear" w:color="000000" w:fill="FFFFFF"/>
            <w:hideMark/>
          </w:tcPr>
          <w:p w14:paraId="0483A8E8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21" w:type="dxa"/>
            <w:shd w:val="clear" w:color="000000" w:fill="FFFFFF"/>
            <w:noWrap/>
            <w:hideMark/>
          </w:tcPr>
          <w:p w14:paraId="49F38800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EB538ED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2955962B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расчета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536EC0B1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получения информации</w:t>
            </w:r>
          </w:p>
        </w:tc>
      </w:tr>
      <w:tr w:rsidR="00C31307" w:rsidRPr="00801B40" w14:paraId="35081615" w14:textId="77777777" w:rsidTr="00E06248">
        <w:trPr>
          <w:trHeight w:val="255"/>
        </w:trPr>
        <w:tc>
          <w:tcPr>
            <w:tcW w:w="486" w:type="dxa"/>
            <w:shd w:val="clear" w:color="000000" w:fill="FFFFFF"/>
            <w:noWrap/>
            <w:hideMark/>
          </w:tcPr>
          <w:p w14:paraId="59687350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1" w:type="dxa"/>
            <w:shd w:val="clear" w:color="000000" w:fill="FFFFFF"/>
            <w:noWrap/>
            <w:hideMark/>
          </w:tcPr>
          <w:p w14:paraId="171CB32F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312D3DD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44568B31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4726C2B3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31307" w:rsidRPr="00801B40" w14:paraId="60611154" w14:textId="77777777" w:rsidTr="00E06248">
        <w:trPr>
          <w:trHeight w:val="2156"/>
        </w:trPr>
        <w:tc>
          <w:tcPr>
            <w:tcW w:w="486" w:type="dxa"/>
            <w:shd w:val="clear" w:color="000000" w:fill="FFFFFF"/>
            <w:noWrap/>
            <w:hideMark/>
          </w:tcPr>
          <w:p w14:paraId="1244014B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1" w:type="dxa"/>
            <w:shd w:val="clear" w:color="000000" w:fill="FFFFFF"/>
            <w:hideMark/>
          </w:tcPr>
          <w:p w14:paraId="55F24FAB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плате, установленной в Соглашении между Министерством образования и науки Пермского края и городским округом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BE74084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01A2E94A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целевому показателю, установленному в Соглашении между Министерством образования и науки Пермского края и Добрянским городским округом</w:t>
            </w:r>
          </w:p>
        </w:tc>
        <w:tc>
          <w:tcPr>
            <w:tcW w:w="3686" w:type="dxa"/>
            <w:shd w:val="clear" w:color="000000" w:fill="FFFFFF"/>
            <w:hideMark/>
          </w:tcPr>
          <w:p w14:paraId="61DC6D7C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Соглашение с Министерством образования и науки Пермского края и Добрянским городским округом об исполнении Указов президента, </w:t>
            </w:r>
            <w:r w:rsidRP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отчетная форма ЗП-образование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выгруженная из</w:t>
            </w:r>
            <w:r w:rsidRP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 МКР ПК (региональная информационная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система)</w:t>
            </w:r>
          </w:p>
        </w:tc>
      </w:tr>
      <w:tr w:rsidR="00C31307" w:rsidRPr="00801B40" w14:paraId="41F8CD90" w14:textId="77777777" w:rsidTr="00E06248">
        <w:trPr>
          <w:trHeight w:val="1989"/>
        </w:trPr>
        <w:tc>
          <w:tcPr>
            <w:tcW w:w="486" w:type="dxa"/>
            <w:shd w:val="clear" w:color="000000" w:fill="FFFFFF"/>
            <w:noWrap/>
            <w:hideMark/>
          </w:tcPr>
          <w:p w14:paraId="06E29C4F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1" w:type="dxa"/>
            <w:shd w:val="clear" w:color="000000" w:fill="FFFFFF"/>
            <w:hideMark/>
          </w:tcPr>
          <w:p w14:paraId="3E933F8B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плате, установленной в Соглашении между Министерством образования и науки Пермского края и городским округом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1F97DDB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4B5E038A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целевому показателю, установленному в Соглашении между Министерством образования и науки Пермского края и Добрянским городским округом</w:t>
            </w:r>
          </w:p>
        </w:tc>
        <w:tc>
          <w:tcPr>
            <w:tcW w:w="3686" w:type="dxa"/>
            <w:shd w:val="clear" w:color="000000" w:fill="FFFFFF"/>
            <w:hideMark/>
          </w:tcPr>
          <w:p w14:paraId="70BA9BD2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Соглашение с Министерством образования и науки Пермского края и Добрянским городским округом об исполнении Указов президента, </w:t>
            </w:r>
            <w:r w:rsidRP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отчетная форма ЗП-образование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выгруженная из</w:t>
            </w:r>
            <w:r w:rsidRP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 МКР ПК (региональная информационная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система)</w:t>
            </w:r>
          </w:p>
        </w:tc>
      </w:tr>
      <w:tr w:rsidR="00C31307" w:rsidRPr="00801B40" w14:paraId="01DDCD1E" w14:textId="77777777" w:rsidTr="00E06248">
        <w:trPr>
          <w:trHeight w:val="1410"/>
        </w:trPr>
        <w:tc>
          <w:tcPr>
            <w:tcW w:w="486" w:type="dxa"/>
            <w:shd w:val="clear" w:color="000000" w:fill="FFFFFF"/>
            <w:noWrap/>
            <w:hideMark/>
          </w:tcPr>
          <w:p w14:paraId="00F2D3F9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1" w:type="dxa"/>
            <w:shd w:val="clear" w:color="000000" w:fill="FFFFFF"/>
            <w:hideMark/>
          </w:tcPr>
          <w:p w14:paraId="7EBAB5F2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 городском округе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BE2F17C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2C570F12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платы учителей в Добрянском городском округе</w:t>
            </w:r>
          </w:p>
        </w:tc>
        <w:tc>
          <w:tcPr>
            <w:tcW w:w="3686" w:type="dxa"/>
            <w:shd w:val="clear" w:color="000000" w:fill="FFFFFF"/>
            <w:hideMark/>
          </w:tcPr>
          <w:p w14:paraId="22E9E408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Соглашение с Министерством образования и науки Пермского края и Добрянским городским округом об исполнении Указов президента, </w:t>
            </w:r>
            <w:r w:rsidRP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отчетная форма ЗП-образование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выгруженная из</w:t>
            </w:r>
            <w:r w:rsidRP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 МКР ПК (региональная информационная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система)</w:t>
            </w:r>
          </w:p>
        </w:tc>
      </w:tr>
      <w:tr w:rsidR="00C31307" w:rsidRPr="00801B40" w14:paraId="2339AE71" w14:textId="77777777" w:rsidTr="00E06248">
        <w:trPr>
          <w:trHeight w:val="3255"/>
        </w:trPr>
        <w:tc>
          <w:tcPr>
            <w:tcW w:w="486" w:type="dxa"/>
            <w:shd w:val="clear" w:color="000000" w:fill="FFFFFF"/>
            <w:noWrap/>
            <w:hideMark/>
          </w:tcPr>
          <w:p w14:paraId="3512B2F1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321" w:type="dxa"/>
            <w:shd w:val="clear" w:color="000000" w:fill="FFFFFF"/>
            <w:hideMark/>
          </w:tcPr>
          <w:p w14:paraId="2967A67D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86AD936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061BB141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количества выпускников 11 классов, получивших аттестат о среднем общем образовании, к общему количеству выпускников текущего года, зарегистрированных для участия в ЕГЭ</w:t>
            </w:r>
          </w:p>
        </w:tc>
        <w:tc>
          <w:tcPr>
            <w:tcW w:w="3686" w:type="dxa"/>
            <w:shd w:val="clear" w:color="000000" w:fill="FFFFFF"/>
            <w:hideMark/>
          </w:tcPr>
          <w:p w14:paraId="6F6BCCC6" w14:textId="77777777" w:rsidR="00C31307" w:rsidRPr="00434901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среднего общего образования "РБД "Планирование ГИА(ЕГЭ)". Выгрузка отчетной формы СБ-06 "Количество участников по категориям ЕГЭ" в формате pdf:</w:t>
            </w:r>
          </w:p>
          <w:p w14:paraId="159BB0AF" w14:textId="77777777" w:rsidR="00C31307" w:rsidRPr="00434901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Выпускники общеобразовательных организаций текущего года (графа 6) </w:t>
            </w:r>
          </w:p>
          <w:p w14:paraId="10D5DAA8" w14:textId="77777777" w:rsidR="00C31307" w:rsidRPr="00434901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Скриншот Личного кабинета управления образования администрации Добрянского городского округа на сайте ГИВЦ Минпросвещения России. Система пообъектного учета, сбор данных по форме ОО-1 (Общее образование) - раздел 2.6. Выпуск и итоги государственной итоговой аттестации (ГИА): </w:t>
            </w:r>
          </w:p>
          <w:p w14:paraId="77321188" w14:textId="77777777" w:rsidR="00C31307" w:rsidRPr="00434901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и экстернов, допущенных до государственной итоговой аттестации по образовательным программам среднего общего образования (строка 09, графа 18);</w:t>
            </w:r>
          </w:p>
          <w:p w14:paraId="56D77894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т.ч. получили аттестат о среднем общем образовании (строка 10, графа 18).</w:t>
            </w:r>
          </w:p>
        </w:tc>
      </w:tr>
      <w:tr w:rsidR="00C31307" w:rsidRPr="00801B40" w14:paraId="0147E736" w14:textId="77777777" w:rsidTr="00E06248">
        <w:trPr>
          <w:trHeight w:val="848"/>
        </w:trPr>
        <w:tc>
          <w:tcPr>
            <w:tcW w:w="486" w:type="dxa"/>
            <w:shd w:val="clear" w:color="000000" w:fill="FFFFFF"/>
            <w:noWrap/>
            <w:hideMark/>
          </w:tcPr>
          <w:p w14:paraId="76E5F55F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21" w:type="dxa"/>
            <w:shd w:val="clear" w:color="FFFF00" w:fill="FFFFFF"/>
            <w:hideMark/>
          </w:tcPr>
          <w:p w14:paraId="6F0332EC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численности педагогов округа в возрасте до 35 лет в общей численности педагогического состава образовательных организаций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8C579D9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FFFFFF" w:fill="FFFFFF"/>
            <w:hideMark/>
          </w:tcPr>
          <w:p w14:paraId="7AE06C3F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Отношение численности педагогов в возрасте до 35 лет к общей численности педагогов.</w:t>
            </w:r>
          </w:p>
        </w:tc>
        <w:tc>
          <w:tcPr>
            <w:tcW w:w="3686" w:type="dxa"/>
            <w:shd w:val="clear" w:color="FFFFFF" w:fill="FFFFFF"/>
            <w:hideMark/>
          </w:tcPr>
          <w:p w14:paraId="0EA594BE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ЕИС "Монитор" (сводный Отчет "Кадровый мониторинг")</w:t>
            </w:r>
          </w:p>
        </w:tc>
      </w:tr>
      <w:tr w:rsidR="00C31307" w:rsidRPr="00801B40" w14:paraId="7A96CA81" w14:textId="77777777" w:rsidTr="00E15374">
        <w:trPr>
          <w:trHeight w:val="983"/>
        </w:trPr>
        <w:tc>
          <w:tcPr>
            <w:tcW w:w="486" w:type="dxa"/>
            <w:shd w:val="clear" w:color="000000" w:fill="FFFFFF"/>
            <w:noWrap/>
            <w:hideMark/>
          </w:tcPr>
          <w:p w14:paraId="3E7DC035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21" w:type="dxa"/>
            <w:shd w:val="clear" w:color="FFFF00" w:fill="FFFFFF"/>
            <w:hideMark/>
          </w:tcPr>
          <w:p w14:paraId="794396EE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учителей (воспитателей) образовательных организаций, имеющих первую и высшую квалификационные категории, в общей численности учителей (воспитателей) образовательных организаций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102206C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FFFFFF" w:fill="FFFFFF"/>
            <w:hideMark/>
          </w:tcPr>
          <w:p w14:paraId="39A2A1BB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численности учителей и воспитателей, имеющих первую или высшую квалификационную категорию к общей численности педагогов.</w:t>
            </w:r>
          </w:p>
        </w:tc>
        <w:tc>
          <w:tcPr>
            <w:tcW w:w="3686" w:type="dxa"/>
            <w:shd w:val="clear" w:color="FFFFFF" w:fill="FFFFFF"/>
            <w:hideMark/>
          </w:tcPr>
          <w:p w14:paraId="2F235C40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ЕИС "Монитор" (сводный Отчет "Кадровый мониторинг"</w:t>
            </w:r>
          </w:p>
        </w:tc>
      </w:tr>
      <w:tr w:rsidR="00C31307" w:rsidRPr="00801B40" w14:paraId="667C34D9" w14:textId="77777777" w:rsidTr="00E06248">
        <w:trPr>
          <w:trHeight w:val="3113"/>
        </w:trPr>
        <w:tc>
          <w:tcPr>
            <w:tcW w:w="486" w:type="dxa"/>
            <w:shd w:val="clear" w:color="000000" w:fill="FFFFFF"/>
            <w:noWrap/>
            <w:hideMark/>
          </w:tcPr>
          <w:p w14:paraId="05E3AD1B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321" w:type="dxa"/>
            <w:shd w:val="clear" w:color="000000" w:fill="FFFFFF"/>
            <w:hideMark/>
          </w:tcPr>
          <w:p w14:paraId="0A748A34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образования, в профессиональные образовательные организации и образовательные организации высшего образования от общего количества выпускников 9 и 11 классов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3E69281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2F8F3FBF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количества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образования, в профессиональные образовательные организации и образовательные организации высшего образования, к общему количеству выпускников 9 и 11 классов, получивших аттестат о среднем общем и основном общем образовании</w:t>
            </w:r>
          </w:p>
        </w:tc>
        <w:tc>
          <w:tcPr>
            <w:tcW w:w="3686" w:type="dxa"/>
            <w:shd w:val="clear" w:color="000000" w:fill="FFFFFF"/>
            <w:hideMark/>
          </w:tcPr>
          <w:p w14:paraId="258D56E8" w14:textId="77777777" w:rsidR="00C31307" w:rsidRPr="00D65ED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 ОО Добрянского городского округа о поступлении выпускников 9 и 11 классов в соответствии с ежегодным приказом управления образования администрации Добрянского городского округа "О начале учебного года". </w:t>
            </w:r>
          </w:p>
          <w:p w14:paraId="3A4BD7ED" w14:textId="77777777" w:rsidR="00C31307" w:rsidRPr="00D65ED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Скриншот личного кабинета Управления образования администрации Добрянского городского округа на сайте ГИВЦ Минпросвещения России. Система пообъектного учета, сбор данных по форме ОО-1 (Общее образование) - раздел 2.6. Выпуск и итоги государственной итоговой аттестации (ГИА): </w:t>
            </w:r>
          </w:p>
          <w:p w14:paraId="0AA76A2E" w14:textId="77777777" w:rsidR="00C31307" w:rsidRPr="00D65ED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и экстернов, допущенных до государственной итоговой аттестации по образовательным программам среднего общего образования (строка 09, графа 18);</w:t>
            </w:r>
          </w:p>
          <w:p w14:paraId="53A11A56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т.ч. получили аттестат о среднем общем образовании (строка 10, графа 18).</w:t>
            </w:r>
          </w:p>
        </w:tc>
      </w:tr>
      <w:tr w:rsidR="00C31307" w:rsidRPr="00801B40" w14:paraId="4D3995D1" w14:textId="77777777" w:rsidTr="00E06248">
        <w:trPr>
          <w:trHeight w:val="2122"/>
        </w:trPr>
        <w:tc>
          <w:tcPr>
            <w:tcW w:w="486" w:type="dxa"/>
            <w:shd w:val="clear" w:color="000000" w:fill="FFFFFF"/>
            <w:noWrap/>
            <w:hideMark/>
          </w:tcPr>
          <w:p w14:paraId="46046058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1" w:type="dxa"/>
            <w:shd w:val="clear" w:color="000000" w:fill="FFFFFF"/>
            <w:hideMark/>
          </w:tcPr>
          <w:p w14:paraId="30F0DEF2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 в возрасте с 7 до 18 лет, не совершивших преступления и общественно-опасные деяния, в общей численности обучающихся по образовательным программам в общеобразовательных организациях, подведомственных управлению образования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3A5AEA0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</w:tcPr>
          <w:p w14:paraId="2628F942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разницы общего количества обучающихся в возрасте с 7 до 18 лет и количества, обучающихся в возрасте с 7 до 18 лет, совершивших преступления и общественно-опасные деяния, к общей численности обучающихся по образовательным программам в общеобразовательных организациях, подведомственных управлению образования</w:t>
            </w:r>
          </w:p>
        </w:tc>
        <w:tc>
          <w:tcPr>
            <w:tcW w:w="3686" w:type="dxa"/>
            <w:shd w:val="clear" w:color="000000" w:fill="FFFFFF"/>
          </w:tcPr>
          <w:p w14:paraId="0CEF173F" w14:textId="77777777" w:rsidR="00C31307" w:rsidRPr="006A3988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Скриншот личного кабинета управления образования администрации Добрянского городского округа на сайте ГИВЦ Минпросвещения России. Система пообъектного учета, сбор данных по форме ОО-1 (Общее образование) - раздел 1.3. Сведения о численности обучающихся по образовательным программам:</w:t>
            </w:r>
          </w:p>
          <w:p w14:paraId="4B5B7D30" w14:textId="77777777" w:rsidR="00C31307" w:rsidRPr="006A3988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по образовательным программам начального общего образования (строка 01, графа 03);</w:t>
            </w:r>
          </w:p>
          <w:p w14:paraId="0FDE8836" w14:textId="77777777" w:rsidR="00C31307" w:rsidRPr="006A3988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численность обучающихся по образовательным программам основного общего образования (строка 11, графа 03);</w:t>
            </w:r>
          </w:p>
          <w:p w14:paraId="671C3710" w14:textId="77777777" w:rsidR="00C31307" w:rsidRPr="006A3988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по программам среднего общего образования (строка 21, графа 03);</w:t>
            </w:r>
          </w:p>
          <w:p w14:paraId="40794A89" w14:textId="77777777" w:rsidR="00C31307" w:rsidRPr="006A3988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по образовательным программам образования обучающихся с умственной отсталостью (интеллектуальными нарушениями) (строка 31, графа 03).</w:t>
            </w:r>
          </w:p>
          <w:p w14:paraId="082D4EED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ОМВД о состоянии подростковой преступности за отчетный период.</w:t>
            </w:r>
          </w:p>
        </w:tc>
      </w:tr>
      <w:tr w:rsidR="00C31307" w:rsidRPr="00801B40" w14:paraId="0DC2DC98" w14:textId="77777777" w:rsidTr="00E06248">
        <w:trPr>
          <w:trHeight w:val="70"/>
        </w:trPr>
        <w:tc>
          <w:tcPr>
            <w:tcW w:w="486" w:type="dxa"/>
            <w:shd w:val="clear" w:color="000000" w:fill="FFFFFF"/>
            <w:noWrap/>
            <w:hideMark/>
          </w:tcPr>
          <w:p w14:paraId="353543D9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321" w:type="dxa"/>
            <w:shd w:val="clear" w:color="000000" w:fill="FFFFFF"/>
          </w:tcPr>
          <w:p w14:paraId="5778BC43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 от общей численности детей и молодежи в возрасте 5-18 лет</w:t>
            </w:r>
          </w:p>
        </w:tc>
        <w:tc>
          <w:tcPr>
            <w:tcW w:w="1275" w:type="dxa"/>
            <w:shd w:val="clear" w:color="000000" w:fill="FFFFFF"/>
            <w:noWrap/>
          </w:tcPr>
          <w:p w14:paraId="4DDB4DC6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</w:tcPr>
          <w:p w14:paraId="7143934C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обучающихся в возрасте 5-18 лет, охваченных образовательными программами дополнительного образования детей к общему числу обучающихся в возрасте 5-18 лет</w:t>
            </w:r>
          </w:p>
        </w:tc>
        <w:tc>
          <w:tcPr>
            <w:tcW w:w="3686" w:type="dxa"/>
            <w:shd w:val="clear" w:color="000000" w:fill="FFFFFF"/>
          </w:tcPr>
          <w:p w14:paraId="4876B9CE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АИС "ЭПОС. Аналитика и отчетность". Система "ЭПОС.ДО". Отчетная форма "Доля детей, обучающихся по программам ДО", статистические данные, направляемые Министерством социального развития ежегодно</w:t>
            </w:r>
          </w:p>
        </w:tc>
      </w:tr>
      <w:tr w:rsidR="00C31307" w:rsidRPr="00801B40" w14:paraId="3B7C680B" w14:textId="77777777" w:rsidTr="00E06248">
        <w:trPr>
          <w:trHeight w:val="1983"/>
        </w:trPr>
        <w:tc>
          <w:tcPr>
            <w:tcW w:w="486" w:type="dxa"/>
            <w:shd w:val="clear" w:color="000000" w:fill="FFFFFF"/>
            <w:noWrap/>
          </w:tcPr>
          <w:p w14:paraId="07957502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1" w:type="dxa"/>
            <w:shd w:val="clear" w:color="000000" w:fill="FFFFFF"/>
          </w:tcPr>
          <w:p w14:paraId="0BB693A3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охваченных деятельностью центров "Точка роста", детских технопарков «Кванториум», "ДНК", центров цифрового образования "IT-куб"</w:t>
            </w:r>
          </w:p>
        </w:tc>
        <w:tc>
          <w:tcPr>
            <w:tcW w:w="1275" w:type="dxa"/>
            <w:shd w:val="clear" w:color="000000" w:fill="FFFFFF"/>
            <w:noWrap/>
          </w:tcPr>
          <w:p w14:paraId="764A99BF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</w:tcPr>
          <w:p w14:paraId="26F923CF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количества обучающихся, охваченных деятельностью центров "Точка роста", детских технопарков «Кванториум», "ДНК", центров цифрового образования "IT-куб", к общему количеству обучающихся общеобразовательных организаций Добрянского городского округа</w:t>
            </w:r>
          </w:p>
        </w:tc>
        <w:tc>
          <w:tcPr>
            <w:tcW w:w="3686" w:type="dxa"/>
            <w:shd w:val="clear" w:color="000000" w:fill="FFFFFF"/>
          </w:tcPr>
          <w:p w14:paraId="3EDF7392" w14:textId="77777777" w:rsidR="00C31307" w:rsidRPr="00806864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Справки общеобразовательных организаций ОО ДГО об охвате детей дополнительными общеобразовательными программами центров "Точка роста", детских технопарков «Кванториум», "ДНК", центров цифрового образования "IT-куб".</w:t>
            </w:r>
          </w:p>
          <w:p w14:paraId="1D618ACC" w14:textId="77777777" w:rsidR="00C31307" w:rsidRPr="00806864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Скриншот личного кабинета управления образования администрации Добрянского городского округа на сайте ГИВЦ Минпросвещения России. Система пообъектного учета, сбор данных по форме ОО-1 (Общее образование) - раздел 1.3. Сведения о численности обучающихся по образовательным программам:</w:t>
            </w:r>
          </w:p>
          <w:p w14:paraId="42167705" w14:textId="77777777" w:rsidR="00C31307" w:rsidRPr="00806864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численность обучающихся по образовательным программам начального общего образования (строка 01, графа 03);</w:t>
            </w:r>
          </w:p>
          <w:p w14:paraId="72E0DC85" w14:textId="77777777" w:rsidR="00C31307" w:rsidRPr="00806864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по образовательным программам основного общего образования (строка 11, графа 03);</w:t>
            </w:r>
          </w:p>
          <w:p w14:paraId="3778D520" w14:textId="77777777" w:rsidR="00C31307" w:rsidRPr="00806864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по программам среднего общего образования (строка 21, графа 03);</w:t>
            </w:r>
          </w:p>
          <w:p w14:paraId="3194FB60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по образовательным программам образования обучающихся с умственной отсталостью (интеллектуальными нарушениями) (строка 31, графа 03).</w:t>
            </w:r>
          </w:p>
        </w:tc>
      </w:tr>
      <w:tr w:rsidR="00C31307" w:rsidRPr="00801B40" w14:paraId="4D9E355D" w14:textId="77777777" w:rsidTr="00E06248">
        <w:trPr>
          <w:trHeight w:val="1270"/>
        </w:trPr>
        <w:tc>
          <w:tcPr>
            <w:tcW w:w="486" w:type="dxa"/>
            <w:shd w:val="clear" w:color="000000" w:fill="FFFFFF"/>
            <w:noWrap/>
            <w:hideMark/>
          </w:tcPr>
          <w:p w14:paraId="2EB0437E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321" w:type="dxa"/>
            <w:shd w:val="clear" w:color="000000" w:fill="FFFFFF"/>
            <w:hideMark/>
          </w:tcPr>
          <w:p w14:paraId="3B19F5EA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различными формами оздоровления и отдыха, от числа детей в возрасте от 7 до 17 лет включительно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DFBF43C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75D5A704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Отношение количества охваченных отдыхом и оздоровлением детей к численности населения Добрянского городского округа в возрасте от 7 до 17 лет по данным статистики </w:t>
            </w:r>
          </w:p>
        </w:tc>
        <w:tc>
          <w:tcPr>
            <w:tcW w:w="3686" w:type="dxa"/>
            <w:shd w:val="clear" w:color="000000" w:fill="FFFFFF"/>
            <w:hideMark/>
          </w:tcPr>
          <w:p w14:paraId="20754329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Отчёт о летней оздоровительной кампании, статистические данные, направляемые Министерством социального развития ежегодно</w:t>
            </w:r>
          </w:p>
        </w:tc>
      </w:tr>
      <w:tr w:rsidR="00C31307" w:rsidRPr="00801B40" w14:paraId="0D9CC4C1" w14:textId="77777777" w:rsidTr="00E06248">
        <w:trPr>
          <w:trHeight w:val="991"/>
        </w:trPr>
        <w:tc>
          <w:tcPr>
            <w:tcW w:w="486" w:type="dxa"/>
            <w:shd w:val="clear" w:color="000000" w:fill="FFFFFF"/>
            <w:noWrap/>
            <w:hideMark/>
          </w:tcPr>
          <w:p w14:paraId="497216D6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1" w:type="dxa"/>
            <w:shd w:val="clear" w:color="000000" w:fill="FFFFFF"/>
            <w:hideMark/>
          </w:tcPr>
          <w:p w14:paraId="38E2F8B8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имеющих лицензию на образовательную деятельность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66C70AD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392B81C7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количества ОО, имеющих лицензию к общему количеству ОО</w:t>
            </w:r>
          </w:p>
        </w:tc>
        <w:tc>
          <w:tcPr>
            <w:tcW w:w="3686" w:type="dxa"/>
            <w:shd w:val="clear" w:color="000000" w:fill="FFFFFF"/>
            <w:hideMark/>
          </w:tcPr>
          <w:p w14:paraId="551E7C8B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управления образования администрации Добрянского городского округа с реестром лицензий ОО</w:t>
            </w:r>
          </w:p>
        </w:tc>
      </w:tr>
      <w:tr w:rsidR="00C31307" w:rsidRPr="00801B40" w14:paraId="027F2FEF" w14:textId="77777777" w:rsidTr="00E06248">
        <w:trPr>
          <w:trHeight w:val="2407"/>
        </w:trPr>
        <w:tc>
          <w:tcPr>
            <w:tcW w:w="486" w:type="dxa"/>
            <w:shd w:val="clear" w:color="000000" w:fill="FFFFFF"/>
            <w:noWrap/>
            <w:hideMark/>
          </w:tcPr>
          <w:p w14:paraId="5234D4F0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21" w:type="dxa"/>
            <w:shd w:val="clear" w:color="000000" w:fill="FFFFFF"/>
            <w:hideMark/>
          </w:tcPr>
          <w:p w14:paraId="4FD9D733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организованным бесплатным горячим питанием учащихся 1-4 классов и отдельных категорий учащихся общеобразовательных учреждений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3219B76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6B55F932" w14:textId="77777777" w:rsidR="00C31307" w:rsidRPr="00806864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4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Отношение численности обучающихся 1-4 классов, обеспеченных бесплатным питанием (в соответствии с Приказами учреждений об обеспечении бесплатным горячим питанием обучающихся, получающих начальное общее образование в муниципальных образовательных организациях) и численности отдельных категорий учащихся (малоимущие и многодетные малоимущие в соответствии с приказами учреждений об обеспечении </w:t>
            </w:r>
            <w:r w:rsidRPr="00614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отдельных категорий учащихся бесплатным питанием) к численности обучающихся 1 - 4 классов (в соответствии с Приказами учреждений о комплектовании классов на учебный год) и численности отдельных категорий учащихся 5-11 классов (малоимущие и многодетные малоимущие в соответствии с приказами учреждений об обеспечении  отдельных категорий учащихся бесплатным питанием)</w:t>
            </w:r>
          </w:p>
        </w:tc>
        <w:tc>
          <w:tcPr>
            <w:tcW w:w="3686" w:type="dxa"/>
            <w:shd w:val="clear" w:color="000000" w:fill="FFFFFF"/>
            <w:hideMark/>
          </w:tcPr>
          <w:p w14:paraId="5C45F2C4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Отчет об организации питания управления образования</w:t>
            </w:r>
          </w:p>
        </w:tc>
      </w:tr>
      <w:tr w:rsidR="00C31307" w:rsidRPr="00801B40" w14:paraId="7A70B7D8" w14:textId="77777777" w:rsidTr="00E06248">
        <w:trPr>
          <w:trHeight w:val="1530"/>
        </w:trPr>
        <w:tc>
          <w:tcPr>
            <w:tcW w:w="486" w:type="dxa"/>
            <w:shd w:val="clear" w:color="000000" w:fill="FFFFFF"/>
            <w:noWrap/>
            <w:hideMark/>
          </w:tcPr>
          <w:p w14:paraId="645E986C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321" w:type="dxa"/>
            <w:shd w:val="clear" w:color="000000" w:fill="FFFFFF"/>
            <w:hideMark/>
          </w:tcPr>
          <w:p w14:paraId="1C0A54B6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образования для обучающихся, проживающих в сельских, труднодоступных и удаленных населенных пунктах, путем организации транспортного обеспечения и предоставления мер социальной поддержки педагогическим работникам, проживающим в сельской местности и поселках городского типа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3607CB1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379C8371" w14:textId="77777777" w:rsidR="00C31307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Отношение численности обучающихся, обеспеченных подвозом к численности обучающихся, нуждающихся в подвозе. </w:t>
            </w:r>
          </w:p>
          <w:p w14:paraId="0A6B6A89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Отношение численности педагогических работников, проживающих в сельских населенных пунктах и поселках городского типа, которым предоставлены меры социальной поддержки к численности педагогических работников, заявившихся на получение мер социальной поддержки.</w:t>
            </w:r>
          </w:p>
        </w:tc>
        <w:tc>
          <w:tcPr>
            <w:tcW w:w="3686" w:type="dxa"/>
            <w:shd w:val="clear" w:color="000000" w:fill="FFFFFF"/>
            <w:hideMark/>
          </w:tcPr>
          <w:p w14:paraId="55E2AD22" w14:textId="77777777" w:rsidR="00C31307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управления образования администрации Добрянского городского округа</w:t>
            </w:r>
          </w:p>
          <w:p w14:paraId="7418E75C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О</w:t>
            </w: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тчет о финансировании расходов, связанных с выполнением Закона Пермского края от 1 июня 2010 г. N 628-ПК "О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услуг"</w:t>
            </w:r>
          </w:p>
        </w:tc>
      </w:tr>
      <w:tr w:rsidR="00C31307" w:rsidRPr="00801B40" w14:paraId="5BC2105B" w14:textId="77777777" w:rsidTr="00E06248">
        <w:trPr>
          <w:trHeight w:val="1696"/>
        </w:trPr>
        <w:tc>
          <w:tcPr>
            <w:tcW w:w="486" w:type="dxa"/>
            <w:shd w:val="clear" w:color="000000" w:fill="FFFFFF"/>
            <w:noWrap/>
            <w:hideMark/>
          </w:tcPr>
          <w:p w14:paraId="5149CA63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21" w:type="dxa"/>
            <w:shd w:val="clear" w:color="000000" w:fill="FFFFFF"/>
            <w:hideMark/>
          </w:tcPr>
          <w:p w14:paraId="16E6079E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 в возрасте от 1,5 до 3 лет, которым предоставлена услуга дошкольного образования от количества заявившихся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1BEEF19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64E75C7C" w14:textId="77777777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количества детей в возрасте от 1,5 до 3 лет, зарегистрированных в ИС «Контингент», зачисленных в детские сады, к общему количеству детей, зарегистрированных в ИС «Контингент» в возрасте от 1,5 до 3 лет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14:paraId="1AD3E90D" w14:textId="77777777" w:rsidR="00C31307" w:rsidRPr="006B0C99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Скриншоты из личного кабинета информационной системы "Контингент":</w:t>
            </w:r>
          </w:p>
          <w:p w14:paraId="4EA04FB2" w14:textId="77777777" w:rsidR="00C31307" w:rsidRPr="006B0C99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поданных заявлений на предоставление услуги</w:t>
            </w:r>
          </w:p>
          <w:p w14:paraId="771E2D70" w14:textId="77777777" w:rsidR="00C31307" w:rsidRPr="006B0C99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зачисленных в детские сады и дошкольные группы по каждому учреждению</w:t>
            </w:r>
          </w:p>
        </w:tc>
      </w:tr>
      <w:tr w:rsidR="00C31307" w:rsidRPr="00801B40" w14:paraId="70343646" w14:textId="77777777" w:rsidTr="00C31307">
        <w:trPr>
          <w:trHeight w:val="1412"/>
        </w:trPr>
        <w:tc>
          <w:tcPr>
            <w:tcW w:w="486" w:type="dxa"/>
            <w:shd w:val="clear" w:color="000000" w:fill="FFFFFF"/>
            <w:noWrap/>
            <w:hideMark/>
          </w:tcPr>
          <w:p w14:paraId="3EFA57D6" w14:textId="77777777" w:rsidR="00C31307" w:rsidRPr="00801B40" w:rsidRDefault="00C31307" w:rsidP="00E0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321" w:type="dxa"/>
            <w:shd w:val="clear" w:color="000000" w:fill="FFFFFF"/>
          </w:tcPr>
          <w:p w14:paraId="25089259" w14:textId="36A50849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ремонтных работ и разработанных проектно-сметных документаций на проведение ремонтных работ в образовательных учреждениях</w:t>
            </w:r>
          </w:p>
        </w:tc>
        <w:tc>
          <w:tcPr>
            <w:tcW w:w="1275" w:type="dxa"/>
            <w:shd w:val="clear" w:color="000000" w:fill="FFFFFF"/>
            <w:noWrap/>
          </w:tcPr>
          <w:p w14:paraId="54E31F7F" w14:textId="5BDEF4E6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</w:tcPr>
          <w:p w14:paraId="283C29B3" w14:textId="40D125A2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C31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оличество проведенных ремонтных работ и разработанных проектно-сметных документаций на проведение ремонтных работ в образовательных учреждениях Добрянского городского округа, подведомственных управлению образования администрации Добрянского городского округа в год</w:t>
            </w:r>
          </w:p>
        </w:tc>
        <w:tc>
          <w:tcPr>
            <w:tcW w:w="3686" w:type="dxa"/>
            <w:shd w:val="clear" w:color="000000" w:fill="FFFFFF"/>
          </w:tcPr>
          <w:p w14:paraId="27187459" w14:textId="15B76AAC" w:rsidR="00C31307" w:rsidRPr="00801B40" w:rsidRDefault="00C31307" w:rsidP="00E0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31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тчет о достижении показателей результативности учреждения, информация о проведенных ремонтных работах от МКУ «УКС» (в случае, если заказчиком определен МКУ «УКС») и справка управления образования администрации Добрянского городского округа</w:t>
            </w:r>
          </w:p>
        </w:tc>
      </w:tr>
      <w:tr w:rsidR="00C31307" w:rsidRPr="00801B40" w14:paraId="21785A49" w14:textId="77777777" w:rsidTr="00E06248">
        <w:trPr>
          <w:trHeight w:val="1412"/>
        </w:trPr>
        <w:tc>
          <w:tcPr>
            <w:tcW w:w="486" w:type="dxa"/>
            <w:shd w:val="clear" w:color="000000" w:fill="FFFFFF"/>
            <w:noWrap/>
          </w:tcPr>
          <w:p w14:paraId="1E130142" w14:textId="77777777" w:rsidR="00C31307" w:rsidRPr="00801B40" w:rsidRDefault="00C31307" w:rsidP="00C31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21" w:type="dxa"/>
            <w:shd w:val="clear" w:color="000000" w:fill="FFFFFF"/>
          </w:tcPr>
          <w:p w14:paraId="5A24151F" w14:textId="67AFEE66" w:rsidR="00C31307" w:rsidRDefault="00C31307" w:rsidP="00C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общеобразовательных организаций, в которых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275" w:type="dxa"/>
            <w:shd w:val="clear" w:color="000000" w:fill="FFFFFF"/>
            <w:noWrap/>
          </w:tcPr>
          <w:p w14:paraId="354B1F6D" w14:textId="6359BEE1" w:rsidR="00C31307" w:rsidRPr="00801B40" w:rsidRDefault="00C31307" w:rsidP="00C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6" w:type="dxa"/>
            <w:shd w:val="clear" w:color="000000" w:fill="FFFFFF"/>
          </w:tcPr>
          <w:p w14:paraId="1E017849" w14:textId="04FCB94D" w:rsidR="00C31307" w:rsidRPr="00806864" w:rsidRDefault="00C31307" w:rsidP="00C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общеобразовательных организаций, в которых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3686" w:type="dxa"/>
            <w:shd w:val="clear" w:color="000000" w:fill="FFFFFF"/>
          </w:tcPr>
          <w:p w14:paraId="39703A46" w14:textId="6E5D603D" w:rsidR="00C31307" w:rsidRPr="00806864" w:rsidRDefault="00C31307" w:rsidP="00C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достижении значений результатов использования Субсидии и об обязательствах, принятых в целях их достижения</w:t>
            </w:r>
          </w:p>
        </w:tc>
      </w:tr>
    </w:tbl>
    <w:p w14:paraId="6C5FF908" w14:textId="77777777" w:rsidR="00C31307" w:rsidRPr="00C31307" w:rsidRDefault="00C31307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29FD7" w14:textId="25658B6B" w:rsidR="007078A0" w:rsidRDefault="009569E1" w:rsidP="0067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51BC">
        <w:rPr>
          <w:rFonts w:ascii="Times New Roman" w:hAnsi="Times New Roman" w:cs="Times New Roman"/>
          <w:sz w:val="28"/>
          <w:szCs w:val="28"/>
        </w:rPr>
        <w:t>Приложение к Программе изложить в редакции согласно прило</w:t>
      </w:r>
      <w:r w:rsidR="00674605">
        <w:rPr>
          <w:rFonts w:ascii="Times New Roman" w:hAnsi="Times New Roman" w:cs="Times New Roman"/>
          <w:sz w:val="28"/>
          <w:szCs w:val="28"/>
        </w:rPr>
        <w:t>жению к настоящим изменениям.</w:t>
      </w:r>
      <w:r w:rsidR="0047400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F1C2C4" w14:textId="77777777" w:rsidR="00474005" w:rsidRPr="007078A0" w:rsidRDefault="00474005" w:rsidP="0067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74005" w:rsidRPr="007078A0" w:rsidSect="00467699">
          <w:headerReference w:type="default" r:id="rId12"/>
          <w:pgSz w:w="16838" w:h="11906" w:orient="landscape" w:code="9"/>
          <w:pgMar w:top="1701" w:right="1134" w:bottom="567" w:left="1276" w:header="363" w:footer="680" w:gutter="0"/>
          <w:cols w:space="708"/>
          <w:titlePg/>
          <w:docGrid w:linePitch="381"/>
        </w:sectPr>
      </w:pPr>
    </w:p>
    <w:p w14:paraId="52849E93" w14:textId="31C39BCE" w:rsidR="0032102E" w:rsidRPr="007078A0" w:rsidRDefault="0032102E" w:rsidP="0032102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4C45481" w14:textId="51027C70" w:rsidR="0032102E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</w:p>
    <w:p w14:paraId="3AEAB04E" w14:textId="3887D97E" w:rsidR="0032102E" w:rsidRPr="007078A0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</w:p>
    <w:p w14:paraId="587A7933" w14:textId="70BFAC37" w:rsidR="0032102E" w:rsidRPr="007078A0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</w:p>
    <w:p w14:paraId="7160FE5C" w14:textId="77777777" w:rsidR="00A21FE2" w:rsidRPr="00A21FE2" w:rsidRDefault="0032102E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Функц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ионирование и развитие системы 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1FE2">
        <w:rPr>
          <w:rFonts w:ascii="Times New Roman" w:hAnsi="Times New Roman" w:cs="Times New Roman"/>
          <w:sz w:val="28"/>
          <w:szCs w:val="28"/>
        </w:rPr>
        <w:t xml:space="preserve">, </w:t>
      </w:r>
      <w:r w:rsidR="00A21FE2" w:rsidRPr="00A21FE2">
        <w:rPr>
          <w:rFonts w:ascii="Times New Roman" w:hAnsi="Times New Roman" w:cs="Times New Roman"/>
          <w:sz w:val="28"/>
          <w:szCs w:val="28"/>
        </w:rPr>
        <w:t xml:space="preserve">утвержденную </w:t>
      </w:r>
    </w:p>
    <w:p w14:paraId="310B1505" w14:textId="77777777" w:rsidR="00A21FE2" w:rsidRPr="00A21FE2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11323590" w14:textId="084A41B0" w:rsidR="00A21FE2" w:rsidRPr="00A21FE2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6746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21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883B3" w14:textId="2780DEF9" w:rsidR="0032102E" w:rsidRPr="0088198E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от </w:t>
      </w:r>
      <w:r w:rsidR="00674605">
        <w:rPr>
          <w:rFonts w:ascii="Times New Roman" w:hAnsi="Times New Roman" w:cs="Times New Roman"/>
          <w:sz w:val="28"/>
          <w:szCs w:val="28"/>
        </w:rPr>
        <w:t>31</w:t>
      </w:r>
      <w:r w:rsidRPr="00A21FE2">
        <w:rPr>
          <w:rFonts w:ascii="Times New Roman" w:hAnsi="Times New Roman" w:cs="Times New Roman"/>
          <w:sz w:val="28"/>
          <w:szCs w:val="28"/>
        </w:rPr>
        <w:t xml:space="preserve"> </w:t>
      </w:r>
      <w:r w:rsidR="00674605">
        <w:rPr>
          <w:rFonts w:ascii="Times New Roman" w:hAnsi="Times New Roman" w:cs="Times New Roman"/>
          <w:sz w:val="28"/>
          <w:szCs w:val="28"/>
        </w:rPr>
        <w:t>октя</w:t>
      </w:r>
      <w:r w:rsidRPr="00A21FE2">
        <w:rPr>
          <w:rFonts w:ascii="Times New Roman" w:hAnsi="Times New Roman" w:cs="Times New Roman"/>
          <w:sz w:val="28"/>
          <w:szCs w:val="28"/>
        </w:rPr>
        <w:t>бря 20</w:t>
      </w:r>
      <w:r w:rsidR="00674605">
        <w:rPr>
          <w:rFonts w:ascii="Times New Roman" w:hAnsi="Times New Roman" w:cs="Times New Roman"/>
          <w:sz w:val="28"/>
          <w:szCs w:val="28"/>
        </w:rPr>
        <w:t>22</w:t>
      </w:r>
      <w:r w:rsidRPr="00A21FE2">
        <w:rPr>
          <w:rFonts w:ascii="Times New Roman" w:hAnsi="Times New Roman" w:cs="Times New Roman"/>
          <w:sz w:val="28"/>
          <w:szCs w:val="28"/>
        </w:rPr>
        <w:t xml:space="preserve"> г. № </w:t>
      </w:r>
      <w:r w:rsidR="00674605">
        <w:rPr>
          <w:rFonts w:ascii="Times New Roman" w:hAnsi="Times New Roman" w:cs="Times New Roman"/>
          <w:sz w:val="28"/>
          <w:szCs w:val="28"/>
        </w:rPr>
        <w:t>3047</w:t>
      </w:r>
    </w:p>
    <w:p w14:paraId="6D1AA319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9E1EF81" w14:textId="58A9D2F4" w:rsidR="00A21FE2" w:rsidRPr="00A21FE2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AA064AE" w14:textId="1D982C0E" w:rsidR="0032102E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E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ероприятий, объемы и источники финансирования м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  <w:r w:rsidR="00FC6AA8" w:rsidRPr="00FC6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Добрянского городского округа, ожидаемые конечные результаты программы</w:t>
      </w:r>
      <w:r w:rsidR="00FC6AA8" w:rsidRPr="00FC6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>-202</w:t>
      </w:r>
      <w:r w:rsidR="009569E1">
        <w:rPr>
          <w:rFonts w:ascii="Times New Roman" w:hAnsi="Times New Roman" w:cs="Times New Roman"/>
          <w:b/>
          <w:sz w:val="28"/>
          <w:szCs w:val="28"/>
        </w:rPr>
        <w:t>6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8485A5D" w14:textId="08F2AEB0" w:rsidR="00A21FE2" w:rsidRDefault="00635F77" w:rsidP="00635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</w:t>
      </w:r>
      <w:r w:rsidR="00FC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96"/>
        <w:gridCol w:w="1499"/>
        <w:gridCol w:w="1190"/>
        <w:gridCol w:w="585"/>
        <w:gridCol w:w="1295"/>
        <w:gridCol w:w="1295"/>
        <w:gridCol w:w="1604"/>
        <w:gridCol w:w="1400"/>
        <w:gridCol w:w="605"/>
        <w:gridCol w:w="605"/>
        <w:gridCol w:w="605"/>
        <w:gridCol w:w="605"/>
        <w:gridCol w:w="1701"/>
      </w:tblGrid>
      <w:tr w:rsidR="00FE4A89" w:rsidRPr="00FE4A89" w14:paraId="79CFD702" w14:textId="77777777" w:rsidTr="00FE4A89">
        <w:trPr>
          <w:trHeight w:val="30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34004F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3A0A717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DAF828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12F338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AD8D4F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B6F5C3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A31FC0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14:paraId="3A9D918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1364" w:type="pct"/>
            <w:gridSpan w:val="5"/>
            <w:shd w:val="clear" w:color="auto" w:fill="auto"/>
            <w:vAlign w:val="center"/>
            <w:hideMark/>
          </w:tcPr>
          <w:p w14:paraId="49E48F6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05D63F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FE4A89" w:rsidRPr="00FE4A89" w14:paraId="63B2B379" w14:textId="77777777" w:rsidTr="00FE4A89">
        <w:trPr>
          <w:trHeight w:val="2355"/>
        </w:trPr>
        <w:tc>
          <w:tcPr>
            <w:tcW w:w="169" w:type="pct"/>
            <w:vMerge/>
            <w:vAlign w:val="center"/>
            <w:hideMark/>
          </w:tcPr>
          <w:p w14:paraId="35786C5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67E17FA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0EB040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630682F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BDC2D2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8BE0E9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E415D6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14:paraId="3CA980B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DBB410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3BA4F8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D89F1C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00CD27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F3903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741" w:type="pct"/>
            <w:vMerge/>
            <w:vAlign w:val="center"/>
            <w:hideMark/>
          </w:tcPr>
          <w:p w14:paraId="38EFD45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4A89" w:rsidRPr="00FE4A89" w14:paraId="4CA3E4E1" w14:textId="77777777" w:rsidTr="00FE4A89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14:paraId="599C11E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5368C3A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7526E8F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70C3F28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14:paraId="283C9BE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3836E6C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2D40610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9D6D8E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24BF8D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795878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E7C12F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8F062E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90FE5B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11ED034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FE4A89" w:rsidRPr="00FE4A89" w14:paraId="2E72DAF9" w14:textId="77777777" w:rsidTr="00FE4A89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4690720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Цель: комплексное и эффективное развитие системы образования, обеспечивающее повышение доступности и качества образования для населения Добрянского городского округа</w:t>
            </w:r>
          </w:p>
        </w:tc>
      </w:tr>
      <w:tr w:rsidR="00FE4A89" w:rsidRPr="00FE4A89" w14:paraId="52D2D926" w14:textId="77777777" w:rsidTr="00FE4A89">
        <w:trPr>
          <w:trHeight w:val="97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07473BE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1: 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FE4A89" w:rsidRPr="00FE4A89" w14:paraId="42739736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DE16FC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4C8A117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"Обеспечение прав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граждан на получение общедоступного бесплатного дошкольного, начального, основного, среднего общего и дополнительного образования детей в образовательных организациях"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67CDCD5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D4B4FC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D4088F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FD264D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574278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41E786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FFE175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2 408 829,3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1D2D54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569 249,5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04CC8C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622 234,4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CBE644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615 657,6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F1A2BF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601 687,8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A16A98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69430EA0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4EEC2CE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5584047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4AB516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7B5F651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15B505E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CB163A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C4A23D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34CCA5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3FB350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2 278 522,6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72E746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C34A75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590 031,4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B040A6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583 454,6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510A0F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569 484,8</w:t>
            </w:r>
          </w:p>
        </w:tc>
        <w:tc>
          <w:tcPr>
            <w:tcW w:w="741" w:type="pct"/>
            <w:vMerge/>
            <w:vAlign w:val="center"/>
            <w:hideMark/>
          </w:tcPr>
          <w:p w14:paraId="19FBBB0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279F4D0A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4C94FF7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B19754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6AB5516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4901AF9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60BB254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690F4D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20CFDB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76D749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D1EF0B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130 306,7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7068DB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33 697,7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177F73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2536F8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5EADF5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741" w:type="pct"/>
            <w:vMerge/>
            <w:vAlign w:val="center"/>
            <w:hideMark/>
          </w:tcPr>
          <w:p w14:paraId="6E860CA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376DD668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255B364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373EEE4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4471BF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70993B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01.0.01.2Н020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574FFB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483E63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3232BF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75B4D5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4B2166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2 278 522,6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F129FF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88FE78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590 031,4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3B1F83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583 454,6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D8D1FF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569 484,8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A101E7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Сохранение отношения среднемесячной заработной платы педагогических работников образовательных организаций дошкольного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100%;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2. Сохранение отношения среднемесячной заработной платы педагогических работников образовательных организаций общего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</w:t>
            </w:r>
          </w:p>
        </w:tc>
      </w:tr>
      <w:tr w:rsidR="00FE4A89" w:rsidRPr="00FE4A89" w14:paraId="180D871E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16832DD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4182873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78946D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786F1FA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5A1E7EC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EF2267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ABA16A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0037E0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105997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2 278 522,6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EDD77C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1489EF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590 031,4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A07B19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583 454,6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433CBD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569 484,8</w:t>
            </w:r>
          </w:p>
        </w:tc>
        <w:tc>
          <w:tcPr>
            <w:tcW w:w="741" w:type="pct"/>
            <w:vMerge/>
            <w:vAlign w:val="center"/>
            <w:hideMark/>
          </w:tcPr>
          <w:p w14:paraId="62209C0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2AB97AC9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019F77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F37079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Единая субвенция на выполнение отдельных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государственных полномочий в сфере образования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6D2BF03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9AB7A8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01.0.01.2Н020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2891D6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13A02B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987CBF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9A8FC0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2D979F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2 203 187,7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C283E3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517 212,0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EE77CD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570 737,4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1AD8BD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564 375,6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9DB80D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550 862,7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14EB877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072C5E52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797FE0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CF90FD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9E14E8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638F277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5EA4C4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87C711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90C706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D4002F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BBEB3B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2 203 187,7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E025D1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517 212,0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BB9DF8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570 737,4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4C1CD6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564 375,6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9F2F16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550 862,7</w:t>
            </w:r>
          </w:p>
        </w:tc>
        <w:tc>
          <w:tcPr>
            <w:tcW w:w="741" w:type="pct"/>
            <w:vMerge/>
            <w:vAlign w:val="center"/>
            <w:hideMark/>
          </w:tcPr>
          <w:p w14:paraId="5824646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396174BB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D7B065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03B028D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81C11D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7E4DBA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01.0.01.2Н020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71CBE6F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66791C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E4F69A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7955C5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804A80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75 334,9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5AE413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18 339,8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909022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19 294,0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9A4287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19 079,0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9B26F1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18 622,1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D5BE4B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064C9798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14FF8AD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2A7F03F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65C7359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65F405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2F35023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FA27D9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7B9485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A1867A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54D40C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75 334,9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FBB7E6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18 339,8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ECA9A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19 294,0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035580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19 079,0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97E5DF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18 622,1</w:t>
            </w:r>
          </w:p>
        </w:tc>
        <w:tc>
          <w:tcPr>
            <w:tcW w:w="741" w:type="pct"/>
            <w:vMerge/>
            <w:vAlign w:val="center"/>
            <w:hideMark/>
          </w:tcPr>
          <w:p w14:paraId="1FE744F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1B1A1957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C3FB21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729F26D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EA2F3A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C6B3CB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01.0.01.13000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906196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A08FF6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63ABF5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6CC9F1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301024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130 306,7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8C09F4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33 697,7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0AC3A7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A4AE95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6E6F58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156692C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Сохранение отношения среднемесячной заработной платы педагогических работников образовательных организаций дополнительного образования детей на уровне средней заработной платы учителей в городском округе, 100%</w:t>
            </w:r>
          </w:p>
        </w:tc>
      </w:tr>
      <w:tr w:rsidR="00FE4A89" w:rsidRPr="00FE4A89" w14:paraId="28457139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7F8E9EB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1D6C547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FF0F55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3A0075C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3EB31A1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7FD23D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556065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03E19D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972059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130 306,7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64DBD2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33 697,7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F5DB98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9A3A41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5DB191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32 203,0</w:t>
            </w:r>
          </w:p>
        </w:tc>
        <w:tc>
          <w:tcPr>
            <w:tcW w:w="741" w:type="pct"/>
            <w:vMerge/>
            <w:vAlign w:val="center"/>
            <w:hideMark/>
          </w:tcPr>
          <w:p w14:paraId="715D6DA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51B79968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B15566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4CA1485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 в сфере образования"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6261536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AC869E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594CA6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826477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F91270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E922BB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8A45AA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190 629,1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436C20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47 806,5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3BDC4F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47 443,1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23AAD7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47 548,3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01EB29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47 831,2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4B5E8F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6B1F5928" w14:textId="77777777" w:rsidTr="00FE4A89">
        <w:trPr>
          <w:trHeight w:val="450"/>
        </w:trPr>
        <w:tc>
          <w:tcPr>
            <w:tcW w:w="169" w:type="pct"/>
            <w:vMerge/>
            <w:vAlign w:val="center"/>
            <w:hideMark/>
          </w:tcPr>
          <w:p w14:paraId="0B851BC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C87517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3E4D60E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398C595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584D028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D66C24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A389B8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8B258B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D0133F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117 148,8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232CD3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1F78BF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0C0C25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DED68D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741" w:type="pct"/>
            <w:vMerge/>
            <w:vAlign w:val="center"/>
            <w:hideMark/>
          </w:tcPr>
          <w:p w14:paraId="77DCC28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1B5392F0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CAC42A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6785C28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184A84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938B9E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041CF4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7B8CAC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747154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D08DBE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7E8F7D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67 978,6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F790BE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1C9C4F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16 780,1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495953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16 885,3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989366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17 168,2</w:t>
            </w:r>
          </w:p>
        </w:tc>
        <w:tc>
          <w:tcPr>
            <w:tcW w:w="741" w:type="pct"/>
            <w:vMerge/>
            <w:vAlign w:val="center"/>
            <w:hideMark/>
          </w:tcPr>
          <w:p w14:paraId="1FF8800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3CAD73BF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7038BC3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4B9A025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6E59AF6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01AA174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754B95C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FBE83E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AD6532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B403E0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A997EE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5 501,7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DA6E36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1 374,3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66F8F3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0D5D07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5AAB0B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741" w:type="pct"/>
            <w:vMerge/>
            <w:vAlign w:val="center"/>
            <w:hideMark/>
          </w:tcPr>
          <w:p w14:paraId="5049DCE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3A3ACAFA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53E45B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104994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учебных достижений учащихся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879FE6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B22AB8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01.0.02.00010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C1B7DF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5BD16D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223392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C55A78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D09A02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5516FB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037122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BC019C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A9458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FDC1C6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Увеличение доли выпускников 11 классов, получивших аттестат о среднем общем образовании, до 98%</w:t>
            </w:r>
          </w:p>
        </w:tc>
      </w:tr>
      <w:tr w:rsidR="00FE4A89" w:rsidRPr="00FE4A89" w14:paraId="3322D9C5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0758A3D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6E9325D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E1F405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FF3E2B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3A4D0DD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91829D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F0A4DA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9513DF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CC2AE7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3AB78E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448EFF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D2A67E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E0602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41" w:type="pct"/>
            <w:vMerge/>
            <w:vAlign w:val="center"/>
            <w:hideMark/>
          </w:tcPr>
          <w:p w14:paraId="50D5BF9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62BD4EDC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B0927F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094F20E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церемонии награждения выпускников школ медалями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BAED0A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C887FF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01.0.02.00020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BA2485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BBE76D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4E10CC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8B370C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6FA574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CF27E6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DE91AB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2B41B0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27DCF5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F86D59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Увеличение доли выпускников 11 классов, получивших аттестат о среднем общем образовании, до 98%</w:t>
            </w:r>
          </w:p>
        </w:tc>
      </w:tr>
      <w:tr w:rsidR="00FE4A89" w:rsidRPr="00FE4A89" w14:paraId="25F86070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10BEE26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6009D7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60A6282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615F9AB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2BC0297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602934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BD9636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DC791B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C2D891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9F059D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4B3994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90CCCC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B17E14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741" w:type="pct"/>
            <w:vMerge/>
            <w:vAlign w:val="center"/>
            <w:hideMark/>
          </w:tcPr>
          <w:p w14:paraId="2E2A407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0E19FD08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498738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795609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и проведение мероприятий для педагогических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работников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8A6F9B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Управление образования администрации Добрянского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8C797A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01.0.02.00030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C12EE1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D45AAB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4B2588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8FB72D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1723BC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66B798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421702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1D77E2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0F61A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0231CE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 Увеличение численности педагогов округа в возрасте до 35 лет в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общей численности педагогического состава образовательных организаций до 18,5%</w:t>
            </w:r>
          </w:p>
        </w:tc>
      </w:tr>
      <w:tr w:rsidR="00FE4A89" w:rsidRPr="00FE4A89" w14:paraId="2BA0D488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73043D2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4AA250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E5A87A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421402C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14BAE9E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1AC0E7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0B308D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F675A1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местного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AF784A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2 620,0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4A9279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861217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14E19B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C3C632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741" w:type="pct"/>
            <w:vMerge/>
            <w:vAlign w:val="center"/>
            <w:hideMark/>
          </w:tcPr>
          <w:p w14:paraId="63B4D6C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41604D7C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406346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0D14585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образовательных организаций "Наставничество"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608CBE3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269426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01.0.02.00040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B264DA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77CE0E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CCC8F1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E99BC9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AE4F44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2 274,5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C7B1DB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A2F762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9D4A85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4BA45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6ED86F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Увеличение численности педагогов округа в возрасте до 35 лет в общей численности педагогического состава образовательных организаций до 18,5%</w:t>
            </w:r>
          </w:p>
        </w:tc>
      </w:tr>
      <w:tr w:rsidR="00FE4A89" w:rsidRPr="00FE4A89" w14:paraId="7EB4E2DF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59C4184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52E5422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0288A0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6E43BB3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3771AE7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F3F707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FC944A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75C0EA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1AA7E1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2 274,5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4B45AB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095CA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034267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BB3AA9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569,0</w:t>
            </w:r>
          </w:p>
        </w:tc>
        <w:tc>
          <w:tcPr>
            <w:tcW w:w="741" w:type="pct"/>
            <w:vMerge/>
            <w:vAlign w:val="center"/>
            <w:hideMark/>
          </w:tcPr>
          <w:p w14:paraId="56A478A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49640ACC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C70872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14:paraId="03FE1D5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6B9612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0D13CB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612CB4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A0DA01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7C258E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5D9A6F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9E7B7D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67 978,6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9845F9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654DFD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16 780,1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11BA10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16 885,3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BFD81A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17 168,2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763C40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Увеличение доли учителей (воспитателей) образовательных организаций, имеющих первую и высшую квалификационные категории, в общей численности учителей (воспитателей) образовательных организаций до 58%</w:t>
            </w:r>
          </w:p>
        </w:tc>
      </w:tr>
      <w:tr w:rsidR="00FE4A89" w:rsidRPr="00FE4A89" w14:paraId="7C6F3BC6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1AE13A9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4D91E31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70C1A53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4FEC5A9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395B450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D738A3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48A18B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0E2783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B2A08F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67 978,6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6A65CF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749784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16 780,1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897072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16 885,3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4F9CC6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17 168,2</w:t>
            </w:r>
          </w:p>
        </w:tc>
        <w:tc>
          <w:tcPr>
            <w:tcW w:w="741" w:type="pct"/>
            <w:vMerge/>
            <w:vAlign w:val="center"/>
            <w:hideMark/>
          </w:tcPr>
          <w:p w14:paraId="5E22E9C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69C3BFA9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E39EB1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613" w:type="pct"/>
            <w:vMerge/>
            <w:vAlign w:val="center"/>
            <w:hideMark/>
          </w:tcPr>
          <w:p w14:paraId="2EFC672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40E644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7294C6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6652B7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2414D7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E45DB3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8F8D3E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CE5505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878,3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4478E7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8305C6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25646C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2E5BB7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256DF5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197EE12E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164CC54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1A38A94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AC20B2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5132DE6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278C14F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40E45A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292779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8030C4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7FC29E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878,3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FE0A93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8C74C3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0C483A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DFC2A3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741" w:type="pct"/>
            <w:vMerge/>
            <w:vAlign w:val="center"/>
            <w:hideMark/>
          </w:tcPr>
          <w:p w14:paraId="6DEC337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291BE33A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B53BE9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2.5.2.</w:t>
            </w:r>
          </w:p>
        </w:tc>
        <w:tc>
          <w:tcPr>
            <w:tcW w:w="613" w:type="pct"/>
            <w:vMerge/>
            <w:vAlign w:val="center"/>
            <w:hideMark/>
          </w:tcPr>
          <w:p w14:paraId="06C3F21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62A1AA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84DD73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D45D1D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A90DB5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23A3F3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F98E35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755AAA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C81087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D2F56E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C25143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5853BF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35AAFE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633DE563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4FBEE75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69BEAE0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3273B2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316181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21A830E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C681CD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127AD5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A329E4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2EEED4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3125ED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2CD3CF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6A8BEE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2B152D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41" w:type="pct"/>
            <w:vMerge/>
            <w:vAlign w:val="center"/>
            <w:hideMark/>
          </w:tcPr>
          <w:p w14:paraId="17C45D5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18584BD2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489BF5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2.5.3.</w:t>
            </w:r>
          </w:p>
        </w:tc>
        <w:tc>
          <w:tcPr>
            <w:tcW w:w="613" w:type="pct"/>
            <w:vMerge/>
            <w:vAlign w:val="center"/>
            <w:hideMark/>
          </w:tcPr>
          <w:p w14:paraId="337D123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602FA92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F78543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642C9A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B3EA3B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D1BAF7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A268DF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420351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2A255D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8C46E8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2D00A5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2290C9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BD4A8B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0422F422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66FF9F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30D436D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847C67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5495BB9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F49789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0A3838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BF8DF7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5A22F9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A07F5B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E6B3D9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3275D8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83B749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BF54E7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741" w:type="pct"/>
            <w:vMerge/>
            <w:vAlign w:val="center"/>
            <w:hideMark/>
          </w:tcPr>
          <w:p w14:paraId="1CD074F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5B128746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551057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2.5.4.</w:t>
            </w:r>
          </w:p>
        </w:tc>
        <w:tc>
          <w:tcPr>
            <w:tcW w:w="613" w:type="pct"/>
            <w:vMerge/>
            <w:vAlign w:val="center"/>
            <w:hideMark/>
          </w:tcPr>
          <w:p w14:paraId="704C22A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3DAAB9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6F4FBB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F6AA3F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920B21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65DE0A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A7FF92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A87080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64 689,5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94B650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16 329,0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C6FCD1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15 955,2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81C5F8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16 061,2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38A566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16 344,1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D2261E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60E12268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0677F97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43A9E4D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67BC855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46550D4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47EB94D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3B8F3F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973FCA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1AFABA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B5895C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64 689,5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077066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16 329,0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13C803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15 955,2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90FBB3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16 061,2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B8CE7E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16 344,1</w:t>
            </w:r>
          </w:p>
        </w:tc>
        <w:tc>
          <w:tcPr>
            <w:tcW w:w="741" w:type="pct"/>
            <w:vMerge/>
            <w:vAlign w:val="center"/>
            <w:hideMark/>
          </w:tcPr>
          <w:p w14:paraId="47AA072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6E3324C7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3324C2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2.5.5.</w:t>
            </w:r>
          </w:p>
        </w:tc>
        <w:tc>
          <w:tcPr>
            <w:tcW w:w="613" w:type="pct"/>
            <w:vMerge/>
            <w:vAlign w:val="center"/>
            <w:hideMark/>
          </w:tcPr>
          <w:p w14:paraId="0B9FF5E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2A90C7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A50D70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A55E33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BF9726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BA64AE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59390C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926D40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19FE16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D984C9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6BE509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E26524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1F2F21D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4A2E5A2E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075E4B1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4774485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307086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4FDAC52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16CAC35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BB577D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BC4322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0C4C62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7F1B03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E02DC3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EC8065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AA762C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285A18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41" w:type="pct"/>
            <w:vMerge/>
            <w:vAlign w:val="center"/>
            <w:hideMark/>
          </w:tcPr>
          <w:p w14:paraId="2B933A3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32574188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E2B1E7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373D5D4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8304BA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FD31DD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01.0.02.53030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12D52B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2CC2A5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D8184A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CCBD3B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285D86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117 148,8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3CC388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CA204D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A0658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A62BE9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936473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Увеличение доли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образования, в профессиональные образовательные организации и образовательные организации высшего образования от общего количества выпускников 9 и 11 классов, до 95%</w:t>
            </w:r>
          </w:p>
        </w:tc>
      </w:tr>
      <w:tr w:rsidR="00FE4A89" w:rsidRPr="00FE4A89" w14:paraId="61FC4E34" w14:textId="77777777" w:rsidTr="00FE4A89">
        <w:trPr>
          <w:trHeight w:val="450"/>
        </w:trPr>
        <w:tc>
          <w:tcPr>
            <w:tcW w:w="169" w:type="pct"/>
            <w:vMerge/>
            <w:vAlign w:val="center"/>
            <w:hideMark/>
          </w:tcPr>
          <w:p w14:paraId="5879C09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51DD636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353C23E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5F39ACC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42A55A8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C8ED4E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E8A259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4D0E7E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D5C43E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117 148,8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7A6ED3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9E6EBB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AEE714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87C6C6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741" w:type="pct"/>
            <w:vMerge/>
            <w:vAlign w:val="center"/>
            <w:hideMark/>
          </w:tcPr>
          <w:p w14:paraId="5858CEA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791F5FF7" w14:textId="77777777" w:rsidTr="00FE4A89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065EACF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2. 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FE4A89" w:rsidRPr="00FE4A89" w14:paraId="42C3926E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3B182D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0BF4379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методического сопровождения и дополнительной занятости детей"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306318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FA75B1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01.0.03.00000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25F5B8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F47046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2811D1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E45D93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8ABE9D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23 733,4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637313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E68608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54BE87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C21293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1F38027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20E0CD2A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46CEA1B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01F7AF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2BD557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4485444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47990B9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55DA73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4E4FE9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0089CC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572A28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23 733,4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9D11B8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19329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FB718C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3DAA0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741" w:type="pct"/>
            <w:vMerge/>
            <w:vAlign w:val="center"/>
            <w:hideMark/>
          </w:tcPr>
          <w:p w14:paraId="5EAFFF4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5A41AEE7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B2B889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0023FBE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F826CF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99ACFC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01.0.03.13000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321757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5A4E35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1B39EB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2DD695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31FF12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22 332,5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B73FD6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BCD18C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3C8B9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BC51A0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38401B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 Увеличение доли несовершеннолетних в возрасте с 7 до 18 лет, не совершивших преступления и общественно-опасные деяния в общей численности обучающихся по образовательным программам в образовательных организациях, подведомственных управлению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образования, до 96,1%</w:t>
            </w:r>
          </w:p>
        </w:tc>
      </w:tr>
      <w:tr w:rsidR="00FE4A89" w:rsidRPr="00FE4A89" w14:paraId="1E308F1F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732587A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1D3061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79C645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65C3016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518BC8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106770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010AFB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B31E27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3C9A0A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22 332,5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9262EE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8E2C30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E603B8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D8AA6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5 653,0</w:t>
            </w:r>
          </w:p>
        </w:tc>
        <w:tc>
          <w:tcPr>
            <w:tcW w:w="741" w:type="pct"/>
            <w:vMerge/>
            <w:vAlign w:val="center"/>
            <w:hideMark/>
          </w:tcPr>
          <w:p w14:paraId="0F0DC44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30D69501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7EF673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465853D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детского творчества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5965B2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43358B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01.0.03.00050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0DEEF6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393C9A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7AB766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7E99DB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8534E1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EE7AA6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8825B9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C01501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96AECE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460E621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Увеличение доли несовершеннолетних в возрасте с 7 до 18 лет, не совершивших преступления и общественно-опасные деяния в общей численности обучающихся по образовательным программам в образовательных организациях, подведомственных управлению образования, до 96,1%</w:t>
            </w:r>
          </w:p>
        </w:tc>
      </w:tr>
      <w:tr w:rsidR="00FE4A89" w:rsidRPr="00FE4A89" w14:paraId="67A97FBF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0EFB3BF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5737F85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93F601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F55886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7F5EA68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D27F52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0F44D6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74A54D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9A58F9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F81E19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4B7C92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9AD981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B094E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184D470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5169A4D4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C96BDC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DFBF4C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и оснащение оборудованием образовательных организаций"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5EB579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08BB36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01.0.04.00000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A6DC91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0C82EF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ABE17E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9A92F1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A80B4E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22 561,0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6A93EE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5 212,0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5DE680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5 512,0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04A8F8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77192A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4B13CB4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462453F9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6729B1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15B4554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238B77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14E4652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1909066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A47354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8D2829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EE8800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8841D4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2 712,5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F630D9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60C746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1 337,5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6DA6F8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4F48AC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547C786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65ABC5DA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7AB64CA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3EA76A4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37A5D85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7068C58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7E6E18D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0BCD43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7270F0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078B52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1CB17D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19 848,5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75EC8E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A4D530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4 174,5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78087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EE9A8E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741" w:type="pct"/>
            <w:vMerge/>
            <w:vAlign w:val="center"/>
            <w:hideMark/>
          </w:tcPr>
          <w:p w14:paraId="4501808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63D6FCD9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9D2391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0E56C6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проектов развития образовательных организаций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C7D13C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56C50A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01.0.04.00060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75FA3B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B19478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3DAC76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B20E32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7B7517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19 511,0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EBD3D9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CEF966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69C62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AE2E29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D1B855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</w:p>
        </w:tc>
      </w:tr>
      <w:tr w:rsidR="00FE4A89" w:rsidRPr="00FE4A89" w14:paraId="6664E585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4CE7FBE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AB8794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21286B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6BC805F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7399672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F17841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433F58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85ED6D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965DD8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19 511,0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3F0B75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4B69E5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E5FEC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6BB31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741" w:type="pct"/>
            <w:vMerge/>
            <w:vAlign w:val="center"/>
            <w:hideMark/>
          </w:tcPr>
          <w:p w14:paraId="54C360C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30031599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7C60BB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13BD2522" w14:textId="22990BA5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Оснащение муниципальных образовательных организаций оборудованием, средствами обучения и воспитания</w:t>
            </w:r>
            <w:r w:rsidR="004D4AEC">
              <w:rPr>
                <w:rStyle w:val="af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A464A2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5980BA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01.0.04.2Н420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50473D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6DDCFD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67B037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8407A9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CACD47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D5ED31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9D5ADC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57814E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AC63CC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2158E5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</w:p>
        </w:tc>
      </w:tr>
      <w:tr w:rsidR="00FE4A89" w:rsidRPr="00FE4A89" w14:paraId="663E8FDD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820F2C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130F2A7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7DDE7F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718871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73030BB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6E64D1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C27654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E66634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8FAD9D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2 712,5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A8387C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2FD07D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1 337,5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02239B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C0DECD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5D42C9A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569141D7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0921F1B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642F0E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1212F6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7123652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75EC0C2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B9B96D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AF6085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BAA32B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B696DA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6A0763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4E3C7A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16F9AA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18BCC1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2B221BC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69EBF5AE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D97C20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1FC4A9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6C70D0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D4A9A0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01.0.05.00000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7204075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F9B483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32D255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5FE548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8FD4AF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23 918,6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8316E4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B60420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7 280,6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6D1F52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7 569,9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FB61D7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7 867,0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894A78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04B56065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334B26E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651F3A4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7A0B0E5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15321AA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3E34C2F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9278EB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D99C86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FAB23A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38311D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16 451,8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6500E9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84D8F0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5 247,5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273D76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5 481,8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11B738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5 722,5</w:t>
            </w:r>
          </w:p>
        </w:tc>
        <w:tc>
          <w:tcPr>
            <w:tcW w:w="741" w:type="pct"/>
            <w:vMerge/>
            <w:vAlign w:val="center"/>
            <w:hideMark/>
          </w:tcPr>
          <w:p w14:paraId="352C6F4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056B9969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3D3FAA4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4E7355D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39B18F0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6BC8923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89D912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FD5A0B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18269E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324FD2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D10E39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7 466,8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BF8D01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3538B8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2 033,1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71B671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2 088,1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14FDDE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2 144,5</w:t>
            </w:r>
          </w:p>
        </w:tc>
        <w:tc>
          <w:tcPr>
            <w:tcW w:w="741" w:type="pct"/>
            <w:vMerge/>
            <w:vAlign w:val="center"/>
            <w:hideMark/>
          </w:tcPr>
          <w:p w14:paraId="6000453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64E971C7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BE9097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061DF10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мероприятий с учащимися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5B4739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6C3E7E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01.0.05.00070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4A3BC7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882FD1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43575D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1F5877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35A2D4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587E93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A0AB67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80640F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2F6AF0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CA65A7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10. Увеличение доли обучающихся, охваченных деятельностью  центров "Точка роста", детских технопарков «Кванториум», "ДНК", центров цифрового образования "IT-куб",  до 60%</w:t>
            </w:r>
          </w:p>
        </w:tc>
      </w:tr>
      <w:tr w:rsidR="00FE4A89" w:rsidRPr="00FE4A89" w14:paraId="1983606D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18FA726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5B02DCE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7E0CEA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6649C8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7CD4F7C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1324AE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16FA5E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33D6F8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6EC869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AF4A5C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6878E7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972462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FF9F9A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741" w:type="pct"/>
            <w:vMerge/>
            <w:vAlign w:val="center"/>
            <w:hideMark/>
          </w:tcPr>
          <w:p w14:paraId="73EB009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6477156C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01703E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DFD6146" w14:textId="79BC3B84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центров цифрового образования детей "IT-куб"</w:t>
            </w:r>
            <w:r w:rsidR="004D4AEC">
              <w:rPr>
                <w:rStyle w:val="af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C89A8A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817C9A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01.0.05.2Н620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39F4A2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0EDA9F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89F429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0CAD2C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005FFE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20 652,3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1371D4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A6C11C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6 478,4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F1D97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6 767,7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F30F84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7 064,8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4B1CFA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10. Увеличение доли обучающихся, охваченных деятельностью  центров "Точка роста", детских технопарков «Кванториум»,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"ДНК", центров цифрового образования "IT-куб",  до 60%</w:t>
            </w:r>
          </w:p>
        </w:tc>
      </w:tr>
      <w:tr w:rsidR="00FE4A89" w:rsidRPr="00FE4A89" w14:paraId="19DAF097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7DE7066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22EE0B8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213D90D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51EB3F0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48DEF4F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C67C13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36CBBB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D69452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A8F9AF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16 451,8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23840A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3163C5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5 247,5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715830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5 481,8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F4FE6C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5 722,5</w:t>
            </w:r>
          </w:p>
        </w:tc>
        <w:tc>
          <w:tcPr>
            <w:tcW w:w="741" w:type="pct"/>
            <w:vMerge/>
            <w:vAlign w:val="center"/>
            <w:hideMark/>
          </w:tcPr>
          <w:p w14:paraId="77552E3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06642C83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7F4C870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35E4FDE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2CED18D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1EDE404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4F55A82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420ECB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E26B8D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E8E1A6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C9886E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27C852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E0C908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1 230,9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310FB0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1 285,9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D7A5A8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1 342,3</w:t>
            </w:r>
          </w:p>
        </w:tc>
        <w:tc>
          <w:tcPr>
            <w:tcW w:w="741" w:type="pct"/>
            <w:vMerge/>
            <w:vAlign w:val="center"/>
            <w:hideMark/>
          </w:tcPr>
          <w:p w14:paraId="19EF24D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183B9530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C0C551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102A03D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внедрения системы персонифицированного финансирования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6E3165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0DC03E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01.0.05.00080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38DC28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06B9AB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B1A4B3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AC58CA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7B19CA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3D3F00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4AB7D2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1ED27B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21A976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12F8CD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10. Увеличение доли обучающихся, охваченных деятельностью  центров "Точка роста", детских технопарков «Кванториум», "ДНК", центров цифрового образования "IT-куб",  до 60%</w:t>
            </w:r>
          </w:p>
        </w:tc>
      </w:tr>
      <w:tr w:rsidR="00FE4A89" w:rsidRPr="00FE4A89" w14:paraId="4149B331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DB976E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3F13DB2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77CA5EF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9A9619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6211216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63ABCC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66870F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FC26B5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09C46D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655768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7B1C2A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985932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46B1D3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6C4C2C3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2A94B3F1" w14:textId="77777777" w:rsidTr="00FE4A89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436C3E0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3. 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FE4A89" w:rsidRPr="00FE4A89" w14:paraId="772DE8DD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25C7E1C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002D056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 и оздоровления детей"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A351B2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25FA61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A73E9C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BDBF87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0D8D00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8B105F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A3FA14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72 663,6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61A65D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16 531,3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DC12B5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17 857,5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A9753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19 137,4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027E1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19 137,4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70AB502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0953533A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7408EE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2B623E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08C50C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32039F8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500B276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6F45B5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760CAC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751358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17E424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66 651,9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3C22C6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B2F7B7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16 354,5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7A02F3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7411B0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17 634,4</w:t>
            </w:r>
          </w:p>
        </w:tc>
        <w:tc>
          <w:tcPr>
            <w:tcW w:w="741" w:type="pct"/>
            <w:vMerge/>
            <w:vAlign w:val="center"/>
            <w:hideMark/>
          </w:tcPr>
          <w:p w14:paraId="37B72D5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57110848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5CAC8BC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627AEB2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209BB77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10DA45F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20BA161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DEEBE5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B08A96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656DAA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D0F58F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6 011,7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0D3DD5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ADEE02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34AA6B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1EB87A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741" w:type="pct"/>
            <w:vMerge/>
            <w:vAlign w:val="center"/>
            <w:hideMark/>
          </w:tcPr>
          <w:p w14:paraId="73C13B6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2B3CE244" w14:textId="77777777" w:rsidTr="00FE4A89">
        <w:trPr>
          <w:trHeight w:val="51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377839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14:paraId="5B0095C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07F675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2AC18D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01.0.06.13000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F42F98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76C8EA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AA8B2B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4DD1CD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1A7BEB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6 011,7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B4C5A2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B2C7F8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525890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C06BED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9D4FEB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FE4A89" w:rsidRPr="00FE4A89" w14:paraId="72CBEC07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7DFE82F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27F31EB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34ED219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082DE3D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638B587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3CED75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128820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A10CA1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124B64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6 011,7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870D1C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B2C83E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5CE03A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B6DD38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741" w:type="pct"/>
            <w:vMerge/>
            <w:vAlign w:val="center"/>
            <w:hideMark/>
          </w:tcPr>
          <w:p w14:paraId="7F581FE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011D030D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42ABAF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613" w:type="pct"/>
            <w:vMerge/>
            <w:vAlign w:val="center"/>
            <w:hideMark/>
          </w:tcPr>
          <w:p w14:paraId="465330E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088F1D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0B223E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01.0.06.13000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D188FF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256DDE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98C35A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2F2DA6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9B164A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5 930,3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56E4BB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35B22B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A4F96A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A536C2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D689B5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 Увеличение доли детей, охваченных различными формами оздоровления и отдыха, от числа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детей в возрасте от 7 до 17 лет включительно до 84%</w:t>
            </w:r>
          </w:p>
        </w:tc>
      </w:tr>
      <w:tr w:rsidR="00FE4A89" w:rsidRPr="00FE4A89" w14:paraId="749B91F4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9C1669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B88940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1A4AC9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657DC5B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2515F0E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5C8242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A1F387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AC620B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DE1230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5 930,3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10ABA7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3A0FE3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2445AC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5BFD8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1 503,0</w:t>
            </w:r>
          </w:p>
        </w:tc>
        <w:tc>
          <w:tcPr>
            <w:tcW w:w="741" w:type="pct"/>
            <w:vMerge/>
            <w:vAlign w:val="center"/>
            <w:hideMark/>
          </w:tcPr>
          <w:p w14:paraId="6B1A8CE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121C4C5D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F3B29C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613" w:type="pct"/>
            <w:vMerge/>
            <w:vAlign w:val="center"/>
            <w:hideMark/>
          </w:tcPr>
          <w:p w14:paraId="6BBDFBD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27498A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E10A48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01.0.06.13000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F844D2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191562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FA2960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B6209D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B21719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D0EEBC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077B67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B9FBB2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9DBFC1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763FE3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FE4A89" w:rsidRPr="00FE4A89" w14:paraId="580D58AC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6A81E7B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14A3109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EBFC0F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D5B0E0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1936599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517EC6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1D49FC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50375C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0C957B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737B35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EE80DF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76C6BC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56FDA8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3F205FF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5786EF25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30F9A3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14:paraId="589B569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оздоровления и отдыха детей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A55C44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758E24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01.0.06.2С140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7EE17B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40F768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0421C3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3412C4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64D099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66 651,9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475037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812B35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16 354,5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076D28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977F25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17 634,4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998D74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FE4A89" w:rsidRPr="00FE4A89" w14:paraId="2AEBEAB9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4F892AB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5C38346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733F144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55FAD9B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137F122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CE93A3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A6C139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F389B7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9B0F7A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66 651,9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518955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B25C06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16 354,5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253508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1449FA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17 634,4</w:t>
            </w:r>
          </w:p>
        </w:tc>
        <w:tc>
          <w:tcPr>
            <w:tcW w:w="741" w:type="pct"/>
            <w:vMerge/>
            <w:vAlign w:val="center"/>
            <w:hideMark/>
          </w:tcPr>
          <w:p w14:paraId="00ADE9B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440E09B8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25E4D35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613" w:type="pct"/>
            <w:vMerge/>
            <w:vAlign w:val="center"/>
            <w:hideMark/>
          </w:tcPr>
          <w:p w14:paraId="568BD86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DFA3C5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3EA9E2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01.0.06.2С140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AC29E0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7364F0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982DED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CABBE6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3B3C57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2AB367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D55D4C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0D0330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4171F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FBF2C2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4B1DE5F0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B3F417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34BFF03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27024D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6342D77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1650343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DEFE8D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7C539A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442A86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C43F36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5DD8AC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F222F1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D7558A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9D7BE1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741" w:type="pct"/>
            <w:vMerge/>
            <w:vAlign w:val="center"/>
            <w:hideMark/>
          </w:tcPr>
          <w:p w14:paraId="24A438A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171DBC2F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F0FCC1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613" w:type="pct"/>
            <w:vMerge/>
            <w:vAlign w:val="center"/>
            <w:hideMark/>
          </w:tcPr>
          <w:p w14:paraId="3C16290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9320AF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FDAF8B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01.0.06.2С140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E83BE8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F2FF55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DE2DC7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330E2B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575D79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4DC07A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81D948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1D83EE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FF337A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0AA0F6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6D1AED69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1E64DE2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1EAB1CD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257D3C9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50895AD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406E037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78758D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E676EC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111466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EC7626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216894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59CE81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F81AED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D1CAC0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41" w:type="pct"/>
            <w:vMerge/>
            <w:vAlign w:val="center"/>
            <w:hideMark/>
          </w:tcPr>
          <w:p w14:paraId="10000DB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5743B3F6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03E91F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613" w:type="pct"/>
            <w:vMerge/>
            <w:vAlign w:val="center"/>
            <w:hideMark/>
          </w:tcPr>
          <w:p w14:paraId="2B72AE2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6990376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CAB5D5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01.0.06.2С140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527A48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CE06A9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865497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0C03FA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A57F42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B3ED61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4A6DF6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0D4759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1AFE42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13D115F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2BF8140A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0784C21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B168E0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7B525ED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20CDA2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6219329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BB624A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5A88F5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E905F8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3AEF86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A7D0A4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A00CEE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C0DCD0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87F7B5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41" w:type="pct"/>
            <w:vMerge/>
            <w:vAlign w:val="center"/>
            <w:hideMark/>
          </w:tcPr>
          <w:p w14:paraId="7DAB340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24971824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95C162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613" w:type="pct"/>
            <w:vMerge/>
            <w:vAlign w:val="center"/>
            <w:hideMark/>
          </w:tcPr>
          <w:p w14:paraId="2CCAA54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53400E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713121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01.0.06.2С140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1A96EC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C0C404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D0BD30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9AB22C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561524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30 066,4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19F4E6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6 402,4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78FBDF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07803A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7 901,0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72FF45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7 901,0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5BD273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2880E5C3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36F46ED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5A4BEA2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2D634DD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55ADD8E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9668DF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E617FE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D753AE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560A1C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72B398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30 066,4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04B52B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6 402,4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4B088B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79158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7 901,0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73C392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7 901,0</w:t>
            </w:r>
          </w:p>
        </w:tc>
        <w:tc>
          <w:tcPr>
            <w:tcW w:w="741" w:type="pct"/>
            <w:vMerge/>
            <w:vAlign w:val="center"/>
            <w:hideMark/>
          </w:tcPr>
          <w:p w14:paraId="6C698E3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29261D73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3D4B51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613" w:type="pct"/>
            <w:vMerge/>
            <w:vAlign w:val="center"/>
            <w:hideMark/>
          </w:tcPr>
          <w:p w14:paraId="42350C8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82F502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A235E6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01.0.06.2С140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9E8AA7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DE19C4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3346CD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D3F436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F0A7A9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00E1CD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8764FF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DE645A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0A841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4C7B16C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5D9A2EF0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38961D7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1F427B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3EA4125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375F4C8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5E0772C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ECAAAF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00E60F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2AA87E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32D384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8D604C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582AE4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16474B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5DD8C2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1F56BCE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74D35AAF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166C6D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1.2.6.</w:t>
            </w:r>
          </w:p>
        </w:tc>
        <w:tc>
          <w:tcPr>
            <w:tcW w:w="613" w:type="pct"/>
            <w:vMerge/>
            <w:vAlign w:val="center"/>
            <w:hideMark/>
          </w:tcPr>
          <w:p w14:paraId="5EE64DE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447EBD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6306B2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01.0.06.2С140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A8AB5C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66C05C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927955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E99EF5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27FE5A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33 336,2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F99F39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7 027,5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0238D8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7 942,3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F83B9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412223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6B83B9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6AFB3511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518E0C0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5170C5C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6E61586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78A8A0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8DE9B3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EF66BC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E92358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A1C02F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FA97FE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33 336,2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49DF05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7 027,5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1AA88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7 942,3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BC10CB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8121DC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741" w:type="pct"/>
            <w:vMerge/>
            <w:vAlign w:val="center"/>
            <w:hideMark/>
          </w:tcPr>
          <w:p w14:paraId="5A0E205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44B74919" w14:textId="77777777" w:rsidTr="00FE4A89">
        <w:trPr>
          <w:trHeight w:val="76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012A096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4. 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</w:t>
            </w:r>
          </w:p>
        </w:tc>
      </w:tr>
      <w:tr w:rsidR="00FE4A89" w:rsidRPr="00FE4A89" w14:paraId="553EB6C9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67C230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3583B1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повышения доступности и качества образовательного процесса в образовательных организациях"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ADF33F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FD8C84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01.0.07.00000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A87D47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7EF759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87EBB7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0EB3C2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B70196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598 498,7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68B982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148 248,3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459D7A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150 408,2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5B4062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150 520,2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5DCFA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47F320D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1FD6EB47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2179E2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F1AB34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3E5D843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4A5F38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D7CF2D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D7DDA2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028050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A54DF9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51270B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598 498,7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F7B9DB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148 248,3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45E18A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150 408,2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8E36CD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150 520,2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7D46A1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741" w:type="pct"/>
            <w:vMerge/>
            <w:vAlign w:val="center"/>
            <w:hideMark/>
          </w:tcPr>
          <w:p w14:paraId="0AF6243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10B3261E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30CD23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DE9767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073E34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8E28EB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01.0.07.13000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68A6C6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76DAEC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5D67F0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0D30F1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BF7F63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594 391,0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2ADBA2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146 425,0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DCB551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C8C34E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9D6BBA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DEA4DB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Сохранение доли муниципальных образовательных организаций, имеющих лицензию на образовательную деятельность, на уровне 100%</w:t>
            </w:r>
          </w:p>
        </w:tc>
      </w:tr>
      <w:tr w:rsidR="00FE4A89" w:rsidRPr="00FE4A89" w14:paraId="7083C6EF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610C582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319DC49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C8B2C6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5232F53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7F6D0C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2B3E47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A508D5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F4AE97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7EC6B0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594 391,0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3D2C6B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146 425,0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81ECFF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11C52D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A34A3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149 322,0</w:t>
            </w:r>
          </w:p>
        </w:tc>
        <w:tc>
          <w:tcPr>
            <w:tcW w:w="741" w:type="pct"/>
            <w:vMerge/>
            <w:vAlign w:val="center"/>
            <w:hideMark/>
          </w:tcPr>
          <w:p w14:paraId="0163E63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7D2501E6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A73C1C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15DEA7F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9DEAE6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ED5B96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01.0.07.14000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836744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C182CD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67D653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3A197E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94E0C8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4 107,7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2428DB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1 823,3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E42E7E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1 086,2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7C6E3D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1 198,2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41F193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8179E6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Сохранение доли муниципальных образовательных организаций, имеющих лицензию на образовательную деятельность, на уровне 100%</w:t>
            </w:r>
          </w:p>
        </w:tc>
      </w:tr>
      <w:tr w:rsidR="00FE4A89" w:rsidRPr="00FE4A89" w14:paraId="193DD73B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C3ABCC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6469A31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3A39AE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767A640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505D92F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0DC60A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174CCB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8DE97D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E73192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4 107,7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0979F3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1 823,3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3C2E7F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1 086,2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74A3F1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1 198,2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63CE1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2DE7308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763EF6F2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476B5A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0923522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бесплатного питания учащихся в общеобразовательных организациях, компенсация части родительской платы в дошкольных образовательных организациях"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B13B2D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DC14BB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01.0.08.00000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B832C6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24B8C1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7492C6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D3A8A5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9DB358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261 462,4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9A06B4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69 499,1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A4085B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64 638,6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855BDA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65 209,5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598E4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62 115,2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2B509A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7F8D9D99" w14:textId="77777777" w:rsidTr="00FE4A89">
        <w:trPr>
          <w:trHeight w:val="450"/>
        </w:trPr>
        <w:tc>
          <w:tcPr>
            <w:tcW w:w="169" w:type="pct"/>
            <w:vMerge/>
            <w:vAlign w:val="center"/>
            <w:hideMark/>
          </w:tcPr>
          <w:p w14:paraId="6894881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2536CE8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29DCC8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3ABC862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6D734C9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B4E7FE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D8D46D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FE3671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1F5E38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105 950,8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126585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23 803,5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71787C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27 438,6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CBFA68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28 249,2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F64FB8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26 459,5</w:t>
            </w:r>
          </w:p>
        </w:tc>
        <w:tc>
          <w:tcPr>
            <w:tcW w:w="741" w:type="pct"/>
            <w:vMerge/>
            <w:vAlign w:val="center"/>
            <w:hideMark/>
          </w:tcPr>
          <w:p w14:paraId="4011A25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6E65C12F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76E3E70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2023A9E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33AB89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4EC894B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7FFDB66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34B4E4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B07EBD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9F05BD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500502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155 511,6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80FA41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45 695,6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B17AC0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37 200,0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2E501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36 960,3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9C294B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35 655,7</w:t>
            </w:r>
          </w:p>
        </w:tc>
        <w:tc>
          <w:tcPr>
            <w:tcW w:w="741" w:type="pct"/>
            <w:vMerge/>
            <w:vAlign w:val="center"/>
            <w:hideMark/>
          </w:tcPr>
          <w:p w14:paraId="28D0D41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2394A448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EBEF95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F71370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бесплатного горячего питания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559FF0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898D14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01.0.08.L3040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9A1A40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91E777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0D9B85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B80DC2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98AD77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188 000,6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E79413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46 641,3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CC758A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48 594,7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A10D0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47 833,9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B7DCA3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44 930,7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3C47A4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 Сохранение охвата организованным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</w:tr>
      <w:tr w:rsidR="00FE4A89" w:rsidRPr="00FE4A89" w14:paraId="0A0A388E" w14:textId="77777777" w:rsidTr="00FE4A89">
        <w:trPr>
          <w:trHeight w:val="450"/>
        </w:trPr>
        <w:tc>
          <w:tcPr>
            <w:tcW w:w="169" w:type="pct"/>
            <w:vMerge/>
            <w:vAlign w:val="center"/>
            <w:hideMark/>
          </w:tcPr>
          <w:p w14:paraId="186F1C8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9A512C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CCDF93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14DE915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39799E3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9B6F93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B82D7D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5A03E4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F8239C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105 950,8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1F0722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23 803,5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058CFC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27 438,6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A27342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28 249,2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D08542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26 459,5</w:t>
            </w:r>
          </w:p>
        </w:tc>
        <w:tc>
          <w:tcPr>
            <w:tcW w:w="741" w:type="pct"/>
            <w:vMerge/>
            <w:vAlign w:val="center"/>
            <w:hideMark/>
          </w:tcPr>
          <w:p w14:paraId="2390EE1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5EB59013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4528576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37AE16F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2CB4921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65586A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3A1C5A2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CBBC36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A43ADC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16E1B5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81B71B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82 049,8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FE600D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22 837,8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5BA70D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21 156,1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8818A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19 584,7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C25FCF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18 471,2</w:t>
            </w:r>
          </w:p>
        </w:tc>
        <w:tc>
          <w:tcPr>
            <w:tcW w:w="741" w:type="pct"/>
            <w:vMerge/>
            <w:vAlign w:val="center"/>
            <w:hideMark/>
          </w:tcPr>
          <w:p w14:paraId="5866116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34EF5AE5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457C9D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14:paraId="06E5DF2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BAF4DB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F4517D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01.0.08.2Н020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8B0229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82CD1E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A7C6D5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27BA32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C30103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73 461,8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AEB45D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22 857,8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EE3B2C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16 043,9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04F774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17 375,6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39FD51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17 184,5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5BF3F6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</w:tr>
      <w:tr w:rsidR="00FE4A89" w:rsidRPr="00FE4A89" w14:paraId="61A34AA7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4C339F5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37472F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56B6DE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15653B9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67AB306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D6C832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6F0880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49F16A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634377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73 461,8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C41B32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22 857,8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F833CA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16 043,9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8BAD02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17 375,6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1D10B5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17 184,5</w:t>
            </w:r>
          </w:p>
        </w:tc>
        <w:tc>
          <w:tcPr>
            <w:tcW w:w="741" w:type="pct"/>
            <w:vMerge/>
            <w:vAlign w:val="center"/>
            <w:hideMark/>
          </w:tcPr>
          <w:p w14:paraId="6BACDCE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761B2508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2DB0F8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613" w:type="pct"/>
            <w:vMerge/>
            <w:vAlign w:val="center"/>
            <w:hideMark/>
          </w:tcPr>
          <w:p w14:paraId="18EEF46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223B94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F880E7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01.0.08.2Н020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1A0E3F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456860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660615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A83BD5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B03B84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72 992,3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8C1576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22 564,8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C43F67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15 980,3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654305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6CE66A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17 130,0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745A6C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2CB71561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B20BF1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224ECD7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42C087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684EBC9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2FA4C4A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F18A9B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034693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5B432C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D0BC13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72 992,3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6FF860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22 564,8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3C4FBD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15 980,3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6FDCCA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17 317,2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1A11E4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17 130,0</w:t>
            </w:r>
          </w:p>
        </w:tc>
        <w:tc>
          <w:tcPr>
            <w:tcW w:w="741" w:type="pct"/>
            <w:vMerge/>
            <w:vAlign w:val="center"/>
            <w:hideMark/>
          </w:tcPr>
          <w:p w14:paraId="1D143EB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7D616826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69AAE0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613" w:type="pct"/>
            <w:vMerge/>
            <w:vAlign w:val="center"/>
            <w:hideMark/>
          </w:tcPr>
          <w:p w14:paraId="6713917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4C1832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ED0B2E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01.0.08.2Н020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76D067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C9CD67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7DBB28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25B9F3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FF8864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C43541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DFCCB9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61B61A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37D4E6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935BB5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7BC74D81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5AB6F67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3819E3E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44A243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3B5C040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54138DA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D2D5AD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001CB0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FD6DA3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07DF71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B7D5DD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384C56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796269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65403D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741" w:type="pct"/>
            <w:vMerge/>
            <w:vAlign w:val="center"/>
            <w:hideMark/>
          </w:tcPr>
          <w:p w14:paraId="1025234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3DD38590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9E806D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613" w:type="pct"/>
            <w:vMerge/>
            <w:vAlign w:val="center"/>
            <w:hideMark/>
          </w:tcPr>
          <w:p w14:paraId="355AD91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9464A2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897800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01.0.08.2Н020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71664E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12ACBA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1D3098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82052C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B15B64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AFF7F6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6C7DE6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CAACCB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F7B3E2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60D0DB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332F2025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53D2A7E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5380811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3E53B5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0C21D58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909E8A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C2FEAA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549A5D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56B0FA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744538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34473E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41F17F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7E66D3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DF8A9B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41" w:type="pct"/>
            <w:vMerge/>
            <w:vAlign w:val="center"/>
            <w:hideMark/>
          </w:tcPr>
          <w:p w14:paraId="0793264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67EF363D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A48D19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69E23E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образовательного процесса для обучающихся, проживающих в сельских, труднодуступных и удаленных населенных пунктах"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BD4A47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7B66EF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CCC4F6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50FE3F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DA831C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88A4CA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CAA6BD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100 787,9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0F80F8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22 965,6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77810E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23 510,9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42D082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27 155,7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E9E3CF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27 155,7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794F10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5D5DF746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7EE908F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4D0AADF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2DC1FE2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06401B4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6464197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F3292F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23C332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A82D53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839FFA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33 812,7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411EA1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E4E12D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4360C4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88142B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741" w:type="pct"/>
            <w:vMerge/>
            <w:vAlign w:val="center"/>
            <w:hideMark/>
          </w:tcPr>
          <w:p w14:paraId="61E9B1F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5042335F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78E4136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60C8D0C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2FF0A7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5D4211D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4AB4047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71BC6A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FA1FAA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41A5CE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26A90E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66 975,2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D452A2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14 700,6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1701F1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14 995,0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566D52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18 639,8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50B505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18 639,8</w:t>
            </w:r>
          </w:p>
        </w:tc>
        <w:tc>
          <w:tcPr>
            <w:tcW w:w="741" w:type="pct"/>
            <w:vMerge/>
            <w:vAlign w:val="center"/>
            <w:hideMark/>
          </w:tcPr>
          <w:p w14:paraId="1E16157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19F59E20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6B9A5B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14:paraId="6B1848E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подвоза учащихся к месту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учебы в общеобразовательных организациях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DB0DE4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54CB52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01.0.09.00090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ACE146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EF068B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7EEE78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3355A8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по мероприятию в том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0DF764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61 416,4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7C9CF0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13 443,8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417E05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13 561,0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0718D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17 205,8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250CDC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17 205,8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0F2B424" w14:textId="54C33C4A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 </w:t>
            </w:r>
            <w:r w:rsidR="00721947" w:rsidRPr="00721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Сохранение доступности </w:t>
            </w:r>
            <w:r w:rsidR="00721947" w:rsidRPr="00721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образования для обучающихся, проживающих в сельских, труднодоступных и удаленных населенных пунктах, путем организации транспортного обеспечения и предоставления мер социальной поддержки педагогическим работникам, проживающим в сельской местности и поселках городского типа на уровне 100%</w:t>
            </w:r>
          </w:p>
        </w:tc>
      </w:tr>
      <w:tr w:rsidR="00FE4A89" w:rsidRPr="00FE4A89" w14:paraId="2D9B8B7B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322977F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BEBFDA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276F792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7A8722D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2D502D8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7EF807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A2028B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EC6425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6EC630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61 416,4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5A069A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13 443,8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601D82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13 561,0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FCF0C2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17 205,8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5119A2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17 205,8</w:t>
            </w:r>
          </w:p>
        </w:tc>
        <w:tc>
          <w:tcPr>
            <w:tcW w:w="741" w:type="pct"/>
            <w:vMerge/>
            <w:vAlign w:val="center"/>
            <w:hideMark/>
          </w:tcPr>
          <w:p w14:paraId="0F543C5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3EFBE2DD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342B82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613" w:type="pct"/>
            <w:vMerge/>
            <w:vAlign w:val="center"/>
            <w:hideMark/>
          </w:tcPr>
          <w:p w14:paraId="719FEBD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F28578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9B197A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01.0.09.00090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D13A67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5E5803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607584A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76F6C2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8954B2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60 759,3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27093A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13 294,9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3DD0C8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13 391,6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236DDA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17 036,4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DE33AF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17 036,4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15B19D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3F3B2CE4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02835A5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42CA7E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032E20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7B16EAF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3941305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4E86A6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345A68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211CDE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015CAD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60 759,3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F14BBA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13 294,9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970E6E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13 391,6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B577DA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17 036,4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67BE63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17 036,4</w:t>
            </w:r>
          </w:p>
        </w:tc>
        <w:tc>
          <w:tcPr>
            <w:tcW w:w="741" w:type="pct"/>
            <w:vMerge/>
            <w:vAlign w:val="center"/>
            <w:hideMark/>
          </w:tcPr>
          <w:p w14:paraId="0A3C1D4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3284C5E1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C35FE5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3.1.2.</w:t>
            </w:r>
          </w:p>
        </w:tc>
        <w:tc>
          <w:tcPr>
            <w:tcW w:w="613" w:type="pct"/>
            <w:vMerge/>
            <w:vAlign w:val="center"/>
            <w:hideMark/>
          </w:tcPr>
          <w:p w14:paraId="1E6B55C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6C77F8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E7420A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01.0.09.00090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81592D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EB00D3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2F7C42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62D0FF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9CA63F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46A413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B54BB4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CA0E2D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32B225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48D1C52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78F6EA9A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064E268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F27D80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3698B64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1B9695B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7AFB77D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C31101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1439AA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991A18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2EED19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EEAAED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C42886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F76F15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1166DD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741" w:type="pct"/>
            <w:vMerge/>
            <w:vAlign w:val="center"/>
            <w:hideMark/>
          </w:tcPr>
          <w:p w14:paraId="548121B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74FF8696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393170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14:paraId="2CE8000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B54D54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608686A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01.0.09.00100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3E9165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00B586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E4C56B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1A793C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4DC34D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5 558,8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EE330B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CD16AF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901A1C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A9437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1 434,0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E8DE7BA" w14:textId="1C002ED8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 </w:t>
            </w:r>
            <w:r w:rsidR="00721947" w:rsidRPr="00721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Сохранение доступности образования для обучающихся, проживающих в сельских, труднодоступных и удаленных населенных пунктах, путем организации транспортного обеспечения и предоставления мер социальной поддержки педагогическим работникам, проживающим в </w:t>
            </w:r>
            <w:r w:rsidR="00721947" w:rsidRPr="00721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сельской местности и поселках городского типа на уровне 100%</w:t>
            </w:r>
          </w:p>
        </w:tc>
      </w:tr>
      <w:tr w:rsidR="00FE4A89" w:rsidRPr="00FE4A89" w14:paraId="268D5B6C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0A1CC54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CC8961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6321E9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4BCD19F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166AFE8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1B2CE3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39EF48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4175D8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F6C856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5 558,8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147579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8F880F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079662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1 434,0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C50531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1 434,0</w:t>
            </w:r>
          </w:p>
        </w:tc>
        <w:tc>
          <w:tcPr>
            <w:tcW w:w="741" w:type="pct"/>
            <w:vMerge/>
            <w:vAlign w:val="center"/>
            <w:hideMark/>
          </w:tcPr>
          <w:p w14:paraId="508F5A7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5DCF0B8C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17F904D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3.2.1.</w:t>
            </w:r>
          </w:p>
        </w:tc>
        <w:tc>
          <w:tcPr>
            <w:tcW w:w="613" w:type="pct"/>
            <w:vMerge/>
            <w:vAlign w:val="center"/>
            <w:hideMark/>
          </w:tcPr>
          <w:p w14:paraId="473AA3D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FAB2CE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4E607D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01.0.09.00100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7C8656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DE607A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CBFEA6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9906AB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45B3E6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5 542,3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B75F7A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7AA42F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1 429,9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9D6F4C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1 429,9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78B52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1 429,9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1FCB858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55B32937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1D9CFE7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2ADBAC3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869C92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1D562EC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E4DC48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878BA3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A8CCE0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6C8107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42DB5F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5 542,3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8A9EEA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A34C87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1 429,9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5FA801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1 429,9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611323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1 429,9</w:t>
            </w:r>
          </w:p>
        </w:tc>
        <w:tc>
          <w:tcPr>
            <w:tcW w:w="741" w:type="pct"/>
            <w:vMerge/>
            <w:vAlign w:val="center"/>
            <w:hideMark/>
          </w:tcPr>
          <w:p w14:paraId="6CC17BB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1EBF794B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540FCD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613" w:type="pct"/>
            <w:vMerge/>
            <w:vAlign w:val="center"/>
            <w:hideMark/>
          </w:tcPr>
          <w:p w14:paraId="392FD5F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B3017C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7F0C3BB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01.0.09.00100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35B342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CEC3B7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DB3389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F90228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78944C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8202E7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5A2FFC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93AE41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4BF5F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428728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426EDC3E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0B560FC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FA92B5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7F1DE0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34DFE94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D05BCE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02D083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AA204F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4A48A4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758F7B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B241D5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386882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22B33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D42E7E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41" w:type="pct"/>
            <w:vMerge/>
            <w:vAlign w:val="center"/>
            <w:hideMark/>
          </w:tcPr>
          <w:p w14:paraId="0AC854E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35015708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2040FB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14:paraId="60DAB29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10355E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802639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01.0.09.2С170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EB3834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7C10CF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41A6FF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54523B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87872B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33 812,7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FD659C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D4026E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1222BE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FC67D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C293C76" w14:textId="733A3250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 </w:t>
            </w:r>
            <w:r w:rsidR="00721947" w:rsidRPr="00721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Сохранение доступности образования для обучающихся, проживающих в сельских, труднодоступных и удаленных населенных пунктах, путем организации транспортного обеспечения и предоставления мер социальной поддержки педагогическим работникам, проживающим в сельской местности и поселках городского типа на уровне 100%</w:t>
            </w:r>
          </w:p>
        </w:tc>
      </w:tr>
      <w:tr w:rsidR="00FE4A89" w:rsidRPr="00FE4A89" w14:paraId="72F2DC62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5938505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606EB0E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185A0E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4E7B8C7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74C8D8C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830DD1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59EF8B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EB7C51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B10E9F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33 812,7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2EB42D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670748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33E00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827073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8 515,9</w:t>
            </w:r>
          </w:p>
        </w:tc>
        <w:tc>
          <w:tcPr>
            <w:tcW w:w="741" w:type="pct"/>
            <w:vMerge/>
            <w:vAlign w:val="center"/>
            <w:hideMark/>
          </w:tcPr>
          <w:p w14:paraId="1C4DE26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12DE31CF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F7E043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3.3.1.</w:t>
            </w:r>
          </w:p>
        </w:tc>
        <w:tc>
          <w:tcPr>
            <w:tcW w:w="613" w:type="pct"/>
            <w:vMerge/>
            <w:vAlign w:val="center"/>
            <w:hideMark/>
          </w:tcPr>
          <w:p w14:paraId="0074F2B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18F776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7E44AA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01.0.09.2С170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C10389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55844E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658F32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D75FAF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229063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ADF7A1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2 997,0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A5B9A9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2 739,4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746BC0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FA8D16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4A7558D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5E2E744D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5D49806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67D0E32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3A6942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388D645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235054B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BCE15B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C24F52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0DD14C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C72368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4A2FA5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2 997,0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B6BA9D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2 739,4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C60423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3D974B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741" w:type="pct"/>
            <w:vMerge/>
            <w:vAlign w:val="center"/>
            <w:hideMark/>
          </w:tcPr>
          <w:p w14:paraId="085FCC5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12E7EDA8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9DB098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3.3.2.</w:t>
            </w:r>
          </w:p>
        </w:tc>
        <w:tc>
          <w:tcPr>
            <w:tcW w:w="613" w:type="pct"/>
            <w:vMerge/>
            <w:vAlign w:val="center"/>
            <w:hideMark/>
          </w:tcPr>
          <w:p w14:paraId="6309652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7A7AFD5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B568AF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01.0.09.2С170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21EDA5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4ABDC1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026D13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C36198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27E405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22 460,8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077EDF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5 268,0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3F1608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1099D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5 772,0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DEAD0E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5 772,0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45D1B2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54885759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1EEB99F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4F7F23E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B920A9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0CAD5EB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7217186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B0FE84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C4FDDD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EFF45E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22A320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22 460,8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7CDC80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5 268,0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C7E8E4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25114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5 772,0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F15E38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5 772,0</w:t>
            </w:r>
          </w:p>
        </w:tc>
        <w:tc>
          <w:tcPr>
            <w:tcW w:w="741" w:type="pct"/>
            <w:vMerge/>
            <w:vAlign w:val="center"/>
            <w:hideMark/>
          </w:tcPr>
          <w:p w14:paraId="25C6BE8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0309BA6F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2A99E17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3.3.3.</w:t>
            </w:r>
          </w:p>
        </w:tc>
        <w:tc>
          <w:tcPr>
            <w:tcW w:w="613" w:type="pct"/>
            <w:vMerge/>
            <w:vAlign w:val="center"/>
            <w:hideMark/>
          </w:tcPr>
          <w:p w14:paraId="6C6C70B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72E1E4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Управление финансов и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казначейства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F4CBAB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01.0.09.2С170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DA3394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9D8060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F6BC96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51966B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по мероприятию в том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A86DB4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119 891,1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296968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119 508,0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61A405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8232E6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8B74B3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5ACCEF6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6641B412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4A17965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5EFD07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C1E32C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0D90228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6D88EA5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892AA8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DA5BDC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A6F9F3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73AF15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91 421,1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B498EF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91 038,0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FFD829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88199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F4BD42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0B16016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5CFACCA2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6DF0B0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5B660B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капитальных вложений в объекты капитального строительства муниципальной собственности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60A7F74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6C7747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01.0.10.00000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CCB6F6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37E173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74D6D6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06BBD4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048F5A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136 067,0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A03FB1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60 053,9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5C4F79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76 013,1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05AB68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195EC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F564DF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67F7BF60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7FE2F9F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419BB6B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DBD89C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3B5BAEC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474DAC9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9E2E69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0B4D82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4D4BA2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FF5C17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112 568,9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20C73A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2BEDEE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67 049,9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F7A5E6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4851D8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01CB1BD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2D5D4718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675AF8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BDB9CD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31DCDC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96C696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3F14053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E18B7F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556664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E9EB33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94D533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23 498,1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67F2F5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14 534,9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847F0D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8 963,2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AEEAEC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1B4309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08B89C9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554FA0FC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6E7D3A8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553C6DCB" w14:textId="6952B70B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  <w:r w:rsidR="004D4AEC">
              <w:rPr>
                <w:rStyle w:val="af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A4CE9A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43AD5F0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01.0.10.SН070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D23467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D53228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960E3C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50EDC1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61E9BB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135 467,2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F47FC1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59 454,1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79EE51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76 013,1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5C7319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5C65B5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65AA677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Сохранение доли детей в возрасте от 1,5 до 3 лет, которым предоставлена услуга дошкольного образования от количества заявившихся, до 100%</w:t>
            </w:r>
          </w:p>
        </w:tc>
      </w:tr>
      <w:tr w:rsidR="00FE4A89" w:rsidRPr="00FE4A89" w14:paraId="70478D80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1662D07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67E52E7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E346A0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1BD3ECA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2C2B7EC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BABF25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E7C96C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CAFFE7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6C3113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112 568,9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4779AE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B7DA34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67 049,9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DED7FB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B4A17E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2483D32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0D671044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040C52A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67CB7A8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42961A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4294ACE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5CBA9E5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E5A64A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CD5033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2E9EC3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318B91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681E53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13 935,1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043A03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8 963,2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D651B2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AD0104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0B0D043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409B253D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45E7BE3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679490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проектной документации и выполнение инженерных изысканий по объекту "Строительство детского сада в д. Залесная Добрянского городского округа"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5F4685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C53ABA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01.0.10.28500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0EDA5B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7FA910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29B956F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5C0AAE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B682E6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6C9669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771464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FA318E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EFFCF8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6C8636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Сохранение доли детей в возрасте от 1,5 до 3 лет, которым предоставлена услуга дошкольного образования от количества заявившихся, до 100%</w:t>
            </w:r>
          </w:p>
        </w:tc>
      </w:tr>
      <w:tr w:rsidR="00FE4A89" w:rsidRPr="00FE4A89" w14:paraId="39F307C5" w14:textId="77777777" w:rsidTr="00FE4A89">
        <w:trPr>
          <w:trHeight w:val="495"/>
        </w:trPr>
        <w:tc>
          <w:tcPr>
            <w:tcW w:w="169" w:type="pct"/>
            <w:vMerge/>
            <w:vAlign w:val="center"/>
            <w:hideMark/>
          </w:tcPr>
          <w:p w14:paraId="346E7C2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D9E7FA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492D63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60310BE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54A30D9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E4D1DD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F7DAB1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319C58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EBCD2D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CF2794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D23381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B2C878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6581B7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4D225A6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2CB7BA4C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3B7DEF0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948A16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"Приведение в нормативное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состояние объектов образовательных учреждений"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226605C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EF77C3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01.0.11.00000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3764AE7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C868B7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0A1F5F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066612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2AA974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36 683,9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57B0EE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15 959,8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CF8B5E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7 452,2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C661E0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6 036,8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49BC41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7 235,1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16BEB1C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39C5C37C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0BAC587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6DCAC3C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6C51DA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310703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48AD6C7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027929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930420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B624B8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местного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4F8685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36 683,9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8C7937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959,8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B712F7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7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452,2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036F65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6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036,8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79663F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7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235,1</w:t>
            </w:r>
          </w:p>
        </w:tc>
        <w:tc>
          <w:tcPr>
            <w:tcW w:w="741" w:type="pct"/>
            <w:vMerge/>
            <w:vAlign w:val="center"/>
            <w:hideMark/>
          </w:tcPr>
          <w:p w14:paraId="4F84EEB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4D4AEC" w14:paraId="62870433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2E934F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77A1445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ремонтных работ в образовательных учреждениях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0C887D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280F234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01.0.11.00150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7C9708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5EDC0B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D0634E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22812E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66AF0E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18 181,2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FA9A46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10 260,1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155B1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3 024,3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053458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4 896,8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59E7E1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6 095,1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5C59225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Наличие проведенных ремонтных работ и разработанных проектно-сметных документаций на проведение ремонтных работ в образовательных учреждениях не менее 2 ед. в год</w:t>
            </w:r>
          </w:p>
        </w:tc>
      </w:tr>
      <w:tr w:rsidR="00FE4A89" w:rsidRPr="00FE4A89" w14:paraId="21AAA7EE" w14:textId="77777777" w:rsidTr="00FE4A89">
        <w:trPr>
          <w:trHeight w:val="510"/>
        </w:trPr>
        <w:tc>
          <w:tcPr>
            <w:tcW w:w="169" w:type="pct"/>
            <w:vMerge/>
            <w:vAlign w:val="center"/>
            <w:hideMark/>
          </w:tcPr>
          <w:p w14:paraId="601DC30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0D082F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A3D353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69305A9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7F0F851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1713BA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009C14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149355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090DF7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18 181,2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0D9B84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10 260,1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B7FC37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3 024,3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F7B076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4 896,8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DD792F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6 095,1</w:t>
            </w:r>
          </w:p>
        </w:tc>
        <w:tc>
          <w:tcPr>
            <w:tcW w:w="741" w:type="pct"/>
            <w:vMerge/>
            <w:vAlign w:val="center"/>
            <w:hideMark/>
          </w:tcPr>
          <w:p w14:paraId="422F0A4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4D4AEC" w14:paraId="5B4A5971" w14:textId="77777777" w:rsidTr="00FE4A89">
        <w:trPr>
          <w:trHeight w:val="51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2AF9104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FF2643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ремонтных работ в образовательных учреждениях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0FA4A9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1D0C9C2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01.0.11.00150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7CF9CC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2BF238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9C2B2F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D58A9C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D77629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14 932,1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80ED09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7 011,0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B65FDF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3 024,3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2CD9C9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4 896,8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4FC2F6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6 095,1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39B4771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4D4AEC" w14:paraId="53D6DE85" w14:textId="77777777" w:rsidTr="00FE4A89">
        <w:trPr>
          <w:trHeight w:val="510"/>
        </w:trPr>
        <w:tc>
          <w:tcPr>
            <w:tcW w:w="169" w:type="pct"/>
            <w:vMerge/>
            <w:vAlign w:val="center"/>
            <w:hideMark/>
          </w:tcPr>
          <w:p w14:paraId="6D70636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BA1BD3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6E477F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15DC07A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351EEE0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E9E8A9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3387D7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932A66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727C67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14 932,1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BF6A54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7 011,0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02F053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3 024,3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6E7A47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4 896,8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F9E07E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6 095,1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5CA2279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4D4AEC" w14:paraId="5B376A64" w14:textId="77777777" w:rsidTr="00FE4A89">
        <w:trPr>
          <w:trHeight w:val="51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7523736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6C0EFD2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ремонтных работ в образовательных учреждениях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161286A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5FC390A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01.0.11.00150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6C91190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57B0561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B8A253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DC38E8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2404E3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3 249,1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805D7E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3 249,1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3392BD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539D0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9BB67F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75911DF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300233EC" w14:textId="77777777" w:rsidTr="00FE4A89">
        <w:trPr>
          <w:trHeight w:val="510"/>
        </w:trPr>
        <w:tc>
          <w:tcPr>
            <w:tcW w:w="169" w:type="pct"/>
            <w:vMerge/>
            <w:vAlign w:val="center"/>
            <w:hideMark/>
          </w:tcPr>
          <w:p w14:paraId="143BC56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5411C2C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869765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10EE276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1B6B341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AB98E9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B9F76C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F9D180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8B0571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3 249,1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009887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3 249,1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8C5DE6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9F1073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AE392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3CD41A5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040EAC02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F8EBBC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01C783D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5E1A6756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5FB34F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01.01.11.28000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012C001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00B23DB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166B4B5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D35681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4E5F2C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4 480,5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49FD75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3 859,7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315A77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0C7095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BDA7D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1CDDCD0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Наличие проведенных ремонтных работ и разработанных проектно-сметных документаций на проведение ремонтных работ в образовательных учреждениях не менее 2 ед. в год</w:t>
            </w:r>
          </w:p>
        </w:tc>
      </w:tr>
      <w:tr w:rsidR="00FE4A89" w:rsidRPr="00FE4A89" w14:paraId="55A073AE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0CAAB39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BB7946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CC4D4E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4628CFE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26BCA1E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D9C756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6510A1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DFD297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42C7F8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4 480,5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A25ABA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3 859,7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236C2F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620,8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9E2586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B65EC4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3026A54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6BF6391A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0782CBF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3FD71F24" w14:textId="2F1973D0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программы "Комфортный край"</w:t>
            </w:r>
            <w:r w:rsidR="004D4AEC">
              <w:rPr>
                <w:rStyle w:val="af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4"/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AD27734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733D88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01.0.11.SP350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5B06E70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2D9903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F7D9EC9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1416FF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670521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5 890,0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E0AC2D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DE123F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12CC81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E04F7A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1F9D2DE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 Наличие проведенных ремонтных работ и разработанных проектно-сметных документаций на проведение ремонтных работ в образовательных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учреждениях не менее 2 ед. в год</w:t>
            </w:r>
          </w:p>
        </w:tc>
      </w:tr>
      <w:tr w:rsidR="00FE4A89" w:rsidRPr="00FE4A89" w14:paraId="01EBFC56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4D546F5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3B3F4E3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6A975D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E1B9B3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741E777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FD97B4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655A257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E5CDAB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B3F820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5 890,0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E6D62A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56E550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4C15F8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97BE59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1 140,0</w:t>
            </w:r>
          </w:p>
        </w:tc>
        <w:tc>
          <w:tcPr>
            <w:tcW w:w="741" w:type="pct"/>
            <w:vMerge/>
            <w:vAlign w:val="center"/>
            <w:hideMark/>
          </w:tcPr>
          <w:p w14:paraId="51248AC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6C5616BA" w14:textId="77777777" w:rsidTr="00FE4A89">
        <w:trPr>
          <w:trHeight w:val="51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53C2A23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002951B8" w14:textId="6FD8E35A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модернизации школьных систем образования</w:t>
            </w:r>
            <w:r w:rsidR="004D4AEC">
              <w:rPr>
                <w:rStyle w:val="af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5"/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C30B18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317259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01.0.11.57500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2A090345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6CF2E8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53803CC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0F6896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D01AAD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403574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F3793C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22D55D2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0421DE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2382CF4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Наличие проведенных ремонтных работ и разработанных проектно-сметных документаций на проведение ремонтных работ в образовательных учреждениях не менее 2 ед. в год</w:t>
            </w:r>
          </w:p>
        </w:tc>
      </w:tr>
      <w:tr w:rsidR="00FE4A89" w:rsidRPr="00FE4A89" w14:paraId="07C4661E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7E7CB3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026ACFE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6B66DC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F9DCF6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542B3D3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9D794A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E6DF32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B15F30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4189DD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F6B520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338027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6C329D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828965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281D514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255B6062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9FED8F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0D780D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в общеобразовательных организациях, расположенных в сельской местности и малых городах для занятий физической культурой и спортом"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06764F3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3C895D2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01.0.Е2.00000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4128414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405E00AA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714C3D7E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14DFEC6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D7D1F5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427D9A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7D559C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E2AC4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8F79FA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3EB448D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Наличие в общеобразовательных организациях обновленной материально-технической базы для занятий физической культурой и спортом до 1 ед.</w:t>
            </w:r>
          </w:p>
        </w:tc>
      </w:tr>
      <w:tr w:rsidR="00FE4A89" w:rsidRPr="00FE4A89" w14:paraId="5FCC2850" w14:textId="77777777" w:rsidTr="00FE4A89">
        <w:trPr>
          <w:trHeight w:val="450"/>
        </w:trPr>
        <w:tc>
          <w:tcPr>
            <w:tcW w:w="169" w:type="pct"/>
            <w:vMerge/>
            <w:vAlign w:val="center"/>
            <w:hideMark/>
          </w:tcPr>
          <w:p w14:paraId="3D8D683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4E4E7C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C9D255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03AE8FA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5AC944E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665CA0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A03720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139BB6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ED8126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1 903,7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245B52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7448A6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1 903,7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B7EE32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DDCC5B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699A4EC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50F19670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36337BF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027E36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54C18D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13611CD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F9D055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5E2467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4B588F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3532CE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8EDE82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9F07C1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9D50FE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DCF64A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8548DA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4ECAB0E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4DB5CC35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5F251E9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2E12F01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279100B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00D530F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DC44E5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EFD6A6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AE86CE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1A72DA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58FB8B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5AEE64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1C6084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538E37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27A106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5FD3717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309AC5E9" w14:textId="77777777" w:rsidTr="00FE4A89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14:paraId="5267FA80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7A01D3E4" w14:textId="6AA7512C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 w:rsidR="004D4AEC">
              <w:rPr>
                <w:rStyle w:val="af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332AD86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DBCA397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01.0.Е2.50980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14:paraId="18DC85D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F0836FD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9328198" w14:textId="77777777" w:rsidR="00FE4A89" w:rsidRPr="00FE4A89" w:rsidRDefault="00FE4A89" w:rsidP="00F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01A27D7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1B3D82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B784A86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0CFF3B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2 037,3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4C65347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775BEC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5B24DF6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55119ED0" w14:textId="77777777" w:rsidTr="00FE4A89">
        <w:trPr>
          <w:trHeight w:val="450"/>
        </w:trPr>
        <w:tc>
          <w:tcPr>
            <w:tcW w:w="169" w:type="pct"/>
            <w:vMerge/>
            <w:vAlign w:val="center"/>
            <w:hideMark/>
          </w:tcPr>
          <w:p w14:paraId="3CA7598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7B2280B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75B18D5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3787B20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6BC64AC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1308F83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EFE63F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04CD5B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EB08E8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1 903,7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659776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147D0B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1 903,7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B1ECBD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77E6B9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07F1749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10E9D7F1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20067DF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341C000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313980A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06087EE7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EF9124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43FD82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0545B9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F4B4AC8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680D61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7A103D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71E569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1ED54F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8E288A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55A0B26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390994EE" w14:textId="77777777" w:rsidTr="00FE4A89">
        <w:trPr>
          <w:trHeight w:val="300"/>
        </w:trPr>
        <w:tc>
          <w:tcPr>
            <w:tcW w:w="169" w:type="pct"/>
            <w:vMerge/>
            <w:vAlign w:val="center"/>
            <w:hideMark/>
          </w:tcPr>
          <w:p w14:paraId="760DF1F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1007B00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1F7B6CF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672CEFA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41F1B174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031914B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89FE880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9A752E2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323A6E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9C5EC7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90D6C3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2FC8145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BF81C5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pct"/>
            <w:vMerge/>
            <w:vAlign w:val="center"/>
            <w:hideMark/>
          </w:tcPr>
          <w:p w14:paraId="586515F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A89" w:rsidRPr="00FE4A89" w14:paraId="193F5F06" w14:textId="77777777" w:rsidTr="00FE4A89">
        <w:trPr>
          <w:trHeight w:val="675"/>
        </w:trPr>
        <w:tc>
          <w:tcPr>
            <w:tcW w:w="2363" w:type="pct"/>
            <w:gridSpan w:val="7"/>
            <w:shd w:val="clear" w:color="auto" w:fill="auto"/>
            <w:vAlign w:val="center"/>
            <w:hideMark/>
          </w:tcPr>
          <w:p w14:paraId="3FA3384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3B25F5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 реализацию муниципальной программы, в том числе: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CFFA5B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3 877 872,2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685C1CA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963 501,5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468277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1 030 040,9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ABEEC34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948 325,4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97856EB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936 004,4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38AB288C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0C544F9E" w14:textId="77777777" w:rsidTr="00FE4A89">
        <w:trPr>
          <w:trHeight w:val="450"/>
        </w:trPr>
        <w:tc>
          <w:tcPr>
            <w:tcW w:w="2363" w:type="pct"/>
            <w:gridSpan w:val="7"/>
            <w:shd w:val="clear" w:color="auto" w:fill="auto"/>
            <w:vAlign w:val="center"/>
            <w:hideMark/>
          </w:tcPr>
          <w:p w14:paraId="2F2D2CB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73184F0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федерального </w:t>
            </w: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69C9963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225 003,3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0B5165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53 090,7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E2734B0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58 629,5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11D3468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57 536,4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87045F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55 746,7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2639A3F9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469980E2" w14:textId="77777777" w:rsidTr="00FE4A89">
        <w:trPr>
          <w:trHeight w:val="300"/>
        </w:trPr>
        <w:tc>
          <w:tcPr>
            <w:tcW w:w="2363" w:type="pct"/>
            <w:gridSpan w:val="7"/>
            <w:shd w:val="clear" w:color="auto" w:fill="auto"/>
            <w:vAlign w:val="center"/>
            <w:hideMark/>
          </w:tcPr>
          <w:p w14:paraId="197F10CE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AB46F5A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3720923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2 734 310,8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796C6A9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668 580,0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E502A7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742 617,0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479245E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668 932,3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674F29C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654 181,5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4F8BF096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4A89" w:rsidRPr="00FE4A89" w14:paraId="26D51634" w14:textId="77777777" w:rsidTr="00FE4A89">
        <w:trPr>
          <w:trHeight w:val="300"/>
        </w:trPr>
        <w:tc>
          <w:tcPr>
            <w:tcW w:w="2363" w:type="pct"/>
            <w:gridSpan w:val="7"/>
            <w:shd w:val="clear" w:color="auto" w:fill="auto"/>
            <w:vAlign w:val="center"/>
            <w:hideMark/>
          </w:tcPr>
          <w:p w14:paraId="09F24881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2ED42DA5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CE7CFE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918 558,1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420D81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241 830,8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B0FDDFF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228 794,4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AC47D71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221 856,7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F0D30FD" w14:textId="77777777" w:rsidR="00FE4A89" w:rsidRPr="00FE4A89" w:rsidRDefault="00FE4A89" w:rsidP="00F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226 076,2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481D4B0D" w14:textId="77777777" w:rsidR="00FE4A89" w:rsidRPr="00FE4A89" w:rsidRDefault="00FE4A89" w:rsidP="00F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0B0D059D" w14:textId="77777777" w:rsidR="00635F77" w:rsidRDefault="00635F77" w:rsidP="00635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35F77" w:rsidSect="009B6E23">
      <w:footerReference w:type="default" r:id="rId13"/>
      <w:pgSz w:w="16838" w:h="11906" w:orient="landscape" w:code="9"/>
      <w:pgMar w:top="1418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0EC12" w14:textId="77777777" w:rsidR="00F91E75" w:rsidRDefault="00F91E75">
      <w:pPr>
        <w:spacing w:after="0" w:line="240" w:lineRule="auto"/>
      </w:pPr>
      <w:r>
        <w:separator/>
      </w:r>
    </w:p>
  </w:endnote>
  <w:endnote w:type="continuationSeparator" w:id="0">
    <w:p w14:paraId="14B3DB28" w14:textId="77777777" w:rsidR="00F91E75" w:rsidRDefault="00F9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24730" w14:textId="77777777" w:rsidR="002B5222" w:rsidRDefault="002B5222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6F88" w14:textId="77777777" w:rsidR="002B5222" w:rsidRDefault="002B5222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BDFDD" w14:textId="77777777" w:rsidR="00F91E75" w:rsidRDefault="00F91E75">
      <w:pPr>
        <w:spacing w:after="0" w:line="240" w:lineRule="auto"/>
      </w:pPr>
      <w:r>
        <w:separator/>
      </w:r>
    </w:p>
  </w:footnote>
  <w:footnote w:type="continuationSeparator" w:id="0">
    <w:p w14:paraId="3F9BEF79" w14:textId="77777777" w:rsidR="00F91E75" w:rsidRDefault="00F91E75">
      <w:pPr>
        <w:spacing w:after="0" w:line="240" w:lineRule="auto"/>
      </w:pPr>
      <w:r>
        <w:continuationSeparator/>
      </w:r>
    </w:p>
  </w:footnote>
  <w:footnote w:id="1">
    <w:p w14:paraId="64606DD7" w14:textId="3F9DE58B" w:rsidR="002B5222" w:rsidRDefault="002B5222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873359">
        <w:rPr>
          <w:rFonts w:ascii="Times New Roman" w:hAnsi="Times New Roman" w:cs="Times New Roman"/>
          <w:sz w:val="16"/>
          <w:szCs w:val="16"/>
        </w:rPr>
        <w:t>остановление Правительства Пермского края от 10 февраля 2023 г. № 105-п</w:t>
      </w:r>
      <w:r>
        <w:rPr>
          <w:rFonts w:ascii="Times New Roman" w:hAnsi="Times New Roman" w:cs="Times New Roman"/>
          <w:sz w:val="16"/>
          <w:szCs w:val="16"/>
        </w:rPr>
        <w:t xml:space="preserve"> «</w:t>
      </w:r>
      <w:r w:rsidRPr="00873359">
        <w:rPr>
          <w:rFonts w:ascii="Times New Roman" w:hAnsi="Times New Roman" w:cs="Times New Roman"/>
          <w:sz w:val="16"/>
          <w:szCs w:val="16"/>
        </w:rPr>
        <w:t>Об утверждении Порядка предоставления и расходования иных межбюджетных трансфертов из бюджета Пермского края бюджетам муниципальных образований Пермского края на оснащение муниципальных образовательных организаций оборудованием, средствами обучения и воспитания, признании утратившими силу отдельных постановлений Правительства Пермского края и о внесении изменений в отдельные постановления Правительства Пермского края</w:t>
      </w:r>
      <w:r>
        <w:rPr>
          <w:rFonts w:ascii="Times New Roman" w:hAnsi="Times New Roman" w:cs="Times New Roman"/>
          <w:sz w:val="16"/>
          <w:szCs w:val="16"/>
        </w:rPr>
        <w:t>»</w:t>
      </w:r>
    </w:p>
  </w:footnote>
  <w:footnote w:id="2">
    <w:p w14:paraId="45443CED" w14:textId="4F85AEFE" w:rsidR="002B5222" w:rsidRDefault="002B5222">
      <w:pPr>
        <w:pStyle w:val="afc"/>
      </w:pPr>
      <w:r>
        <w:rPr>
          <w:rStyle w:val="afe"/>
        </w:rPr>
        <w:footnoteRef/>
      </w:r>
      <w:r>
        <w:t xml:space="preserve"> </w:t>
      </w:r>
      <w:r w:rsidRPr="009E04E7">
        <w:rPr>
          <w:rFonts w:ascii="Times New Roman" w:hAnsi="Times New Roman" w:cs="Times New Roman"/>
          <w:sz w:val="16"/>
          <w:szCs w:val="16"/>
        </w:rPr>
        <w:t>Постановление Правительства Пермского края от 07.07.2021 г. № 454-п «Об утверждении Порядка предоставления и расходования субсидий из бюджета Пермского края бюджетам муниципальных образований Пермского края на содержание детских технопарков «Кванториум» и центров цифрового образования детей «IT-куб», созданных в рамках национального проекта «Образование»</w:t>
      </w:r>
    </w:p>
  </w:footnote>
  <w:footnote w:id="3">
    <w:p w14:paraId="25450EC5" w14:textId="669BA426" w:rsidR="002B5222" w:rsidRDefault="002B5222">
      <w:pPr>
        <w:pStyle w:val="afc"/>
      </w:pPr>
      <w:r>
        <w:rPr>
          <w:rStyle w:val="afe"/>
        </w:rPr>
        <w:footnoteRef/>
      </w:r>
      <w:r>
        <w:t xml:space="preserve"> </w:t>
      </w:r>
      <w:r w:rsidRPr="009E04E7">
        <w:rPr>
          <w:rFonts w:ascii="Times New Roman" w:hAnsi="Times New Roman" w:cs="Times New Roman"/>
          <w:sz w:val="16"/>
          <w:szCs w:val="16"/>
        </w:rPr>
        <w:t>Постановление Правительства Пермского края от 28.08.2020 г. № 631-п «Об утверждении Порядка предоставления и расходования субсидий из бюджета Пермского края бюджетам муниципальных районов (муниципальных и городских округов) Пермского края на 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возраста»</w:t>
      </w:r>
    </w:p>
  </w:footnote>
  <w:footnote w:id="4">
    <w:p w14:paraId="7E7CC61B" w14:textId="062E2053" w:rsidR="002B5222" w:rsidRDefault="002B5222">
      <w:pPr>
        <w:pStyle w:val="afc"/>
      </w:pPr>
      <w:r>
        <w:rPr>
          <w:rStyle w:val="afe"/>
        </w:rPr>
        <w:footnoteRef/>
      </w:r>
      <w:r>
        <w:t xml:space="preserve"> </w:t>
      </w:r>
      <w:r w:rsidRPr="009E04E7">
        <w:rPr>
          <w:rFonts w:ascii="Times New Roman" w:hAnsi="Times New Roman" w:cs="Times New Roman"/>
          <w:sz w:val="16"/>
          <w:szCs w:val="16"/>
        </w:rPr>
        <w:t>Постановление Правительства Пермского края от 13.01.2023 г. № 17-п «Об утверждении Порядка предоставления субсидий из бюджета Пермского края бюджетам муниципальных образований Пермского края на реализацию программы «Комфортный край»</w:t>
      </w:r>
    </w:p>
  </w:footnote>
  <w:footnote w:id="5">
    <w:p w14:paraId="6E96F11F" w14:textId="1EC5CB3F" w:rsidR="002B5222" w:rsidRDefault="002B5222">
      <w:pPr>
        <w:pStyle w:val="afc"/>
      </w:pPr>
      <w:r>
        <w:rPr>
          <w:rStyle w:val="afe"/>
        </w:rPr>
        <w:footnoteRef/>
      </w:r>
      <w:r>
        <w:t xml:space="preserve"> </w:t>
      </w:r>
      <w:r w:rsidRPr="009E04E7">
        <w:rPr>
          <w:rFonts w:ascii="Times New Roman" w:hAnsi="Times New Roman" w:cs="Times New Roman"/>
          <w:sz w:val="16"/>
          <w:szCs w:val="16"/>
        </w:rPr>
        <w:t>Постановление Правительства Пермского края от 25.05.2022 г. № 432-п «Об утверждении Порядка предоставления и распределения субсидий из бюджета Пермского края с участием средств федерального бюджета бюджетам муниципальных образований Пермского края на реализацию мероприятий, направленных на капитальный ремонт зданий общеобразовательных организаций и их оснащение средствами обучения и воспитания»</w:t>
      </w:r>
    </w:p>
  </w:footnote>
  <w:footnote w:id="6">
    <w:p w14:paraId="2FE1EE56" w14:textId="724947B1" w:rsidR="002B5222" w:rsidRDefault="002B5222">
      <w:pPr>
        <w:pStyle w:val="afc"/>
      </w:pPr>
      <w:r>
        <w:rPr>
          <w:rStyle w:val="afe"/>
        </w:rPr>
        <w:footnoteRef/>
      </w:r>
      <w:r>
        <w:t xml:space="preserve"> </w:t>
      </w:r>
      <w:r w:rsidRPr="009E04E7">
        <w:rPr>
          <w:rFonts w:ascii="Times New Roman" w:hAnsi="Times New Roman" w:cs="Times New Roman"/>
          <w:sz w:val="16"/>
          <w:szCs w:val="16"/>
        </w:rPr>
        <w:t>Постановление Правительства Пермского края от 12.03.2018 г. № 104-п «Об утверждении Порядка предоставления и распределения субсидий из бюджета Пермского края с участием средств федерального бюджета бюджетам муниципальных образований Пермского края на реализацию мероприятий, направленных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спортом, и о признании утратившими силу отдельных постановлений Правительства Пермского края»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468777"/>
      <w:docPartObj>
        <w:docPartGallery w:val="Page Numbers (Top of Page)"/>
        <w:docPartUnique/>
      </w:docPartObj>
    </w:sdtPr>
    <w:sdtContent>
      <w:p w14:paraId="785E8005" w14:textId="3CE6381A" w:rsidR="002B5222" w:rsidRDefault="002B52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11">
          <w:rPr>
            <w:noProof/>
          </w:rPr>
          <w:t>2</w:t>
        </w:r>
        <w:r>
          <w:fldChar w:fldCharType="end"/>
        </w:r>
      </w:p>
    </w:sdtContent>
  </w:sdt>
  <w:p w14:paraId="225E46CA" w14:textId="77777777" w:rsidR="002B5222" w:rsidRDefault="002B52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231108"/>
      <w:docPartObj>
        <w:docPartGallery w:val="Page Numbers (Top of Page)"/>
        <w:docPartUnique/>
      </w:docPartObj>
    </w:sdtPr>
    <w:sdtContent>
      <w:p w14:paraId="56AF10B8" w14:textId="589215BD" w:rsidR="002B5222" w:rsidRDefault="002B5222">
        <w:pPr>
          <w:pStyle w:val="a6"/>
          <w:jc w:val="center"/>
        </w:pPr>
      </w:p>
    </w:sdtContent>
  </w:sdt>
  <w:p w14:paraId="43A7879C" w14:textId="77777777" w:rsidR="002B5222" w:rsidRDefault="002B52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F22B" w14:textId="77777777" w:rsidR="002B5222" w:rsidRDefault="002B522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4611">
      <w:rPr>
        <w:noProof/>
      </w:rPr>
      <w:t>10</w:t>
    </w:r>
    <w:r>
      <w:fldChar w:fldCharType="end"/>
    </w:r>
  </w:p>
  <w:p w14:paraId="3399273A" w14:textId="77777777" w:rsidR="002B5222" w:rsidRPr="00C65D2A" w:rsidRDefault="002B5222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DD8"/>
    <w:multiLevelType w:val="hybridMultilevel"/>
    <w:tmpl w:val="8C0C0A60"/>
    <w:lvl w:ilvl="0" w:tplc="1B06F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74486"/>
    <w:multiLevelType w:val="hybridMultilevel"/>
    <w:tmpl w:val="32A8CA0E"/>
    <w:lvl w:ilvl="0" w:tplc="19903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6FF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C7E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E26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92D7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A29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76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CD6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1C15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21460"/>
    <w:rsid w:val="0003490F"/>
    <w:rsid w:val="00042762"/>
    <w:rsid w:val="0005523F"/>
    <w:rsid w:val="00074897"/>
    <w:rsid w:val="000760E2"/>
    <w:rsid w:val="000867E1"/>
    <w:rsid w:val="000934D9"/>
    <w:rsid w:val="000E6921"/>
    <w:rsid w:val="000F27F7"/>
    <w:rsid w:val="000F6DA8"/>
    <w:rsid w:val="00104CF7"/>
    <w:rsid w:val="0011119C"/>
    <w:rsid w:val="0012184E"/>
    <w:rsid w:val="00127F26"/>
    <w:rsid w:val="00130964"/>
    <w:rsid w:val="00136F9E"/>
    <w:rsid w:val="00136FDB"/>
    <w:rsid w:val="00197AB7"/>
    <w:rsid w:val="001C0B7D"/>
    <w:rsid w:val="001C2226"/>
    <w:rsid w:val="001E3B77"/>
    <w:rsid w:val="001F4B7B"/>
    <w:rsid w:val="00211264"/>
    <w:rsid w:val="00225DC9"/>
    <w:rsid w:val="002325A5"/>
    <w:rsid w:val="0023311C"/>
    <w:rsid w:val="0023540A"/>
    <w:rsid w:val="002623B5"/>
    <w:rsid w:val="00265721"/>
    <w:rsid w:val="0028035B"/>
    <w:rsid w:val="00281C4B"/>
    <w:rsid w:val="002845D4"/>
    <w:rsid w:val="002A3D27"/>
    <w:rsid w:val="002B0C9A"/>
    <w:rsid w:val="002B5222"/>
    <w:rsid w:val="002C12BE"/>
    <w:rsid w:val="002C354D"/>
    <w:rsid w:val="002D5770"/>
    <w:rsid w:val="002E46B2"/>
    <w:rsid w:val="002E47EB"/>
    <w:rsid w:val="002F5E75"/>
    <w:rsid w:val="0031255D"/>
    <w:rsid w:val="0032102E"/>
    <w:rsid w:val="00321A77"/>
    <w:rsid w:val="00322196"/>
    <w:rsid w:val="003223DE"/>
    <w:rsid w:val="003353BB"/>
    <w:rsid w:val="00337B06"/>
    <w:rsid w:val="0035648C"/>
    <w:rsid w:val="00380464"/>
    <w:rsid w:val="00381305"/>
    <w:rsid w:val="003A7E6F"/>
    <w:rsid w:val="003B3CD9"/>
    <w:rsid w:val="003F39C6"/>
    <w:rsid w:val="00400DDD"/>
    <w:rsid w:val="004057B7"/>
    <w:rsid w:val="00407E0B"/>
    <w:rsid w:val="00407FB0"/>
    <w:rsid w:val="00411A11"/>
    <w:rsid w:val="0043286E"/>
    <w:rsid w:val="004335E0"/>
    <w:rsid w:val="00461917"/>
    <w:rsid w:val="004626DB"/>
    <w:rsid w:val="00467699"/>
    <w:rsid w:val="00474005"/>
    <w:rsid w:val="004919BE"/>
    <w:rsid w:val="00493004"/>
    <w:rsid w:val="00496C98"/>
    <w:rsid w:val="004A35F1"/>
    <w:rsid w:val="004B0386"/>
    <w:rsid w:val="004C5BBA"/>
    <w:rsid w:val="004D4AEC"/>
    <w:rsid w:val="004E7A5A"/>
    <w:rsid w:val="004F7CC1"/>
    <w:rsid w:val="00502313"/>
    <w:rsid w:val="0050236B"/>
    <w:rsid w:val="00517E06"/>
    <w:rsid w:val="005218D1"/>
    <w:rsid w:val="00522190"/>
    <w:rsid w:val="005363EC"/>
    <w:rsid w:val="005450AA"/>
    <w:rsid w:val="00555F5E"/>
    <w:rsid w:val="00572523"/>
    <w:rsid w:val="00584526"/>
    <w:rsid w:val="00585DB4"/>
    <w:rsid w:val="005A6E4E"/>
    <w:rsid w:val="005C4611"/>
    <w:rsid w:val="005D11BD"/>
    <w:rsid w:val="005D5AD6"/>
    <w:rsid w:val="005F0F09"/>
    <w:rsid w:val="005F1314"/>
    <w:rsid w:val="005F196D"/>
    <w:rsid w:val="005F362C"/>
    <w:rsid w:val="005F7146"/>
    <w:rsid w:val="006210E0"/>
    <w:rsid w:val="00623DA5"/>
    <w:rsid w:val="00635F77"/>
    <w:rsid w:val="006557E1"/>
    <w:rsid w:val="0066006F"/>
    <w:rsid w:val="00674605"/>
    <w:rsid w:val="00674A56"/>
    <w:rsid w:val="006846BD"/>
    <w:rsid w:val="00697215"/>
    <w:rsid w:val="006A2DB9"/>
    <w:rsid w:val="006A6CA2"/>
    <w:rsid w:val="006D610E"/>
    <w:rsid w:val="006F4F0D"/>
    <w:rsid w:val="00702FB1"/>
    <w:rsid w:val="007061E5"/>
    <w:rsid w:val="007078A0"/>
    <w:rsid w:val="00721947"/>
    <w:rsid w:val="00725148"/>
    <w:rsid w:val="00740D9A"/>
    <w:rsid w:val="00751EEB"/>
    <w:rsid w:val="0075576B"/>
    <w:rsid w:val="0079127C"/>
    <w:rsid w:val="007950E9"/>
    <w:rsid w:val="007A3B7A"/>
    <w:rsid w:val="007A6933"/>
    <w:rsid w:val="007B0C0C"/>
    <w:rsid w:val="007C4528"/>
    <w:rsid w:val="007D040D"/>
    <w:rsid w:val="007D40A8"/>
    <w:rsid w:val="007D799C"/>
    <w:rsid w:val="007F0863"/>
    <w:rsid w:val="007F34B0"/>
    <w:rsid w:val="0081192E"/>
    <w:rsid w:val="008203C4"/>
    <w:rsid w:val="008328E4"/>
    <w:rsid w:val="00841566"/>
    <w:rsid w:val="008519C1"/>
    <w:rsid w:val="0088198E"/>
    <w:rsid w:val="0089038E"/>
    <w:rsid w:val="008A1177"/>
    <w:rsid w:val="008A3FC1"/>
    <w:rsid w:val="008A68DC"/>
    <w:rsid w:val="008D2AB8"/>
    <w:rsid w:val="008E3D2E"/>
    <w:rsid w:val="008E43E4"/>
    <w:rsid w:val="008F24F9"/>
    <w:rsid w:val="0090485F"/>
    <w:rsid w:val="009137DB"/>
    <w:rsid w:val="00922E50"/>
    <w:rsid w:val="00944854"/>
    <w:rsid w:val="00947DAE"/>
    <w:rsid w:val="00947ECE"/>
    <w:rsid w:val="0095151A"/>
    <w:rsid w:val="009569E1"/>
    <w:rsid w:val="00957829"/>
    <w:rsid w:val="00967443"/>
    <w:rsid w:val="00986D89"/>
    <w:rsid w:val="009907F9"/>
    <w:rsid w:val="009A3171"/>
    <w:rsid w:val="009A6FE0"/>
    <w:rsid w:val="009B6E23"/>
    <w:rsid w:val="009B79A3"/>
    <w:rsid w:val="009D586F"/>
    <w:rsid w:val="009F767C"/>
    <w:rsid w:val="00A124AF"/>
    <w:rsid w:val="00A14C01"/>
    <w:rsid w:val="00A21FE2"/>
    <w:rsid w:val="00A227FC"/>
    <w:rsid w:val="00A3171F"/>
    <w:rsid w:val="00A35C22"/>
    <w:rsid w:val="00A51300"/>
    <w:rsid w:val="00A55433"/>
    <w:rsid w:val="00A56D33"/>
    <w:rsid w:val="00A84783"/>
    <w:rsid w:val="00A8488F"/>
    <w:rsid w:val="00A86ABF"/>
    <w:rsid w:val="00A95591"/>
    <w:rsid w:val="00AA2083"/>
    <w:rsid w:val="00AD6B2C"/>
    <w:rsid w:val="00AE521E"/>
    <w:rsid w:val="00AE768F"/>
    <w:rsid w:val="00AF086A"/>
    <w:rsid w:val="00B07AD2"/>
    <w:rsid w:val="00B101B8"/>
    <w:rsid w:val="00B1436A"/>
    <w:rsid w:val="00B21DA9"/>
    <w:rsid w:val="00B32EA4"/>
    <w:rsid w:val="00B50D94"/>
    <w:rsid w:val="00B66D7C"/>
    <w:rsid w:val="00B708B2"/>
    <w:rsid w:val="00B83C05"/>
    <w:rsid w:val="00B86911"/>
    <w:rsid w:val="00BC1DB5"/>
    <w:rsid w:val="00BF5134"/>
    <w:rsid w:val="00C00310"/>
    <w:rsid w:val="00C043A2"/>
    <w:rsid w:val="00C31307"/>
    <w:rsid w:val="00C32A30"/>
    <w:rsid w:val="00C542F7"/>
    <w:rsid w:val="00C67B6F"/>
    <w:rsid w:val="00C7561F"/>
    <w:rsid w:val="00C83724"/>
    <w:rsid w:val="00C91191"/>
    <w:rsid w:val="00C93615"/>
    <w:rsid w:val="00CA6EF9"/>
    <w:rsid w:val="00CB24DE"/>
    <w:rsid w:val="00CD648F"/>
    <w:rsid w:val="00CE33CB"/>
    <w:rsid w:val="00CF0203"/>
    <w:rsid w:val="00D27469"/>
    <w:rsid w:val="00D41D96"/>
    <w:rsid w:val="00D704AD"/>
    <w:rsid w:val="00D85AA6"/>
    <w:rsid w:val="00D977B8"/>
    <w:rsid w:val="00DB7BDD"/>
    <w:rsid w:val="00DE3B13"/>
    <w:rsid w:val="00E01F99"/>
    <w:rsid w:val="00E02F6B"/>
    <w:rsid w:val="00E044A7"/>
    <w:rsid w:val="00E06248"/>
    <w:rsid w:val="00E07567"/>
    <w:rsid w:val="00E15374"/>
    <w:rsid w:val="00E51D3F"/>
    <w:rsid w:val="00E651BC"/>
    <w:rsid w:val="00E7088A"/>
    <w:rsid w:val="00E71F4F"/>
    <w:rsid w:val="00E932B5"/>
    <w:rsid w:val="00EA013F"/>
    <w:rsid w:val="00EC1B0A"/>
    <w:rsid w:val="00EC6824"/>
    <w:rsid w:val="00ED2565"/>
    <w:rsid w:val="00ED420C"/>
    <w:rsid w:val="00EF65DB"/>
    <w:rsid w:val="00F056F0"/>
    <w:rsid w:val="00F074E5"/>
    <w:rsid w:val="00F107A0"/>
    <w:rsid w:val="00F145B1"/>
    <w:rsid w:val="00F32DF8"/>
    <w:rsid w:val="00F41AA2"/>
    <w:rsid w:val="00F506CE"/>
    <w:rsid w:val="00F71BFE"/>
    <w:rsid w:val="00F73261"/>
    <w:rsid w:val="00F802C8"/>
    <w:rsid w:val="00F86C4B"/>
    <w:rsid w:val="00F91E75"/>
    <w:rsid w:val="00F97B98"/>
    <w:rsid w:val="00FC6AA8"/>
    <w:rsid w:val="00FE098C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FB31B48C-40BA-40F9-B388-255A8CA7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 к тексту"/>
    <w:basedOn w:val="a"/>
    <w:next w:val="a9"/>
    <w:rsid w:val="007078A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7078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регистрационные поля"/>
    <w:basedOn w:val="a"/>
    <w:rsid w:val="007078A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Исполнитель"/>
    <w:basedOn w:val="a9"/>
    <w:rsid w:val="007078A0"/>
    <w:pPr>
      <w:suppressAutoHyphens/>
      <w:spacing w:line="240" w:lineRule="exact"/>
    </w:pPr>
    <w:rPr>
      <w:szCs w:val="20"/>
    </w:rPr>
  </w:style>
  <w:style w:type="paragraph" w:styleId="ad">
    <w:name w:val="footer"/>
    <w:basedOn w:val="a"/>
    <w:link w:val="ae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7078A0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7078A0"/>
    <w:rPr>
      <w:color w:val="0000FF"/>
      <w:u w:val="single"/>
    </w:rPr>
  </w:style>
  <w:style w:type="character" w:styleId="af0">
    <w:name w:val="FollowedHyperlink"/>
    <w:uiPriority w:val="99"/>
    <w:unhideWhenUsed/>
    <w:rsid w:val="007078A0"/>
    <w:rPr>
      <w:color w:val="800080"/>
      <w:u w:val="single"/>
    </w:rPr>
  </w:style>
  <w:style w:type="paragraph" w:customStyle="1" w:styleId="xl65">
    <w:name w:val="xl65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078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078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078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07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2"/>
    <w:uiPriority w:val="1"/>
    <w:qFormat/>
    <w:rsid w:val="00707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rsid w:val="007078A0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96744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3">
    <w:name w:val="Strong"/>
    <w:uiPriority w:val="22"/>
    <w:qFormat/>
    <w:rsid w:val="00967443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B1436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1436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1436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436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1436A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1436A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1436A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1436A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143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1436A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1436A"/>
    <w:rPr>
      <w:vertAlign w:val="superscript"/>
    </w:rPr>
  </w:style>
  <w:style w:type="character" w:styleId="aff">
    <w:name w:val="Emphasis"/>
    <w:basedOn w:val="a0"/>
    <w:uiPriority w:val="20"/>
    <w:qFormat/>
    <w:rsid w:val="00684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A441-2A35-4BB9-8418-D27E7B20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8515</Words>
  <Characters>48541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15</cp:revision>
  <cp:lastPrinted>2023-12-13T09:56:00Z</cp:lastPrinted>
  <dcterms:created xsi:type="dcterms:W3CDTF">2023-11-17T10:45:00Z</dcterms:created>
  <dcterms:modified xsi:type="dcterms:W3CDTF">2023-12-13T10:11:00Z</dcterms:modified>
</cp:coreProperties>
</file>