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0CCAF362" w:rsidR="004E5A0A" w:rsidRPr="005D5AD6" w:rsidRDefault="004A4D28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0CCAF362" w:rsidR="004E5A0A" w:rsidRPr="005D5AD6" w:rsidRDefault="004A4D28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60E7BFF4" w:rsidR="004E5A0A" w:rsidRPr="005D5AD6" w:rsidRDefault="004A4D28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12.07.2023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60E7BFF4" w:rsidR="004E5A0A" w:rsidRPr="005D5AD6" w:rsidRDefault="004A4D28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12.07.2023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1F02702B" w:rsidR="006A6CA2" w:rsidRDefault="00A34AB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6A99F1F4">
                <wp:simplePos x="0" y="0"/>
                <wp:positionH relativeFrom="column">
                  <wp:posOffset>-4801</wp:posOffset>
                </wp:positionH>
                <wp:positionV relativeFrom="page">
                  <wp:posOffset>3716122</wp:posOffset>
                </wp:positionV>
                <wp:extent cx="3013075" cy="1894636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89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D7D32" w14:textId="77777777" w:rsidR="004E5A0A" w:rsidRPr="00912518" w:rsidRDefault="004E5A0A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</w:t>
                            </w:r>
                          </w:p>
                          <w:p w14:paraId="3D78E006" w14:textId="77777777" w:rsidR="004E5A0A" w:rsidRPr="00912518" w:rsidRDefault="004E5A0A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Добрянского городског</w:t>
                            </w:r>
                            <w:bookmarkStart w:id="0" w:name="_GoBack"/>
                            <w:bookmarkEnd w:id="0"/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округа </w:t>
                            </w:r>
                          </w:p>
                          <w:p w14:paraId="564D9247" w14:textId="2A3870D1" w:rsidR="004E5A0A" w:rsidRPr="00912518" w:rsidRDefault="004E5A0A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Разв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тие транспортной системы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», утвержденную постановлением администрации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городского округа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ноября 2022 г. № 31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  <w:p w14:paraId="748E657F" w14:textId="2C310F30" w:rsidR="004E5A0A" w:rsidRPr="00555F5E" w:rsidRDefault="004E5A0A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4pt;margin-top:292.6pt;width:237.2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" filled="f" stroked="f" strokeweight=".5pt">
                <v:textbox>
                  <w:txbxContent>
                    <w:p w14:paraId="61BD7D32" w14:textId="77777777" w:rsidR="004E5A0A" w:rsidRPr="00912518" w:rsidRDefault="004E5A0A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</w:t>
                      </w:r>
                    </w:p>
                    <w:p w14:paraId="3D78E006" w14:textId="77777777" w:rsidR="004E5A0A" w:rsidRPr="00912518" w:rsidRDefault="004E5A0A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Добрянского городског</w:t>
                      </w:r>
                      <w:bookmarkStart w:id="1" w:name="_GoBack"/>
                      <w:bookmarkEnd w:id="1"/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округа </w:t>
                      </w:r>
                    </w:p>
                    <w:p w14:paraId="564D9247" w14:textId="2A3870D1" w:rsidR="004E5A0A" w:rsidRPr="00912518" w:rsidRDefault="004E5A0A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Разв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тие транспортной системы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», утвержденную постановлением администрации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городского округа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ноября 2022 г. № 31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80</w:t>
                      </w:r>
                    </w:p>
                    <w:p w14:paraId="748E657F" w14:textId="2C310F30" w:rsidR="004E5A0A" w:rsidRPr="00555F5E" w:rsidRDefault="004E5A0A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792F19E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62290827" w14:textId="46920D33"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  <w:t xml:space="preserve">в соответствии с пунктом 7.2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в соответствии с решением Думы Добрянского городского округа от </w:t>
      </w:r>
      <w:r w:rsidR="003E4EE7">
        <w:rPr>
          <w:rFonts w:ascii="Times New Roman" w:eastAsia="Cambria Math" w:hAnsi="Times New Roman" w:cs="Times New Roman"/>
          <w:sz w:val="28"/>
          <w:szCs w:val="28"/>
          <w:lang w:eastAsia="x-none"/>
        </w:rPr>
        <w:t>25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</w:t>
      </w:r>
      <w:r w:rsidR="003E4EE7">
        <w:rPr>
          <w:rFonts w:ascii="Times New Roman" w:eastAsia="Cambria Math" w:hAnsi="Times New Roman" w:cs="Times New Roman"/>
          <w:sz w:val="28"/>
          <w:szCs w:val="28"/>
          <w:lang w:eastAsia="x-none"/>
        </w:rPr>
        <w:t>мая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202</w:t>
      </w:r>
      <w:r w:rsidR="003E4EE7">
        <w:rPr>
          <w:rFonts w:ascii="Times New Roman" w:eastAsia="Cambria Math" w:hAnsi="Times New Roman" w:cs="Times New Roman"/>
          <w:sz w:val="28"/>
          <w:szCs w:val="28"/>
          <w:lang w:eastAsia="x-none"/>
        </w:rPr>
        <w:t>3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г. № </w:t>
      </w:r>
      <w:r w:rsidR="003E4EE7">
        <w:rPr>
          <w:rFonts w:ascii="Times New Roman" w:eastAsia="Cambria Math" w:hAnsi="Times New Roman" w:cs="Times New Roman"/>
          <w:sz w:val="28"/>
          <w:szCs w:val="28"/>
          <w:lang w:eastAsia="x-none"/>
        </w:rPr>
        <w:t>816</w:t>
      </w:r>
      <w:r w:rsidRPr="00912518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«О бюджете Добрянского городского округа на 2023 год и на плановый период 2024-2025 годов»</w:t>
      </w:r>
    </w:p>
    <w:p w14:paraId="5B2AB2BB" w14:textId="77777777"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14:paraId="1017A5B9" w14:textId="395FABDC" w:rsidR="00912518" w:rsidRPr="00912518" w:rsidRDefault="00912518" w:rsidP="0096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912518">
        <w:rPr>
          <w:rFonts w:ascii="Times New Roman" w:hAnsi="Times New Roman" w:cs="Times New Roman"/>
          <w:sz w:val="28"/>
          <w:szCs w:val="28"/>
        </w:rPr>
        <w:br/>
        <w:t>в муниципальную программу Добрянского городского округа «</w:t>
      </w:r>
      <w:r w:rsidR="00E71E7B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912518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Добрянского городского округа от 0</w:t>
      </w:r>
      <w:r w:rsidR="00E71E7B">
        <w:rPr>
          <w:rFonts w:ascii="Times New Roman" w:hAnsi="Times New Roman" w:cs="Times New Roman"/>
          <w:sz w:val="28"/>
          <w:szCs w:val="28"/>
        </w:rPr>
        <w:t>9</w:t>
      </w:r>
      <w:r w:rsidRPr="00912518">
        <w:rPr>
          <w:rFonts w:ascii="Times New Roman" w:hAnsi="Times New Roman" w:cs="Times New Roman"/>
          <w:sz w:val="28"/>
          <w:szCs w:val="28"/>
        </w:rPr>
        <w:t xml:space="preserve"> ноября 2022 г. № 31</w:t>
      </w:r>
      <w:r w:rsidR="00E71E7B">
        <w:rPr>
          <w:rFonts w:ascii="Times New Roman" w:hAnsi="Times New Roman" w:cs="Times New Roman"/>
          <w:sz w:val="28"/>
          <w:szCs w:val="28"/>
        </w:rPr>
        <w:t>80</w:t>
      </w:r>
      <w:r w:rsidR="003E4EE7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3E4EE7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Добрянского городского округа от 09 февраля 2023 г. № 326)</w:t>
      </w:r>
      <w:r w:rsidRPr="009125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3D725C" w14:textId="7D854159"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2E59308E" w14:textId="77777777" w:rsidR="00912518" w:rsidRPr="00912518" w:rsidRDefault="00912518" w:rsidP="00965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2EA87840" w14:textId="77777777"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019FFBA" w14:textId="77777777"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96B0810" w14:textId="77777777"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2123AD" w14:textId="77777777"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14:paraId="492EC28D" w14:textId="38280DDE" w:rsidR="005E5FB1" w:rsidRPr="00965B30" w:rsidRDefault="00965B30" w:rsidP="00965B30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Д.В. Антонов</w:t>
      </w:r>
      <w:r w:rsidR="00EF291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12518">
        <w:rPr>
          <w:sz w:val="28"/>
          <w:szCs w:val="28"/>
        </w:rPr>
        <w:br w:type="page"/>
      </w:r>
    </w:p>
    <w:p w14:paraId="3CD2DEE1" w14:textId="77777777" w:rsidR="005E5FB1" w:rsidRDefault="005E5FB1" w:rsidP="005E5FB1">
      <w:pPr>
        <w:spacing w:after="0" w:line="240" w:lineRule="auto"/>
        <w:jc w:val="both"/>
        <w:rPr>
          <w:sz w:val="28"/>
          <w:szCs w:val="28"/>
        </w:rPr>
      </w:pPr>
    </w:p>
    <w:p w14:paraId="64DA9973" w14:textId="21EA83E6" w:rsidR="00C65ADF" w:rsidRPr="00C65ADF" w:rsidRDefault="00C65ADF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F35057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313DC8AA" w14:textId="77777777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59299D25"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4A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5B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14:paraId="2C70A1FF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0386A7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DA989C2" w14:textId="77777777" w:rsidR="00014D82" w:rsidRDefault="00912518" w:rsidP="0001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ИЗМЕНЕНИЯ,</w:t>
      </w:r>
      <w:r w:rsidR="00014D82" w:rsidRPr="00014D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33E77C59" w14:textId="13797212" w:rsidR="00014D82" w:rsidRPr="00912518" w:rsidRDefault="00014D82" w:rsidP="0001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которые вносятся в муниципальную программу Добрянского городского округа «</w:t>
      </w:r>
      <w:r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», утвержденную постановлением администрации Добрянского городского округа </w:t>
      </w:r>
      <w:r w:rsidR="005D370C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от 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ноября 2022 г. № 31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80</w:t>
      </w:r>
    </w:p>
    <w:p w14:paraId="31B464BB" w14:textId="77777777"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306F0C8E" w14:textId="04042B2B" w:rsidR="00912518" w:rsidRPr="00912518" w:rsidRDefault="00E71E7B" w:rsidP="00965B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="00912518" w:rsidRPr="00912518">
        <w:rPr>
          <w:rFonts w:ascii="Times New Roman" w:hAnsi="Times New Roman" w:cs="Times New Roman"/>
          <w:sz w:val="28"/>
          <w:szCs w:val="28"/>
          <w:lang w:eastAsia="x-none"/>
        </w:rPr>
        <w:t>. В паспорте</w:t>
      </w:r>
      <w:r w:rsidR="00965B30">
        <w:rPr>
          <w:rFonts w:ascii="Times New Roman" w:hAnsi="Times New Roman" w:cs="Times New Roman"/>
          <w:sz w:val="28"/>
          <w:szCs w:val="28"/>
          <w:lang w:eastAsia="x-none"/>
        </w:rPr>
        <w:t xml:space="preserve"> муниципальной программы позицию, касающую</w:t>
      </w:r>
      <w:r w:rsidR="00912518" w:rsidRPr="00912518">
        <w:rPr>
          <w:rFonts w:ascii="Times New Roman" w:hAnsi="Times New Roman" w:cs="Times New Roman"/>
          <w:sz w:val="28"/>
          <w:szCs w:val="28"/>
          <w:lang w:eastAsia="x-none"/>
        </w:rPr>
        <w:t>ся объемов бюджетных ассигнований по источникам финансирования программы,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1"/>
        <w:gridCol w:w="8077"/>
      </w:tblGrid>
      <w:tr w:rsidR="00912518" w:rsidRPr="00912518" w14:paraId="4CC21035" w14:textId="77777777" w:rsidTr="0078321E">
        <w:trPr>
          <w:trHeight w:val="1788"/>
        </w:trPr>
        <w:tc>
          <w:tcPr>
            <w:tcW w:w="874" w:type="pct"/>
          </w:tcPr>
          <w:p w14:paraId="7A597F99" w14:textId="13248505" w:rsidR="00912518" w:rsidRPr="00912518" w:rsidRDefault="00912518" w:rsidP="0096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 источникам финансирования программы                       </w:t>
            </w:r>
          </w:p>
          <w:p w14:paraId="56811C79" w14:textId="77777777" w:rsidR="00912518" w:rsidRPr="00912518" w:rsidRDefault="00912518" w:rsidP="0096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pct"/>
          </w:tcPr>
          <w:tbl>
            <w:tblPr>
              <w:tblW w:w="8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1"/>
              <w:gridCol w:w="1057"/>
              <w:gridCol w:w="1276"/>
              <w:gridCol w:w="1275"/>
              <w:gridCol w:w="1778"/>
            </w:tblGrid>
            <w:tr w:rsidR="00912518" w:rsidRPr="00912518" w14:paraId="298956E1" w14:textId="77777777" w:rsidTr="0078321E">
              <w:trPr>
                <w:trHeight w:val="455"/>
              </w:trPr>
              <w:tc>
                <w:tcPr>
                  <w:tcW w:w="3181" w:type="dxa"/>
                  <w:vAlign w:val="center"/>
                  <w:hideMark/>
                </w:tcPr>
                <w:p w14:paraId="322E2C98" w14:textId="77777777" w:rsidR="00912518" w:rsidRPr="00912518" w:rsidRDefault="00912518" w:rsidP="00965B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057" w:type="dxa"/>
                  <w:vAlign w:val="center"/>
                  <w:hideMark/>
                </w:tcPr>
                <w:p w14:paraId="30718681" w14:textId="77777777" w:rsidR="00912518" w:rsidRPr="00912518" w:rsidRDefault="00912518" w:rsidP="00965B30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14:paraId="0E41E10D" w14:textId="6EF6B383" w:rsidR="00912518" w:rsidRPr="00912518" w:rsidRDefault="00912518" w:rsidP="00965B30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40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14:paraId="10636F91" w14:textId="77777777" w:rsidR="00912518" w:rsidRPr="00912518" w:rsidRDefault="00912518" w:rsidP="00965B30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778" w:type="dxa"/>
                  <w:vAlign w:val="center"/>
                  <w:hideMark/>
                </w:tcPr>
                <w:p w14:paraId="51BBB7DC" w14:textId="77777777" w:rsidR="00912518" w:rsidRPr="00912518" w:rsidRDefault="00912518" w:rsidP="00965B30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6D3E1F" w:rsidRPr="00912518" w14:paraId="75DA4C23" w14:textId="77777777" w:rsidTr="0078321E">
              <w:trPr>
                <w:trHeight w:val="176"/>
              </w:trPr>
              <w:tc>
                <w:tcPr>
                  <w:tcW w:w="3181" w:type="dxa"/>
                  <w:hideMark/>
                </w:tcPr>
                <w:p w14:paraId="14D6B50E" w14:textId="77777777" w:rsidR="006D3E1F" w:rsidRPr="00912518" w:rsidRDefault="006D3E1F" w:rsidP="00965B30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057" w:type="dxa"/>
                  <w:vAlign w:val="center"/>
                </w:tcPr>
                <w:p w14:paraId="0BECA039" w14:textId="3012DA00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713 658,9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CB5EC9" w14:textId="274B8317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225 580,5</w:t>
                  </w:r>
                </w:p>
              </w:tc>
              <w:tc>
                <w:tcPr>
                  <w:tcW w:w="1275" w:type="dxa"/>
                  <w:vAlign w:val="center"/>
                </w:tcPr>
                <w:p w14:paraId="080001B7" w14:textId="2E0A37B9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239 032,5</w:t>
                  </w:r>
                </w:p>
              </w:tc>
              <w:tc>
                <w:tcPr>
                  <w:tcW w:w="1778" w:type="dxa"/>
                  <w:vAlign w:val="center"/>
                </w:tcPr>
                <w:p w14:paraId="034E81E8" w14:textId="35E84EEF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249 045,9</w:t>
                  </w:r>
                </w:p>
              </w:tc>
            </w:tr>
            <w:tr w:rsidR="006D3E1F" w:rsidRPr="00912518" w14:paraId="5C5CE3B5" w14:textId="77777777" w:rsidTr="0078321E">
              <w:trPr>
                <w:trHeight w:val="167"/>
              </w:trPr>
              <w:tc>
                <w:tcPr>
                  <w:tcW w:w="3181" w:type="dxa"/>
                  <w:hideMark/>
                </w:tcPr>
                <w:p w14:paraId="52A7D706" w14:textId="77777777" w:rsidR="006D3E1F" w:rsidRPr="00912518" w:rsidRDefault="006D3E1F" w:rsidP="00965B30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057" w:type="dxa"/>
                  <w:vAlign w:val="center"/>
                </w:tcPr>
                <w:p w14:paraId="0BF0D8C6" w14:textId="383437A9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B8E45F" w14:textId="57A9E993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D1DCC15" w14:textId="40BD0863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78" w:type="dxa"/>
                  <w:vAlign w:val="center"/>
                </w:tcPr>
                <w:p w14:paraId="1B2B049E" w14:textId="6890ADA6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0,0</w:t>
                  </w:r>
                </w:p>
              </w:tc>
            </w:tr>
            <w:tr w:rsidR="006D3E1F" w:rsidRPr="00912518" w14:paraId="6B92C0E7" w14:textId="77777777" w:rsidTr="0078321E">
              <w:trPr>
                <w:trHeight w:val="258"/>
              </w:trPr>
              <w:tc>
                <w:tcPr>
                  <w:tcW w:w="3181" w:type="dxa"/>
                  <w:hideMark/>
                </w:tcPr>
                <w:p w14:paraId="72988D70" w14:textId="77777777" w:rsidR="006D3E1F" w:rsidRPr="00912518" w:rsidRDefault="006D3E1F" w:rsidP="00965B30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057" w:type="dxa"/>
                  <w:vAlign w:val="center"/>
                </w:tcPr>
                <w:p w14:paraId="6176F719" w14:textId="0FB36D19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316 770,8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F26C33" w14:textId="7E9DC769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85 066,0</w:t>
                  </w:r>
                </w:p>
              </w:tc>
              <w:tc>
                <w:tcPr>
                  <w:tcW w:w="1275" w:type="dxa"/>
                  <w:vAlign w:val="center"/>
                </w:tcPr>
                <w:p w14:paraId="0E2DAC82" w14:textId="18F39F6D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114 940,4</w:t>
                  </w:r>
                </w:p>
              </w:tc>
              <w:tc>
                <w:tcPr>
                  <w:tcW w:w="1778" w:type="dxa"/>
                  <w:vAlign w:val="center"/>
                </w:tcPr>
                <w:p w14:paraId="093FB1C0" w14:textId="57B3F10C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116 764,4</w:t>
                  </w:r>
                </w:p>
              </w:tc>
            </w:tr>
            <w:tr w:rsidR="006D3E1F" w:rsidRPr="00912518" w14:paraId="09856098" w14:textId="77777777" w:rsidTr="0078321E">
              <w:trPr>
                <w:trHeight w:val="319"/>
              </w:trPr>
              <w:tc>
                <w:tcPr>
                  <w:tcW w:w="3181" w:type="dxa"/>
                  <w:hideMark/>
                </w:tcPr>
                <w:p w14:paraId="77FF59EC" w14:textId="77777777" w:rsidR="006D3E1F" w:rsidRPr="00912518" w:rsidRDefault="006D3E1F" w:rsidP="00965B30">
                  <w:pPr>
                    <w:keepNext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12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057" w:type="dxa"/>
                  <w:vAlign w:val="center"/>
                </w:tcPr>
                <w:p w14:paraId="1A29A441" w14:textId="2436AF8D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396 888,1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A8F0C48" w14:textId="5B70AB2C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140 514,6</w:t>
                  </w:r>
                </w:p>
              </w:tc>
              <w:tc>
                <w:tcPr>
                  <w:tcW w:w="1275" w:type="dxa"/>
                  <w:vAlign w:val="center"/>
                </w:tcPr>
                <w:p w14:paraId="6CD7089C" w14:textId="64081131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124 092,1</w:t>
                  </w:r>
                </w:p>
              </w:tc>
              <w:tc>
                <w:tcPr>
                  <w:tcW w:w="1778" w:type="dxa"/>
                  <w:vAlign w:val="center"/>
                </w:tcPr>
                <w:p w14:paraId="10723C70" w14:textId="210D8F72" w:rsidR="006D3E1F" w:rsidRPr="006D3E1F" w:rsidRDefault="006D3E1F" w:rsidP="006D3E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D0D0D"/>
                      <w:sz w:val="24"/>
                      <w:szCs w:val="24"/>
                    </w:rPr>
                  </w:pPr>
                  <w:r w:rsidRPr="006D3E1F">
                    <w:rPr>
                      <w:rFonts w:ascii="Times New Roman" w:hAnsi="Times New Roman" w:cs="Times New Roman"/>
                      <w:color w:val="0D0D0D"/>
                      <w:sz w:val="20"/>
                      <w:szCs w:val="20"/>
                    </w:rPr>
                    <w:t>132 281,5</w:t>
                  </w:r>
                </w:p>
              </w:tc>
            </w:tr>
          </w:tbl>
          <w:p w14:paraId="5CD75AC5" w14:textId="77777777" w:rsidR="00912518" w:rsidRPr="00912518" w:rsidRDefault="00912518" w:rsidP="0096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73B12" w14:textId="017F1DA5" w:rsidR="00A33EDA" w:rsidRDefault="00E71E7B" w:rsidP="0091251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518" w:rsidRPr="00912518">
        <w:rPr>
          <w:rFonts w:ascii="Times New Roman" w:hAnsi="Times New Roman" w:cs="Times New Roman"/>
          <w:sz w:val="28"/>
          <w:szCs w:val="28"/>
        </w:rPr>
        <w:t>. Приложение к Программе изложить в редакции согласно приложению к настоящим изменениям.</w:t>
      </w:r>
    </w:p>
    <w:p w14:paraId="2691E3A1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5D652E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3769B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DE9C3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91BDFE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6A107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2CE534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33EDA">
          <w:headerReference w:type="default" r:id="rId8"/>
          <w:footerReference w:type="default" r:id="rId9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358BD92A" w14:textId="5482EB52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73A4D9" w14:textId="2653BD1D" w:rsidR="00A33EDA" w:rsidRPr="003E7745" w:rsidRDefault="00A33EDA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17618B" w:rsidRPr="0017618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71E7B"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17618B">
        <w:rPr>
          <w:rFonts w:ascii="Times New Roman" w:eastAsia="Times New Roman" w:hAnsi="Times New Roman" w:cs="Times New Roman"/>
          <w:sz w:val="28"/>
          <w:szCs w:val="28"/>
        </w:rPr>
        <w:t>», утвержд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5187EC60" w14:textId="5BF39624" w:rsidR="00A33EDA" w:rsidRPr="003E7745" w:rsidRDefault="00A33EDA" w:rsidP="00C7003D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E71E7B">
        <w:rPr>
          <w:rFonts w:ascii="Times New Roman" w:eastAsia="Times New Roman" w:hAnsi="Times New Roman" w:cs="Times New Roman"/>
          <w:sz w:val="28"/>
          <w:szCs w:val="28"/>
        </w:rPr>
        <w:t>9</w:t>
      </w:r>
      <w:r w:rsidR="00965B30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965B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71E7B">
        <w:rPr>
          <w:rFonts w:ascii="Times New Roman" w:eastAsia="Times New Roman" w:hAnsi="Times New Roman" w:cs="Times New Roman"/>
          <w:sz w:val="28"/>
          <w:szCs w:val="28"/>
        </w:rPr>
        <w:t>80</w:t>
      </w:r>
    </w:p>
    <w:p w14:paraId="5116F9F3" w14:textId="72CE8F05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5557F0" w14:textId="5B56AE8B" w:rsidR="00C65ADF" w:rsidRPr="00C65ADF" w:rsidRDefault="00C65ADF" w:rsidP="00C65ADF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1B4EF5" w14:textId="77777777" w:rsidR="00C65ADF" w:rsidRPr="00C65ADF" w:rsidRDefault="00C65ADF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6C374110" w14:textId="6E6FB6CC" w:rsidR="00C65ADF" w:rsidRDefault="00C65ADF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мероприятий, объемы и источники финансирования муниципальной программы «</w:t>
      </w:r>
      <w:r w:rsidR="00E71E7B">
        <w:rPr>
          <w:rFonts w:ascii="Times New Roman" w:hAnsi="Times New Roman" w:cs="Times New Roman"/>
          <w:b/>
          <w:sz w:val="28"/>
          <w:szCs w:val="28"/>
        </w:rPr>
        <w:t>Развитие транспортной системы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A34A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C700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2023-2025 годы</w:t>
      </w:r>
    </w:p>
    <w:p w14:paraId="0AE7F759" w14:textId="77777777" w:rsidR="00E71E7B" w:rsidRDefault="00E71E7B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701"/>
        <w:gridCol w:w="1275"/>
        <w:gridCol w:w="1489"/>
        <w:gridCol w:w="760"/>
        <w:gridCol w:w="870"/>
        <w:gridCol w:w="850"/>
        <w:gridCol w:w="1418"/>
        <w:gridCol w:w="142"/>
        <w:gridCol w:w="993"/>
        <w:gridCol w:w="850"/>
        <w:gridCol w:w="142"/>
        <w:gridCol w:w="142"/>
        <w:gridCol w:w="709"/>
        <w:gridCol w:w="114"/>
        <w:gridCol w:w="27"/>
        <w:gridCol w:w="284"/>
        <w:gridCol w:w="539"/>
        <w:gridCol w:w="311"/>
        <w:gridCol w:w="284"/>
        <w:gridCol w:w="1843"/>
      </w:tblGrid>
      <w:tr w:rsidR="006D3E1F" w:rsidRPr="006D3E1F" w14:paraId="7B04D07F" w14:textId="77777777" w:rsidTr="00FC02CF">
        <w:trPr>
          <w:trHeight w:val="14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29F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E79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52EB" w14:textId="616141DE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Ответствен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ный исполни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тель, соисполни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тель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D5F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415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КВР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93EE" w14:textId="18CC6C9F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начала реали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зации мероп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DC76" w14:textId="759D8E9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окон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чания реали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зации меро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прия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441" w14:textId="5AA325DF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Расходы на период действия муниципаль</w:t>
            </w:r>
            <w:r w:rsidR="0078321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ной программы (ВСЕГО), в том числе по источникам финансиро</w:t>
            </w:r>
            <w:r w:rsidR="0078321E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вания</w:t>
            </w:r>
          </w:p>
        </w:tc>
        <w:tc>
          <w:tcPr>
            <w:tcW w:w="3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53EF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том числе по годам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F3F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6D3E1F" w:rsidRPr="006D3E1F" w14:paraId="5F542053" w14:textId="77777777" w:rsidTr="00014D82">
        <w:trPr>
          <w:trHeight w:val="12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7D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FFB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2B0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C60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26A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B75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8B3A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5A0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2C11" w14:textId="450A0C00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</w:t>
            </w:r>
            <w:r w:rsidR="00014D8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приятию,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5A5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D25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 г.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452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2025г.</w:t>
            </w: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50F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3E1F" w:rsidRPr="006D3E1F" w14:paraId="4DC9BD24" w14:textId="77777777" w:rsidTr="00014D8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FA4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4AE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8D9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398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182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D3D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239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55B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C70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8CA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70C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7BA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597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D3E1F" w:rsidRPr="006D3E1F" w14:paraId="2F79B6F2" w14:textId="77777777" w:rsidTr="00FC02CF">
        <w:trPr>
          <w:trHeight w:val="840"/>
        </w:trPr>
        <w:tc>
          <w:tcPr>
            <w:tcW w:w="15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F8C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Цель: Улучшение качества транспортной системы Добрянского городского округа                                                                                                                                                                                                   Задача: 1. Поддержание автомобильных дорог местного значения общего пользования и искусственных сооружений на них в нормативном состоянии, путем содержания, текущего и капитального ремонта; приведение в нормативное состояние автомобильных дорог и искусственных сооружений на них;</w:t>
            </w:r>
          </w:p>
        </w:tc>
      </w:tr>
      <w:tr w:rsidR="006D3E1F" w:rsidRPr="006D3E1F" w14:paraId="0D8E7B11" w14:textId="77777777" w:rsidTr="0078321E">
        <w:trPr>
          <w:trHeight w:val="10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34C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D8D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"Осуществление мероприятий в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сфере строительной и дорожной деятельности"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7CA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EB6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07.0.01.00000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EAD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049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B71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144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75C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54 512,5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EA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17 915,9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903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18 298,3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BB3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18 298,3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50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Увеличение доли автомобильных дорог  местного значения, соответствующих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нормативным и допустимым требованиям к транспортно-эксплуатационным показателям по сети автомобильных дорог общего пользования местного значения, до 69,0 %;</w:t>
            </w:r>
          </w:p>
        </w:tc>
      </w:tr>
      <w:tr w:rsidR="006D3E1F" w:rsidRPr="006D3E1F" w14:paraId="3DDB7D71" w14:textId="77777777" w:rsidTr="0078321E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048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EA89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6011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D81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FDC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DA4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B33A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87A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E06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54 512,5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3F1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17 915,9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17F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18 298,3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710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18 298,3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AAF7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036B1B96" w14:textId="77777777" w:rsidTr="0078321E">
        <w:trPr>
          <w:trHeight w:val="8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3DE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B4C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3B6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(МБУ «УКС»)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757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07.0.01.12000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60E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661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03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B4C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247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52 946,4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DD13" w14:textId="11A958F1" w:rsidR="006D3E1F" w:rsidRPr="006D3E1F" w:rsidRDefault="006D3E1F" w:rsidP="00F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17 393,</w:t>
            </w:r>
            <w:r w:rsidR="00FC02C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CE7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47C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17 776,3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A53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2F6FC723" w14:textId="77777777" w:rsidTr="0078321E">
        <w:trPr>
          <w:trHeight w:val="8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7E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109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230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9EA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681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80F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31F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86F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122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52 946,4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C972" w14:textId="20A7498C" w:rsidR="006D3E1F" w:rsidRPr="006D3E1F" w:rsidRDefault="006D3E1F" w:rsidP="00F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17 393,</w:t>
            </w:r>
            <w:r w:rsidR="00FC02C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D02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B19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17 776,3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6F19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206452F1" w14:textId="77777777" w:rsidTr="0078321E">
        <w:trPr>
          <w:trHeight w:val="8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5EE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D846" w14:textId="10AADAFE" w:rsidR="006D3E1F" w:rsidRPr="00FC02CF" w:rsidRDefault="00FC02C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FC02C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E82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B0C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8EC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334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978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48D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894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1 566,1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D28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D3F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ABA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696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3B965E82" w14:textId="77777777" w:rsidTr="0078321E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A10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22D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879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CAF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FDE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870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E84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17D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FBA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1 566,1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152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563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B9B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522,0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9985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7B8E0F87" w14:textId="77777777" w:rsidTr="0078321E">
        <w:trPr>
          <w:trHeight w:val="10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625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778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3A4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880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FEC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209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29E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9C2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48F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284 029,1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AED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93 207,2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FF9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90 706,1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1D8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100 115,8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C2181" w14:textId="10669A7B" w:rsidR="006D3E1F" w:rsidRPr="006D3E1F" w:rsidRDefault="006D3E1F" w:rsidP="004E5A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Увеличение доли автомобильных дорог общего пользования местного значения в асфальтовом исполнени</w:t>
            </w:r>
            <w:r w:rsidR="004E5A0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до 61 %;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Снижение количества погибших в дорожно-транспортных происшествиях, человек на 100 тысяч населения (социальный риск) до 8,0 человек;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Снижение количества погибших в дорожно-транспортных происшествиях, человек на 10 тысяч транспортных средств (транспортный риск)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до 1,67 человек.</w:t>
            </w:r>
          </w:p>
        </w:tc>
      </w:tr>
      <w:tr w:rsidR="006D3E1F" w:rsidRPr="006D3E1F" w14:paraId="07742D08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9AB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3A7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A99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E9D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B60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2B52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BE43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BE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EFD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E82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840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C24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A1CE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5792EFF7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2E3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21E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F1D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4A1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D44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A10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95F5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3F4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98B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284 029,1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D1A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93 207,2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51A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90 706,1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3BA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100 115,8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324A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727ED73E" w14:textId="77777777" w:rsidTr="0078321E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BEE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AA0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Содержание автомобильных дорог местного значения вне границ населенных пунктов в границах  Добрянского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A9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 и Б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952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E37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F2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E0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CBB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FEA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17F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2 320,3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73F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842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4C4C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17ED5F28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45F8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CCF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468F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C876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35DE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708F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FCAA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BAE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971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2 320,3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753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2 320,3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8DF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DAC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0FE0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68471D0E" w14:textId="77777777" w:rsidTr="0078321E">
        <w:trPr>
          <w:trHeight w:val="11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3F8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CD4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 и содержание закрепленных автомобильных дорог общего пользования и искусственных дорожных сооружений в их составе 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8E2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Б/ОЖКХ р.п. Полазна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B10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AF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16C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F8E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DE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FC2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253 437,4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2EB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78 603,8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3EC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86 705,3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54C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88 128,3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3184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675DEFA7" w14:textId="77777777" w:rsidTr="0078321E">
        <w:trPr>
          <w:trHeight w:val="9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83F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C96E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7154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754E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1DAA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EB26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F02E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C19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B8E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253 437,4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E62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78 603,8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B39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86 705,3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90C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88 128,3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A215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55B651FA" w14:textId="77777777" w:rsidTr="0078321E">
        <w:trPr>
          <w:trHeight w:val="9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CCD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E82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 и содержание закрепленных автомобильных дорог общего пользования и искусственных дорожных сооружений в их составе 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46F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(МБУ"Благоустройство")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31C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646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5CA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B5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4B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003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218 926,1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123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68 029,1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C86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74 787,0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4A7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76 110,0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0ED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711EBE55" w14:textId="77777777" w:rsidTr="0078321E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3D80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3A08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D51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53F4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9468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4A58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F141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A83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9C8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218 926,1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6F8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68 029,1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E25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74 787,0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077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76 110,0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2D8A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5A6B4357" w14:textId="77777777" w:rsidTr="0078321E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8B52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A266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2992" w14:textId="57FA5F48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ОЖКХ 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р.п.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Полазна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(МБУ "Приоритет") 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4973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8DB6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6363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ACB7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C59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E32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34 511,3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634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10 574,7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6D2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11 918,3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EF8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12 018,3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FC16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70C6B1E9" w14:textId="77777777" w:rsidTr="0078321E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33FE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CFA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CC6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F4EC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9E0D7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6B07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DC91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24E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C32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34 511,3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6BB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10 574,7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1C0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11 918,3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429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12 018,3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7E3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2D76BD17" w14:textId="77777777" w:rsidTr="0078321E">
        <w:trPr>
          <w:trHeight w:val="9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1EC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685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Приведение в нормативное состояние автомобильных дорог общего пользования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5F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Б/ОЖКХ р.п. Полазна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9A1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07.0.02.00070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A07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061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84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07C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4BC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19 271,4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1B6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9 283,1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75B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A62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8 987,5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625D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60275600" w14:textId="77777777" w:rsidTr="0078321E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EB3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020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3F7A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6A9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B67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AE9B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C59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E1B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C5C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19 271,4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82D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9 283,1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148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5A6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8 987,5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9254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1477A68D" w14:textId="77777777" w:rsidTr="0078321E">
        <w:trPr>
          <w:trHeight w:val="8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35F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F0C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Приведение в нормативное состояние автомобильных дорог общего пользования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7BA" w14:textId="6B57416E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(МБУ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"Благоустройство")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C5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07.0.02.00070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78B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2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9E4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664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880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15 061,4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9DB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7 074,7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EE5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7C0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7 986,7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1A3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2A87137D" w14:textId="77777777" w:rsidTr="0078321E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D239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B7D2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E91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838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C04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5AB9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4DD9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5E2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649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15 061,4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23C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7 074,7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B7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7FC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7 986,7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D8A8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385A145F" w14:textId="77777777" w:rsidTr="0078321E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364B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DD8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7974" w14:textId="22427A36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 Полазна</w:t>
            </w:r>
            <w:r w:rsidR="004235B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(МБУ"Приоритет")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494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07.0.02.00070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34F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55A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9F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AFF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EF7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A18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2 208,4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07E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B11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06B1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69AF488D" w14:textId="77777777" w:rsidTr="0078321E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C5C7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37CB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84A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D4C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AA4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9A41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9AE1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CC8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098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4 210,0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03A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2 208,4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9FC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256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EE25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161D2CD0" w14:textId="77777777" w:rsidTr="0078321E">
        <w:trPr>
          <w:trHeight w:val="10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349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903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Приобретение ПГС для поддержания автомобильных дорог в требуемом транспортно-эксплуатационном состоянии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AED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Б/ОЖКХ р.п. Полазна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BA5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3B4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12A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ECE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6DF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C09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6AD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B71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9FE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F5E9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25D22DD1" w14:textId="77777777" w:rsidTr="0078321E">
        <w:trPr>
          <w:trHeight w:val="8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CEC7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9A22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4A5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331E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E96B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94AA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479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E13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E84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3C6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066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304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C115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630CC059" w14:textId="77777777" w:rsidTr="0078321E">
        <w:trPr>
          <w:trHeight w:val="8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846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58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Приобретение ПГС для поддержания автомобильных дорог в требуемом транспортно-эксплуатационном состоянии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6D50" w14:textId="00E0A325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 (МБУ</w:t>
            </w:r>
            <w:r w:rsidR="00401A8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"Благоустройство")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626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07.0.02.00090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59D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FE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7E9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2CD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26B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8A0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0E3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791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65AF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0B7FD8EA" w14:textId="77777777" w:rsidTr="0078321E">
        <w:trPr>
          <w:trHeight w:val="8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BF18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D6E5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85D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0CC6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ED36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0E88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5D2F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500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17E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57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3EF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A62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2 000,0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FF0A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396B7F95" w14:textId="77777777" w:rsidTr="0078321E">
        <w:trPr>
          <w:trHeight w:val="7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13CD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8921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A7B0" w14:textId="2F7FCDF2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</w:t>
            </w:r>
            <w:r w:rsidR="00AF2CA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Полазна</w:t>
            </w:r>
            <w:r w:rsidR="00AF2CA4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(МБУ "Приоритет") 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5DB0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0C8C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3525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A713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A81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554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CBC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621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1EC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91C3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5EF18417" w14:textId="77777777" w:rsidTr="0078321E">
        <w:trPr>
          <w:trHeight w:val="7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A53A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8871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1BC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B977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4E3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913A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324C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30C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C16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38B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386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779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1 000,0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6D47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77009737" w14:textId="77777777" w:rsidTr="0078321E">
        <w:trPr>
          <w:trHeight w:val="9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3C4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69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"Выполнение работ по ремонту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5BF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01C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EA1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249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3D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55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26B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161 064,3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2E3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54 016,0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CC9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53 222,3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C51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53 826,0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727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06E68329" w14:textId="77777777" w:rsidTr="0078321E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6195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6B19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6B98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75BB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52FE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B76E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486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C2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7BA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122 774,2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B45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31 102,8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804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44 923,7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B64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46 747,7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C7CA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324EBC7D" w14:textId="77777777" w:rsidTr="0078321E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7EB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4A6A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AED0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DA0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CEAE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C67C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5F84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FA6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457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38 290,1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A11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22 913,2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5FD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8 298,6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CAA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7 078,3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DCD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2232F627" w14:textId="77777777" w:rsidTr="0078321E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5D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399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автомобильных дорог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C8B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030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13D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C37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F02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7B2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B00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5 191,2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F2F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941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3 307,1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369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1 884,1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0DD9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5F2615F9" w14:textId="77777777" w:rsidTr="0078321E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A046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7627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87B6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28C3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9C82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BC5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9E09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485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CCE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D82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B51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705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B78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5753832C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5D53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0633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E11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AEEE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C85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E3E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D074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4FD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7F7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5 191,2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E7B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62B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3 307,1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ED0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1 884,1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F6BB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55B3F935" w14:textId="77777777" w:rsidTr="0078321E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246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28B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794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8A5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FFC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41E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8DB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76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AEB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145 379,0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DAA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43 521,9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24A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49 915,2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779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51 941,9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E287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3486BCBB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C502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ACEB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91C5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0478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5332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431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5BBD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3C4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AF2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122 774,2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8E6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31 102,8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30A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44 923,7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927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46 747,7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BEB1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16B5771D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3109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AB8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4F30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C0CD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65DE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407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EA4A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F7A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CE9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22 604,9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DD9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12 419,2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54F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4 991,5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A9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5 194,2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3A7B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1E3DD3AE" w14:textId="77777777" w:rsidTr="0078321E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B6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EC9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Ремонт  автомобильной дороги ул.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Ветеринарная в г. Добрянка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077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 (УКС)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2DD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518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FD5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18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A8B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1E5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1 496,7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0A7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1 496,7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D5E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45D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A79C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2C1C7A16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89A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05E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5217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1A9D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CC42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682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EABC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1A8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79D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345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1 347,0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354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348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DB31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1A2819C9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5F2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429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BCE1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E80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C1C9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3C2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D445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87F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76A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058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149,7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323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D6E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5FF8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4896D4D0" w14:textId="77777777" w:rsidTr="0078321E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FBB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E1E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Капитальный ремонт автомобильной дороги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по ул. Жуковского (от ул. Герцена до ул. Лесная) в г. Добрянка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C11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8FD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8C0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1A5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7D5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BD1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E0B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26 793,2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850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26 793,2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C6D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249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7F7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2B8B2099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035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B09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5789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0822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F47E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221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6968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D8D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80F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16 043,7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103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16 043,7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477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C9B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16CE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4DC04E8E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692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88E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6002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0D56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68B5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06D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C255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867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94B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10 749,5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535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10 749,5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394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184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D700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1468E434" w14:textId="77777777" w:rsidTr="0078321E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816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B112" w14:textId="37883EDE" w:rsidR="006D3E1F" w:rsidRPr="006D3E1F" w:rsidRDefault="006D3E1F" w:rsidP="00FC0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Ремонт автомобильной дороги ул. Гоголя (от ул. Первомайская </w:t>
            </w:r>
            <w:r w:rsidRPr="00401A8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протяженностью </w:t>
            </w:r>
            <w:r w:rsidR="00401A8C" w:rsidRPr="00401A8C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>0,500 км</w:t>
            </w:r>
            <w:r w:rsidRPr="00401A8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) </w:t>
            </w:r>
            <w:r w:rsidR="00401A8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401A8C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г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. Добрянка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CDE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63B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8DC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537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21E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3F6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644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D0E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6CE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008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8469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5025104A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4E1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D93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80AE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76BE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26B6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585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AA9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708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B71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D57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5 400,0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7C0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79D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817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14AF372F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B5D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7DA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778F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919D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183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56D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653E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21B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81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761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87D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8A1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B3F1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2F3CE5CB" w14:textId="77777777" w:rsidTr="0078321E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CEF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42E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автомобильной дороги ул. Парковая (от ул. Трухина до ул. 50 лет Октября) в р.п. Полазна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A24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9D5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15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07C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633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18F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286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D63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803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44D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C141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2CAEEFD0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726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316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93CC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D312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45C7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431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746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DC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77D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31B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8 280,0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86C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751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0475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0DEB7EF8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D26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C37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C697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DD6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51E4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07D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4CDF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D0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F56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0E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019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E5D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E0E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543A7770" w14:textId="77777777" w:rsidTr="0078321E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B86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05C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Ремонт автомобильных дорог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Добрянского городского округа (нераспределенный дорожный фонд)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C21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 (УКС)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95D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07.0.03.ST040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777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432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4C7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6F0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5F0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101 889,2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EF2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9F6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49 915,2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FBA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51 941,9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1147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5BB64361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4E09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9306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31C6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DFB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6B8D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E99D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20AE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D4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392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91 703,5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D57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8AC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44 923,7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9A4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46 747,7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8998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71883A11" w14:textId="77777777" w:rsidTr="0078321E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3C5B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3EEE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087B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2ED4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6151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4BC4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8836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FCE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DE0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10 185,7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626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A5B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4 991,5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7D0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5 194,2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417F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48C840E3" w14:textId="77777777" w:rsidTr="0078321E">
        <w:trPr>
          <w:trHeight w:val="10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882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077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Ремонт автомобильных дорог: ул. Молодежная (от переулок Садовый до ул. Строителей); ул. Строителей (от ул. Молодежная до СНТ "Калина Красная" уч. № 17) п. Пальники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6A4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30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07.0.03.00110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66B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05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E7A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FC8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F75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D46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10 494,1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A9C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F54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80E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7B472C72" w14:textId="77777777" w:rsidTr="0078321E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E20E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2037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684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9BA3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9E04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70F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FA34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601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E6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658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ADC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D08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2F8F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42B0A579" w14:textId="77777777" w:rsidTr="0078321E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0FB2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F52F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DD0A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B509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09A1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0BF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CEC7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96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AB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8A4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10 494,1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25F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D3A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4230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72842502" w14:textId="77777777" w:rsidTr="00FC02CF">
        <w:trPr>
          <w:trHeight w:val="540"/>
        </w:trPr>
        <w:tc>
          <w:tcPr>
            <w:tcW w:w="15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FC4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Задача: 2. Обеспечение населения, проживающего в населенных пунктах, регулярным транспортным сообщением (автомобильным, водным);                                                                                              3. Предоставление мер социальной помощи и поддержки граждан в части транспортного обслуживания, обратившихся и имеющих право на получение данной помощи и поддержки.</w:t>
            </w:r>
          </w:p>
        </w:tc>
      </w:tr>
      <w:tr w:rsidR="006D3E1F" w:rsidRPr="006D3E1F" w14:paraId="6BBE1B22" w14:textId="77777777" w:rsidTr="00FC02CF">
        <w:trPr>
          <w:trHeight w:val="10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B46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58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"Предоставление транспортных услуг населению и организация транспортного обслуживания населения в границах Добрянского городского округа"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AA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17A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07E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352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10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ED3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2CF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20 105,9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208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6 494,3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D36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6 805,8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253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6 805,8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382A5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населения, проживающего в населенных пунктах, регулярным транспортным сообщением (автомобильным, водным, железнодорожным) на 98,5 %; Сохранение доли перевозчиков, осуществляющих услуги по перевозке пассажиров и багажа автомобильным </w:t>
            </w:r>
            <w:r w:rsidRPr="006D3E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транспортом по муниципальным маршрутам регулярных перевозок с использованием электронных социальных проездных документов до 100 %</w:t>
            </w:r>
          </w:p>
        </w:tc>
      </w:tr>
      <w:tr w:rsidR="006D3E1F" w:rsidRPr="006D3E1F" w14:paraId="28D1C22F" w14:textId="77777777" w:rsidTr="00FC02CF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D00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6CF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2FA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9B7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BD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B26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16EE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74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C54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7A8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744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16,7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46A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38D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E1F" w:rsidRPr="006D3E1F" w14:paraId="500F0EAC" w14:textId="77777777" w:rsidTr="00FC02CF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3C2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44B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E75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881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968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670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B259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00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372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0B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6 478,3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B2B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6 789,1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6BC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6 789,1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C503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E1F" w:rsidRPr="006D3E1F" w14:paraId="2F60858B" w14:textId="77777777" w:rsidTr="00FC02CF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68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43E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Организация регулярных пассажирских перевозок по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регулируемым тарифам по муниципальным маршрутам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539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0EC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07.0.04.00060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18F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C80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67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C6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DB4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3B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6 478,3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C0C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6 789,1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5BD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6 789,1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A87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E1F" w:rsidRPr="006D3E1F" w14:paraId="58383D13" w14:textId="77777777" w:rsidTr="00FC02CF">
        <w:trPr>
          <w:trHeight w:val="13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FF4D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EA0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E9CB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8BE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9963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E8B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DC20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183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3DD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3F1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6 478,3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FA3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6 789,1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445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6 789,1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78D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E1F" w:rsidRPr="006D3E1F" w14:paraId="71CE2F7F" w14:textId="77777777" w:rsidTr="00FC02CF">
        <w:trPr>
          <w:trHeight w:val="9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D68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A2C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66B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УЖКХиБ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139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07.0.04.2Т0060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7F2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1EB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A0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E57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C2C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529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436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16,7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548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3DE9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E1F" w:rsidRPr="006D3E1F" w14:paraId="0C8F83B3" w14:textId="77777777" w:rsidTr="00FC02CF">
        <w:trPr>
          <w:trHeight w:val="15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11EA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124A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523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7EF1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CF62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7FC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FAD7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BD5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8A2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60D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2F4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16,7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1F0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16,7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FACA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E1F" w:rsidRPr="006D3E1F" w14:paraId="667922C2" w14:textId="77777777" w:rsidTr="00FC02CF">
        <w:trPr>
          <w:trHeight w:val="21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154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7DC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743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УЖКХиБ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20D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07.0.04.2С460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C16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41B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28D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1A8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4CA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E26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A91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B43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A97A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E1F" w:rsidRPr="006D3E1F" w14:paraId="705F844E" w14:textId="77777777" w:rsidTr="00FC02CF">
        <w:trPr>
          <w:trHeight w:val="20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49B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BD4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2C8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DFC7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E92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20B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3DD4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D91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E07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E2A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9F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C73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253A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3E1F" w:rsidRPr="006D3E1F" w14:paraId="57252578" w14:textId="77777777" w:rsidTr="00FC02CF">
        <w:trPr>
          <w:trHeight w:val="450"/>
        </w:trPr>
        <w:tc>
          <w:tcPr>
            <w:tcW w:w="154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9A5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Задача: 4. Строительство и реконструкция автомобильных дорог;</w:t>
            </w:r>
          </w:p>
        </w:tc>
      </w:tr>
      <w:tr w:rsidR="006D3E1F" w:rsidRPr="006D3E1F" w14:paraId="0C41E130" w14:textId="77777777" w:rsidTr="00FC02CF">
        <w:trPr>
          <w:trHeight w:val="15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3DF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109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"Комплексное развитие транспортной инфраструктуры "Безопасные и качественные автомобильные дороги Пермского края и Пермской городской агломерации"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0F6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ECD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07.0.R1.00000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67A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255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47A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13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492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193 947,2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3F1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53 947,2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8B6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E3A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B48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Приведение в нормативное состояние автомобильных дорог местного значения в рамках регионального проекта "Безопасные и качественные автомобильные дороги Пермского края и Пермской городской агломерации, до 21,0 км к концу реализации программы;</w:t>
            </w:r>
          </w:p>
        </w:tc>
      </w:tr>
      <w:tr w:rsidR="006D3E1F" w:rsidRPr="006D3E1F" w14:paraId="038F1BCE" w14:textId="77777777" w:rsidTr="00FC02CF">
        <w:trPr>
          <w:trHeight w:val="13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93C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182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F424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DFED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A40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4D5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91AE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182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D91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193 947,2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5A8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53 947,2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49E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F57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9CB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40BFFA60" w14:textId="77777777" w:rsidTr="00FC02CF">
        <w:trPr>
          <w:trHeight w:val="21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57B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1C4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значения, находящихся на территории Пермского края в рамках реализации мероприятий регионального проекта Пермского края "Безопасные и качественные автомобильные дороги" (Дорожная сеть)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12A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 (УКС)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883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07.0.R1.2Т040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41C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581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552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CCB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E1D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193 947,2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F34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53 947,2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E6C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EB7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7C3D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2C99A525" w14:textId="77777777" w:rsidTr="00FC02CF">
        <w:trPr>
          <w:trHeight w:val="19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4F95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190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52B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36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2EF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7C3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FBD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C1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398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193 947,2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374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53 947,2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780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B18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58EF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6E04FBB4" w14:textId="77777777" w:rsidTr="00FC02CF">
        <w:trPr>
          <w:trHeight w:val="7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3E0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5.1.1.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83B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«Пермь- Ильинский»-Сенькино- Усть-Гаревая км 000+000+034+597 (участок км 004+275-006+568)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6ED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A94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07.0.R1.2Т040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23E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07F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C33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9E3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F13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6BD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20 563,2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403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2D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9699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7254BF72" w14:textId="77777777" w:rsidTr="00FC02CF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228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4B8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3E2D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139E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8164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CAD0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7386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38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EFF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20 563,2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53E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20 563,2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08C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CA2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4D4C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071908B7" w14:textId="77777777" w:rsidTr="00FC02CF">
        <w:trPr>
          <w:trHeight w:val="7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65B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B7B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Советская, участок км 002+180-км 002+785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D8A5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17D7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7A8E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7A23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74BA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5BE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7A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A7D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20 540,0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ECA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491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BA8D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30A1A08F" w14:textId="77777777" w:rsidTr="00FC02CF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85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730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5BEB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5C8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8554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D614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A001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52A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20C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BCA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20 540,0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03C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B55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4D8E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60DCF428" w14:textId="77777777" w:rsidTr="00FC02CF">
        <w:trPr>
          <w:trHeight w:val="8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5FD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CFC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Революции, п. Полазна, участок км 001+100 – км 001+650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541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6DD2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E035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418D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90AC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447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6C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12 844,0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083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12 844,0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2CB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BF7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8374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7AF81D63" w14:textId="77777777" w:rsidTr="00FC02CF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F952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A8F6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404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D949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9887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53ED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93A89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7F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1AA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12 844,0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1B5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12 844,0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4FF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7B0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D4E0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31A45644" w14:textId="77777777" w:rsidTr="00FC02CF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68E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758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Советская, участок км 002+825-км </w:t>
            </w: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003+855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AA4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АДГО (УКС)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D3B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07.0.R1.2Т040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FC0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54E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847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E10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</w:t>
            </w: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числе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04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50 000,0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F39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A9A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50 000,0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88E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8D37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38DE6944" w14:textId="77777777" w:rsidTr="00FC02CF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3BB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444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665B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8ABA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D991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680B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3B36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83F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C6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B34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88C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50 000,0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DF3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10F8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5404AC4E" w14:textId="77777777" w:rsidTr="00FC02CF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35C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4E7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50 Лет Октября, участок км 000+000-км 000+445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9DD4E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FEC22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ADFC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8BDE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AE9A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096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742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EF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E11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20 000,0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2AD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560F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1630040A" w14:textId="77777777" w:rsidTr="00FC02CF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3135D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AA74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F6BF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DA62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C8561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5B83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984DD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74A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7B0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0E3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0B9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20 000,0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FE0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88B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391D901B" w14:textId="77777777" w:rsidTr="00FC02CF">
        <w:trPr>
          <w:trHeight w:val="7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BD8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5.1.6.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282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 Добрянского городского округа (нераспределенный дорожный фонд)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1B2B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(УКС)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0BC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07.0.R1.2Т040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8BE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EF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882A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7EB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EE1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9BA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DC6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1F6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6E64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31646E79" w14:textId="77777777" w:rsidTr="00FC02CF">
        <w:trPr>
          <w:trHeight w:val="8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32E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297C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4EC4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8605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C49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5DC26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B5FB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CFD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5B4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892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00B3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859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70 000,0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5561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540513A1" w14:textId="77777777" w:rsidTr="00FC02CF">
        <w:trPr>
          <w:trHeight w:val="855"/>
        </w:trPr>
        <w:tc>
          <w:tcPr>
            <w:tcW w:w="13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E1AF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Задача: 5.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продукции;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EC9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Уменьшение средней величины времени  доезда автомобильном транспорте по маршрутам – «Добрянка – Пермь», «Полазна- Пермь», «Красная Слудка – Пермь», «Висим – Пермь», «Сенькино- Пермь» до 106,6  мин.;</w:t>
            </w:r>
          </w:p>
        </w:tc>
      </w:tr>
      <w:tr w:rsidR="006D3E1F" w:rsidRPr="006D3E1F" w14:paraId="3B141DAC" w14:textId="77777777" w:rsidTr="00FC02CF">
        <w:trPr>
          <w:trHeight w:val="11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D8D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53C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доезда на автомобильном транспорте по маршрутам – «Добрянка – Пермь», «Полазна- Пермь», «Красная Слудка – Пермь», «Висим – Пермь», «Сенькино- Пермь»;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E2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 АДГО (УКС)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B5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FFA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73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20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50E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966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9C0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6B4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0EC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EAE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2CA7BDC0" w14:textId="77777777" w:rsidTr="00FC02CF">
        <w:trPr>
          <w:trHeight w:val="13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183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C450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F6F8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73F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A055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942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5E23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2BB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1FB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ADD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C1A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18C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60BB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6D3E1F" w:rsidRPr="006D3E1F" w14:paraId="21633369" w14:textId="77777777" w:rsidTr="00FC02CF">
        <w:trPr>
          <w:trHeight w:val="1275"/>
        </w:trPr>
        <w:tc>
          <w:tcPr>
            <w:tcW w:w="766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274418" w14:textId="77777777" w:rsidR="006D3E1F" w:rsidRPr="006D3E1F" w:rsidRDefault="006D3E1F" w:rsidP="006D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24A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Средства на реализацию муниципальной программы, в том числе: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34FE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713 658,9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D262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225 580,5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D8D5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239 032,5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5E69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249 045,9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C5B9" w14:textId="77777777" w:rsidR="006D3E1F" w:rsidRPr="006D3E1F" w:rsidRDefault="006D3E1F" w:rsidP="006D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3E1F" w:rsidRPr="006D3E1F" w14:paraId="232B1A57" w14:textId="77777777" w:rsidTr="00FC02CF">
        <w:trPr>
          <w:trHeight w:val="765"/>
        </w:trPr>
        <w:tc>
          <w:tcPr>
            <w:tcW w:w="7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F784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81E2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898D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C6E1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8BB6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CD7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FE5D" w14:textId="77777777" w:rsidR="006D3E1F" w:rsidRPr="006D3E1F" w:rsidRDefault="006D3E1F" w:rsidP="006D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3E1F" w:rsidRPr="006D3E1F" w14:paraId="4BD2F537" w14:textId="77777777" w:rsidTr="00FC02CF">
        <w:trPr>
          <w:trHeight w:val="765"/>
        </w:trPr>
        <w:tc>
          <w:tcPr>
            <w:tcW w:w="7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4C4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17DE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56B8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316 770,8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BE17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85 066,0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4BC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114 940,4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E4F4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116 764,4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6D88" w14:textId="77777777" w:rsidR="006D3E1F" w:rsidRPr="006D3E1F" w:rsidRDefault="006D3E1F" w:rsidP="006D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3E1F" w:rsidRPr="006D3E1F" w14:paraId="13AFB901" w14:textId="77777777" w:rsidTr="00FC02CF">
        <w:trPr>
          <w:trHeight w:val="765"/>
        </w:trPr>
        <w:tc>
          <w:tcPr>
            <w:tcW w:w="76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0DA7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53C" w14:textId="77777777" w:rsidR="006D3E1F" w:rsidRPr="006D3E1F" w:rsidRDefault="006D3E1F" w:rsidP="006D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7220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396 888,1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F95C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140 514,6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200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124 092,1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868F" w14:textId="77777777" w:rsidR="006D3E1F" w:rsidRPr="006D3E1F" w:rsidRDefault="006D3E1F" w:rsidP="006D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D3E1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132 281,5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151C" w14:textId="77777777" w:rsidR="006D3E1F" w:rsidRPr="006D3E1F" w:rsidRDefault="006D3E1F" w:rsidP="006D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6D59E78" w14:textId="77777777" w:rsidR="009D26BA" w:rsidRDefault="009D26BA" w:rsidP="009D26BA">
      <w:pPr>
        <w:spacing w:after="0" w:line="240" w:lineRule="auto"/>
        <w:ind w:left="-425" w:firstLine="425"/>
        <w:rPr>
          <w:rFonts w:ascii="Times New Roman" w:hAnsi="Times New Roman" w:cs="Times New Roman"/>
        </w:rPr>
      </w:pPr>
    </w:p>
    <w:p w14:paraId="5BAA52E2" w14:textId="06033072" w:rsidR="009D26BA" w:rsidRPr="009D26BA" w:rsidRDefault="009D26BA" w:rsidP="009D26B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9D26BA">
        <w:rPr>
          <w:rFonts w:ascii="Times New Roman" w:hAnsi="Times New Roman" w:cs="Times New Roman"/>
        </w:rPr>
        <w:t>*Постановление Правительства Пермс</w:t>
      </w:r>
      <w:r w:rsidR="00965B30">
        <w:rPr>
          <w:rFonts w:ascii="Times New Roman" w:hAnsi="Times New Roman" w:cs="Times New Roman"/>
        </w:rPr>
        <w:t>кого края от 23 апреля 2020 г. № 259-п «</w:t>
      </w:r>
      <w:r w:rsidRPr="009D26BA">
        <w:rPr>
          <w:rFonts w:ascii="Times New Roman" w:hAnsi="Times New Roman" w:cs="Times New Roman"/>
        </w:rPr>
        <w:t>Об утверждении распределения субсидии бюджету Пермского округа на строительство (реконструкцию), капитальный ремонт и ремонт трамвайных путей, контактно-кабельной сети городского наземного электрического транспорта (в том числе в рамках строительства (реконструкции), капитального ремонта и ремонта автомобильных дорог общего пользования местного значения) и обновление подвижного состава города Перми на 2020 год и об утверждении распределения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в 2020-2023</w:t>
      </w:r>
      <w:r w:rsidR="00965B30">
        <w:rPr>
          <w:rFonts w:ascii="Times New Roman" w:hAnsi="Times New Roman" w:cs="Times New Roman"/>
        </w:rPr>
        <w:t xml:space="preserve"> годах»</w:t>
      </w:r>
      <w:r w:rsidR="00AF2CA4">
        <w:rPr>
          <w:rFonts w:ascii="Times New Roman" w:hAnsi="Times New Roman" w:cs="Times New Roman"/>
        </w:rPr>
        <w:t xml:space="preserve"> (</w:t>
      </w:r>
      <w:r w:rsidRPr="009D26BA">
        <w:rPr>
          <w:rFonts w:ascii="Times New Roman" w:hAnsi="Times New Roman" w:cs="Times New Roman"/>
        </w:rPr>
        <w:t>в ред</w:t>
      </w:r>
      <w:r w:rsidR="00AF2CA4">
        <w:rPr>
          <w:rFonts w:ascii="Times New Roman" w:hAnsi="Times New Roman" w:cs="Times New Roman"/>
        </w:rPr>
        <w:t>акции</w:t>
      </w:r>
      <w:r w:rsidRPr="009D26BA">
        <w:rPr>
          <w:rFonts w:ascii="Times New Roman" w:hAnsi="Times New Roman" w:cs="Times New Roman"/>
        </w:rPr>
        <w:t xml:space="preserve"> от 25</w:t>
      </w:r>
      <w:r w:rsidR="00AF2CA4">
        <w:rPr>
          <w:rFonts w:ascii="Times New Roman" w:hAnsi="Times New Roman" w:cs="Times New Roman"/>
        </w:rPr>
        <w:t xml:space="preserve"> марта </w:t>
      </w:r>
      <w:r w:rsidRPr="009D26BA">
        <w:rPr>
          <w:rFonts w:ascii="Times New Roman" w:hAnsi="Times New Roman" w:cs="Times New Roman"/>
        </w:rPr>
        <w:t>2022</w:t>
      </w:r>
      <w:r w:rsidR="00965B30">
        <w:rPr>
          <w:rFonts w:ascii="Times New Roman" w:hAnsi="Times New Roman" w:cs="Times New Roman"/>
        </w:rPr>
        <w:t xml:space="preserve"> г.</w:t>
      </w:r>
      <w:r w:rsidRPr="009D26BA">
        <w:rPr>
          <w:rFonts w:ascii="Times New Roman" w:hAnsi="Times New Roman" w:cs="Times New Roman"/>
        </w:rPr>
        <w:t xml:space="preserve"> №</w:t>
      </w:r>
      <w:r w:rsidR="00965B30">
        <w:rPr>
          <w:rFonts w:ascii="Times New Roman" w:hAnsi="Times New Roman" w:cs="Times New Roman"/>
        </w:rPr>
        <w:t xml:space="preserve"> </w:t>
      </w:r>
      <w:r w:rsidRPr="009D26BA">
        <w:rPr>
          <w:rFonts w:ascii="Times New Roman" w:hAnsi="Times New Roman" w:cs="Times New Roman"/>
        </w:rPr>
        <w:t>221-п)</w:t>
      </w:r>
      <w:r w:rsidR="009C72F2">
        <w:rPr>
          <w:rFonts w:ascii="Times New Roman" w:hAnsi="Times New Roman" w:cs="Times New Roman"/>
        </w:rPr>
        <w:t>.</w:t>
      </w:r>
      <w:r w:rsidRPr="009D26BA">
        <w:rPr>
          <w:rFonts w:ascii="Times New Roman" w:hAnsi="Times New Roman" w:cs="Times New Roman"/>
        </w:rPr>
        <w:t xml:space="preserve"> </w:t>
      </w:r>
    </w:p>
    <w:p w14:paraId="303A7F2B" w14:textId="3B1FEC9F" w:rsidR="009D26BA" w:rsidRPr="009D26BA" w:rsidRDefault="009D26BA" w:rsidP="009D26B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9D26BA">
        <w:rPr>
          <w:rFonts w:ascii="Times New Roman" w:hAnsi="Times New Roman" w:cs="Times New Roman"/>
        </w:rPr>
        <w:t>**Постановление Правительства Пермского края  от 28 августа 2014 года №</w:t>
      </w:r>
      <w:r w:rsidR="00965B30">
        <w:rPr>
          <w:rFonts w:ascii="Times New Roman" w:hAnsi="Times New Roman" w:cs="Times New Roman"/>
        </w:rPr>
        <w:t xml:space="preserve"> 872-п «</w:t>
      </w:r>
      <w:r w:rsidRPr="009D26BA">
        <w:rPr>
          <w:rFonts w:ascii="Times New Roman" w:hAnsi="Times New Roman" w:cs="Times New Roman"/>
        </w:rPr>
        <w:t>Об утверждении Порядка предоставления и расходования средств бюджета Пермского края, передаваемых органам местного самоуправления муниципальных и городских округов, муниципальных районов Пермского края для осуществления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</w:t>
      </w:r>
      <w:r w:rsidR="00965B30">
        <w:rPr>
          <w:rFonts w:ascii="Times New Roman" w:hAnsi="Times New Roman" w:cs="Times New Roman"/>
        </w:rPr>
        <w:t>егулярных перевозок»</w:t>
      </w:r>
      <w:r w:rsidRPr="009D26BA">
        <w:rPr>
          <w:rFonts w:ascii="Times New Roman" w:hAnsi="Times New Roman" w:cs="Times New Roman"/>
        </w:rPr>
        <w:t xml:space="preserve"> (в ред. Постановлений Правительства ПК от 20</w:t>
      </w:r>
      <w:r w:rsidR="009C72F2">
        <w:rPr>
          <w:rFonts w:ascii="Times New Roman" w:hAnsi="Times New Roman" w:cs="Times New Roman"/>
        </w:rPr>
        <w:t xml:space="preserve"> января </w:t>
      </w:r>
      <w:r w:rsidRPr="009D26BA">
        <w:rPr>
          <w:rFonts w:ascii="Times New Roman" w:hAnsi="Times New Roman" w:cs="Times New Roman"/>
        </w:rPr>
        <w:t>2016</w:t>
      </w:r>
      <w:r w:rsidR="00965B30">
        <w:rPr>
          <w:rFonts w:ascii="Times New Roman" w:hAnsi="Times New Roman" w:cs="Times New Roman"/>
        </w:rPr>
        <w:t xml:space="preserve"> г.</w:t>
      </w:r>
      <w:r w:rsidRPr="009D26BA">
        <w:rPr>
          <w:rFonts w:ascii="Times New Roman" w:hAnsi="Times New Roman" w:cs="Times New Roman"/>
        </w:rPr>
        <w:t xml:space="preserve"> №</w:t>
      </w:r>
      <w:r w:rsidR="009C72F2">
        <w:rPr>
          <w:rFonts w:ascii="Times New Roman" w:hAnsi="Times New Roman" w:cs="Times New Roman"/>
        </w:rPr>
        <w:t xml:space="preserve"> </w:t>
      </w:r>
      <w:r w:rsidRPr="009D26BA">
        <w:rPr>
          <w:rFonts w:ascii="Times New Roman" w:hAnsi="Times New Roman" w:cs="Times New Roman"/>
        </w:rPr>
        <w:t xml:space="preserve">15-п, </w:t>
      </w:r>
      <w:r w:rsidR="00965B30">
        <w:rPr>
          <w:rFonts w:ascii="Times New Roman" w:hAnsi="Times New Roman" w:cs="Times New Roman"/>
        </w:rPr>
        <w:br/>
      </w:r>
      <w:r w:rsidRPr="009D26BA">
        <w:rPr>
          <w:rFonts w:ascii="Times New Roman" w:hAnsi="Times New Roman" w:cs="Times New Roman"/>
        </w:rPr>
        <w:t>от 25</w:t>
      </w:r>
      <w:r w:rsidR="00AF2CA4">
        <w:rPr>
          <w:rFonts w:ascii="Times New Roman" w:hAnsi="Times New Roman" w:cs="Times New Roman"/>
        </w:rPr>
        <w:t xml:space="preserve"> июля </w:t>
      </w:r>
      <w:r w:rsidRPr="009D26BA">
        <w:rPr>
          <w:rFonts w:ascii="Times New Roman" w:hAnsi="Times New Roman" w:cs="Times New Roman"/>
        </w:rPr>
        <w:t>2018</w:t>
      </w:r>
      <w:r w:rsidR="00965B30">
        <w:rPr>
          <w:rFonts w:ascii="Times New Roman" w:hAnsi="Times New Roman" w:cs="Times New Roman"/>
        </w:rPr>
        <w:t xml:space="preserve"> г.</w:t>
      </w:r>
      <w:r w:rsidRPr="009D26BA">
        <w:rPr>
          <w:rFonts w:ascii="Times New Roman" w:hAnsi="Times New Roman" w:cs="Times New Roman"/>
        </w:rPr>
        <w:t xml:space="preserve"> №</w:t>
      </w:r>
      <w:r w:rsidR="00AF2CA4">
        <w:rPr>
          <w:rFonts w:ascii="Times New Roman" w:hAnsi="Times New Roman" w:cs="Times New Roman"/>
        </w:rPr>
        <w:t xml:space="preserve"> </w:t>
      </w:r>
      <w:r w:rsidRPr="009D26BA">
        <w:rPr>
          <w:rFonts w:ascii="Times New Roman" w:hAnsi="Times New Roman" w:cs="Times New Roman"/>
        </w:rPr>
        <w:t>387-п, от 30</w:t>
      </w:r>
      <w:r w:rsidR="00AF2CA4">
        <w:rPr>
          <w:rFonts w:ascii="Times New Roman" w:hAnsi="Times New Roman" w:cs="Times New Roman"/>
        </w:rPr>
        <w:t xml:space="preserve"> января </w:t>
      </w:r>
      <w:r w:rsidRPr="009D26BA">
        <w:rPr>
          <w:rFonts w:ascii="Times New Roman" w:hAnsi="Times New Roman" w:cs="Times New Roman"/>
        </w:rPr>
        <w:t>2020</w:t>
      </w:r>
      <w:r w:rsidR="00965B30">
        <w:rPr>
          <w:rFonts w:ascii="Times New Roman" w:hAnsi="Times New Roman" w:cs="Times New Roman"/>
        </w:rPr>
        <w:t xml:space="preserve"> г.</w:t>
      </w:r>
      <w:r w:rsidRPr="009D26BA">
        <w:rPr>
          <w:rFonts w:ascii="Times New Roman" w:hAnsi="Times New Roman" w:cs="Times New Roman"/>
        </w:rPr>
        <w:t xml:space="preserve"> №</w:t>
      </w:r>
      <w:r w:rsidR="00AF2CA4">
        <w:rPr>
          <w:rFonts w:ascii="Times New Roman" w:hAnsi="Times New Roman" w:cs="Times New Roman"/>
        </w:rPr>
        <w:t xml:space="preserve"> </w:t>
      </w:r>
      <w:r w:rsidRPr="009D26BA">
        <w:rPr>
          <w:rFonts w:ascii="Times New Roman" w:hAnsi="Times New Roman" w:cs="Times New Roman"/>
        </w:rPr>
        <w:t>34</w:t>
      </w:r>
      <w:r w:rsidR="009C72F2">
        <w:rPr>
          <w:rFonts w:ascii="Times New Roman" w:hAnsi="Times New Roman" w:cs="Times New Roman"/>
        </w:rPr>
        <w:t>-п.</w:t>
      </w:r>
    </w:p>
    <w:p w14:paraId="4F2D7102" w14:textId="344C4132" w:rsidR="009D26BA" w:rsidRPr="009D26BA" w:rsidRDefault="009D26BA" w:rsidP="009D26B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9D26BA">
        <w:rPr>
          <w:rFonts w:ascii="Times New Roman" w:hAnsi="Times New Roman" w:cs="Times New Roman"/>
        </w:rPr>
        <w:t>***Приказ Министерства транспорта ПК от 21</w:t>
      </w:r>
      <w:r w:rsidR="00965B30">
        <w:rPr>
          <w:rFonts w:ascii="Times New Roman" w:hAnsi="Times New Roman" w:cs="Times New Roman"/>
        </w:rPr>
        <w:t xml:space="preserve"> сентября </w:t>
      </w:r>
      <w:r w:rsidRPr="009D26BA">
        <w:rPr>
          <w:rFonts w:ascii="Times New Roman" w:hAnsi="Times New Roman" w:cs="Times New Roman"/>
        </w:rPr>
        <w:t>2020</w:t>
      </w:r>
      <w:r w:rsidR="00965B30">
        <w:rPr>
          <w:rFonts w:ascii="Times New Roman" w:hAnsi="Times New Roman" w:cs="Times New Roman"/>
        </w:rPr>
        <w:t xml:space="preserve"> г. №</w:t>
      </w:r>
      <w:r w:rsidR="00AF2CA4">
        <w:rPr>
          <w:rFonts w:ascii="Times New Roman" w:hAnsi="Times New Roman" w:cs="Times New Roman"/>
        </w:rPr>
        <w:t xml:space="preserve"> </w:t>
      </w:r>
      <w:r w:rsidR="00965B30">
        <w:rPr>
          <w:rFonts w:ascii="Times New Roman" w:hAnsi="Times New Roman" w:cs="Times New Roman"/>
        </w:rPr>
        <w:t>44-01-02-165 «</w:t>
      </w:r>
      <w:r w:rsidRPr="009D26BA">
        <w:rPr>
          <w:rFonts w:ascii="Times New Roman" w:hAnsi="Times New Roman" w:cs="Times New Roman"/>
        </w:rPr>
        <w:t>О распределении денежных средств по подпрограмме "Региональный проект "Безопасные и качественные автомобильные дороги ПК и Пермской городско</w:t>
      </w:r>
      <w:r w:rsidR="00965B30">
        <w:rPr>
          <w:rFonts w:ascii="Times New Roman" w:hAnsi="Times New Roman" w:cs="Times New Roman"/>
        </w:rPr>
        <w:t>й агломерации на 2021-2024 годы»</w:t>
      </w:r>
      <w:r w:rsidRPr="009D26BA">
        <w:rPr>
          <w:rFonts w:ascii="Times New Roman" w:hAnsi="Times New Roman" w:cs="Times New Roman"/>
        </w:rPr>
        <w:t xml:space="preserve"> (в ред</w:t>
      </w:r>
      <w:r w:rsidR="00AF2CA4">
        <w:rPr>
          <w:rFonts w:ascii="Times New Roman" w:hAnsi="Times New Roman" w:cs="Times New Roman"/>
        </w:rPr>
        <w:t>акции</w:t>
      </w:r>
      <w:r w:rsidR="00965B30">
        <w:rPr>
          <w:rFonts w:ascii="Times New Roman" w:hAnsi="Times New Roman" w:cs="Times New Roman"/>
        </w:rPr>
        <w:t xml:space="preserve"> </w:t>
      </w:r>
      <w:r w:rsidRPr="009D26BA">
        <w:rPr>
          <w:rFonts w:ascii="Times New Roman" w:hAnsi="Times New Roman" w:cs="Times New Roman"/>
        </w:rPr>
        <w:t>от 07</w:t>
      </w:r>
      <w:r w:rsidR="00AF2CA4">
        <w:rPr>
          <w:rFonts w:ascii="Times New Roman" w:hAnsi="Times New Roman" w:cs="Times New Roman"/>
        </w:rPr>
        <w:t xml:space="preserve"> июня </w:t>
      </w:r>
      <w:r w:rsidRPr="009D26BA">
        <w:rPr>
          <w:rFonts w:ascii="Times New Roman" w:hAnsi="Times New Roman" w:cs="Times New Roman"/>
        </w:rPr>
        <w:t>2022</w:t>
      </w:r>
      <w:r w:rsidR="00965B30">
        <w:rPr>
          <w:rFonts w:ascii="Times New Roman" w:hAnsi="Times New Roman" w:cs="Times New Roman"/>
        </w:rPr>
        <w:t xml:space="preserve"> г.</w:t>
      </w:r>
      <w:r w:rsidRPr="009D26BA">
        <w:rPr>
          <w:rFonts w:ascii="Times New Roman" w:hAnsi="Times New Roman" w:cs="Times New Roman"/>
        </w:rPr>
        <w:t xml:space="preserve"> </w:t>
      </w:r>
      <w:r w:rsidR="009C72F2">
        <w:rPr>
          <w:rFonts w:ascii="Times New Roman" w:hAnsi="Times New Roman" w:cs="Times New Roman"/>
        </w:rPr>
        <w:br/>
      </w:r>
      <w:r w:rsidRPr="009D26BA">
        <w:rPr>
          <w:rFonts w:ascii="Times New Roman" w:hAnsi="Times New Roman" w:cs="Times New Roman"/>
        </w:rPr>
        <w:t>№</w:t>
      </w:r>
      <w:r w:rsidR="00AF2CA4">
        <w:rPr>
          <w:rFonts w:ascii="Times New Roman" w:hAnsi="Times New Roman" w:cs="Times New Roman"/>
        </w:rPr>
        <w:t xml:space="preserve"> </w:t>
      </w:r>
      <w:r w:rsidR="009C72F2">
        <w:rPr>
          <w:rFonts w:ascii="Times New Roman" w:hAnsi="Times New Roman" w:cs="Times New Roman"/>
        </w:rPr>
        <w:t>44-01-02-415).</w:t>
      </w:r>
    </w:p>
    <w:p w14:paraId="5F0CACA6" w14:textId="77777777" w:rsidR="00912518" w:rsidRDefault="00912518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sectPr w:rsidR="00912518" w:rsidSect="00E71E7B">
      <w:pgSz w:w="16838" w:h="11906" w:orient="landscape"/>
      <w:pgMar w:top="567" w:right="1276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29FE4" w14:textId="77777777" w:rsidR="004E2E2A" w:rsidRDefault="004E2E2A">
      <w:pPr>
        <w:spacing w:after="0" w:line="240" w:lineRule="auto"/>
      </w:pPr>
      <w:r>
        <w:separator/>
      </w:r>
    </w:p>
  </w:endnote>
  <w:endnote w:type="continuationSeparator" w:id="0">
    <w:p w14:paraId="0A31BBD2" w14:textId="77777777" w:rsidR="004E2E2A" w:rsidRDefault="004E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4E5A0A" w:rsidRDefault="004E5A0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FE527" w14:textId="77777777" w:rsidR="004E2E2A" w:rsidRDefault="004E2E2A">
      <w:pPr>
        <w:spacing w:after="0" w:line="240" w:lineRule="auto"/>
      </w:pPr>
      <w:r>
        <w:separator/>
      </w:r>
    </w:p>
  </w:footnote>
  <w:footnote w:type="continuationSeparator" w:id="0">
    <w:p w14:paraId="65373C40" w14:textId="77777777" w:rsidR="004E2E2A" w:rsidRDefault="004E2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77777777" w:rsidR="004E5A0A" w:rsidRPr="00E452A4" w:rsidRDefault="004E5A0A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4A4D28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14:paraId="474D96A4" w14:textId="77777777" w:rsidR="004E5A0A" w:rsidRDefault="004E5A0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4D82"/>
    <w:rsid w:val="00071763"/>
    <w:rsid w:val="00074AF7"/>
    <w:rsid w:val="000934D9"/>
    <w:rsid w:val="000B320D"/>
    <w:rsid w:val="000B59E9"/>
    <w:rsid w:val="000F17C1"/>
    <w:rsid w:val="00117F1E"/>
    <w:rsid w:val="00136F9E"/>
    <w:rsid w:val="00142B01"/>
    <w:rsid w:val="001644E3"/>
    <w:rsid w:val="0017618B"/>
    <w:rsid w:val="001B6A19"/>
    <w:rsid w:val="00210F60"/>
    <w:rsid w:val="00212128"/>
    <w:rsid w:val="002623B5"/>
    <w:rsid w:val="002636B4"/>
    <w:rsid w:val="00277679"/>
    <w:rsid w:val="0028035B"/>
    <w:rsid w:val="002845D4"/>
    <w:rsid w:val="002B51D7"/>
    <w:rsid w:val="002C206E"/>
    <w:rsid w:val="00322196"/>
    <w:rsid w:val="00366EBA"/>
    <w:rsid w:val="003A2672"/>
    <w:rsid w:val="003A6014"/>
    <w:rsid w:val="003B3CD9"/>
    <w:rsid w:val="003E4EE7"/>
    <w:rsid w:val="0040070B"/>
    <w:rsid w:val="00401A8C"/>
    <w:rsid w:val="00407E0B"/>
    <w:rsid w:val="004235B2"/>
    <w:rsid w:val="0043446D"/>
    <w:rsid w:val="00445E1F"/>
    <w:rsid w:val="00451B94"/>
    <w:rsid w:val="004626DB"/>
    <w:rsid w:val="00484833"/>
    <w:rsid w:val="004920CD"/>
    <w:rsid w:val="004A4D28"/>
    <w:rsid w:val="004B0386"/>
    <w:rsid w:val="004C358C"/>
    <w:rsid w:val="004E2E2A"/>
    <w:rsid w:val="004E4546"/>
    <w:rsid w:val="004E59E2"/>
    <w:rsid w:val="004E5A0A"/>
    <w:rsid w:val="004F3305"/>
    <w:rsid w:val="00555F5E"/>
    <w:rsid w:val="005A74BE"/>
    <w:rsid w:val="005D370C"/>
    <w:rsid w:val="005D3A91"/>
    <w:rsid w:val="005D5AD6"/>
    <w:rsid w:val="005E5FB1"/>
    <w:rsid w:val="005F50BD"/>
    <w:rsid w:val="00623DA5"/>
    <w:rsid w:val="006249D4"/>
    <w:rsid w:val="006557E1"/>
    <w:rsid w:val="00673F19"/>
    <w:rsid w:val="006A6CA2"/>
    <w:rsid w:val="006D3E1F"/>
    <w:rsid w:val="006F04CD"/>
    <w:rsid w:val="00711763"/>
    <w:rsid w:val="00727022"/>
    <w:rsid w:val="00777643"/>
    <w:rsid w:val="0078321E"/>
    <w:rsid w:val="0079127C"/>
    <w:rsid w:val="007A2BF4"/>
    <w:rsid w:val="007C08DB"/>
    <w:rsid w:val="007C320D"/>
    <w:rsid w:val="007C5CB5"/>
    <w:rsid w:val="007C7BCD"/>
    <w:rsid w:val="007D16AE"/>
    <w:rsid w:val="007F47C5"/>
    <w:rsid w:val="008112DA"/>
    <w:rsid w:val="00820D0B"/>
    <w:rsid w:val="00827877"/>
    <w:rsid w:val="008F323A"/>
    <w:rsid w:val="00902184"/>
    <w:rsid w:val="00905C34"/>
    <w:rsid w:val="00912518"/>
    <w:rsid w:val="00940179"/>
    <w:rsid w:val="00942100"/>
    <w:rsid w:val="00965B30"/>
    <w:rsid w:val="009914AD"/>
    <w:rsid w:val="009A6E3C"/>
    <w:rsid w:val="009C6D3C"/>
    <w:rsid w:val="009C72F2"/>
    <w:rsid w:val="009D26BA"/>
    <w:rsid w:val="009D586F"/>
    <w:rsid w:val="009E6A95"/>
    <w:rsid w:val="009F767C"/>
    <w:rsid w:val="00A1041B"/>
    <w:rsid w:val="00A124AF"/>
    <w:rsid w:val="00A24D20"/>
    <w:rsid w:val="00A33EDA"/>
    <w:rsid w:val="00A34ABE"/>
    <w:rsid w:val="00A35C22"/>
    <w:rsid w:val="00A75F5C"/>
    <w:rsid w:val="00AD1EEA"/>
    <w:rsid w:val="00AD6B2C"/>
    <w:rsid w:val="00AE034F"/>
    <w:rsid w:val="00AF2CA4"/>
    <w:rsid w:val="00B61B1C"/>
    <w:rsid w:val="00B673D8"/>
    <w:rsid w:val="00B83C05"/>
    <w:rsid w:val="00BE39F0"/>
    <w:rsid w:val="00C10424"/>
    <w:rsid w:val="00C12ADB"/>
    <w:rsid w:val="00C17470"/>
    <w:rsid w:val="00C26B5F"/>
    <w:rsid w:val="00C47576"/>
    <w:rsid w:val="00C542F7"/>
    <w:rsid w:val="00C6086E"/>
    <w:rsid w:val="00C61357"/>
    <w:rsid w:val="00C65ADF"/>
    <w:rsid w:val="00C7003D"/>
    <w:rsid w:val="00C83472"/>
    <w:rsid w:val="00C91191"/>
    <w:rsid w:val="00D01B54"/>
    <w:rsid w:val="00D16175"/>
    <w:rsid w:val="00D27469"/>
    <w:rsid w:val="00D32775"/>
    <w:rsid w:val="00D428DF"/>
    <w:rsid w:val="00D977B8"/>
    <w:rsid w:val="00DA4009"/>
    <w:rsid w:val="00DE4D17"/>
    <w:rsid w:val="00E01F99"/>
    <w:rsid w:val="00E36E63"/>
    <w:rsid w:val="00E7088A"/>
    <w:rsid w:val="00E71E7B"/>
    <w:rsid w:val="00E71F4F"/>
    <w:rsid w:val="00E932B5"/>
    <w:rsid w:val="00E9480E"/>
    <w:rsid w:val="00EA013F"/>
    <w:rsid w:val="00EC1B0A"/>
    <w:rsid w:val="00EF2913"/>
    <w:rsid w:val="00F35057"/>
    <w:rsid w:val="00F40743"/>
    <w:rsid w:val="00F55A8E"/>
    <w:rsid w:val="00F57681"/>
    <w:rsid w:val="00FC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A76676D0-5DEA-44AE-AB15-A14D9DC4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3">
    <w:name w:val="xl6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0">
    <w:name w:val="xl8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1">
    <w:name w:val="xl81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4">
    <w:name w:val="xl94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5">
    <w:name w:val="xl95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6">
    <w:name w:val="xl9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7">
    <w:name w:val="xl9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8">
    <w:name w:val="xl9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9">
    <w:name w:val="xl99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1">
    <w:name w:val="xl101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3">
    <w:name w:val="xl103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4">
    <w:name w:val="xl104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6">
    <w:name w:val="xl10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07">
    <w:name w:val="xl107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8">
    <w:name w:val="xl108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9">
    <w:name w:val="xl109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2">
    <w:name w:val="xl112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4">
    <w:name w:val="xl11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5">
    <w:name w:val="xl11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6">
    <w:name w:val="xl11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7">
    <w:name w:val="xl117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4A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3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34A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3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34AB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34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7">
    <w:name w:val="xl12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8">
    <w:name w:val="xl12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9">
    <w:name w:val="xl12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0">
    <w:name w:val="xl130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1">
    <w:name w:val="xl131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2">
    <w:name w:val="xl132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8</cp:revision>
  <cp:lastPrinted>2023-07-18T10:07:00Z</cp:lastPrinted>
  <dcterms:created xsi:type="dcterms:W3CDTF">2023-07-10T05:38:00Z</dcterms:created>
  <dcterms:modified xsi:type="dcterms:W3CDTF">2023-07-18T10:07:00Z</dcterms:modified>
</cp:coreProperties>
</file>