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DF6B" w14:textId="77777777" w:rsidR="004A6DC7" w:rsidRDefault="004A6DC7" w:rsidP="00D755B0">
      <w:pPr>
        <w:spacing w:before="240"/>
        <w:ind w:right="-1"/>
        <w:jc w:val="center"/>
        <w:outlineLvl w:val="0"/>
        <w:rPr>
          <w:noProof/>
        </w:rPr>
      </w:pPr>
      <w:r>
        <w:rPr>
          <w:noProof/>
        </w:rPr>
        <w:drawing>
          <wp:inline distT="0" distB="0" distL="0" distR="0" wp14:anchorId="74CAA7CC" wp14:editId="1D94440F">
            <wp:extent cx="4857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pic:spPr>
                </pic:pic>
              </a:graphicData>
            </a:graphic>
          </wp:inline>
        </w:drawing>
      </w:r>
    </w:p>
    <w:p w14:paraId="15D5EBB5" w14:textId="77777777" w:rsidR="00D755B0" w:rsidRPr="00A40019" w:rsidRDefault="00D755B0" w:rsidP="004A6DC7">
      <w:pPr>
        <w:spacing w:before="240"/>
        <w:ind w:right="-1"/>
        <w:jc w:val="center"/>
        <w:outlineLvl w:val="0"/>
        <w:rPr>
          <w:noProof/>
        </w:rPr>
      </w:pPr>
      <w:r w:rsidRPr="00A40019">
        <w:rPr>
          <w:noProof/>
        </w:rPr>
        <w:t>ДУМА ДОБРЯНСКОГО ГОРОДСКОГО ОКРУГА</w:t>
      </w:r>
    </w:p>
    <w:p w14:paraId="4AC03E71" w14:textId="77777777" w:rsidR="00D755B0" w:rsidRPr="00A40019" w:rsidRDefault="00D755B0" w:rsidP="00D755B0">
      <w:pPr>
        <w:ind w:right="-1"/>
        <w:jc w:val="center"/>
        <w:outlineLvl w:val="0"/>
        <w:rPr>
          <w:spacing w:val="58"/>
        </w:rPr>
      </w:pPr>
    </w:p>
    <w:p w14:paraId="4C285E06" w14:textId="3E99D970" w:rsidR="00D755B0" w:rsidRPr="00D32731" w:rsidRDefault="00D32731" w:rsidP="00D755B0">
      <w:pPr>
        <w:ind w:right="425" w:firstLine="284"/>
        <w:jc w:val="center"/>
        <w:rPr>
          <w:b/>
          <w:sz w:val="36"/>
        </w:rPr>
      </w:pPr>
      <w:r>
        <w:rPr>
          <w:b/>
          <w:sz w:val="36"/>
        </w:rPr>
        <w:t>РЕШЕНИ</w:t>
      </w:r>
      <w:r w:rsidR="004A6DC7">
        <w:rPr>
          <w:b/>
          <w:sz w:val="36"/>
        </w:rPr>
        <w:t>Е</w:t>
      </w:r>
    </w:p>
    <w:tbl>
      <w:tblPr>
        <w:tblW w:w="0" w:type="auto"/>
        <w:tblInd w:w="-34" w:type="dxa"/>
        <w:tblLook w:val="04A0" w:firstRow="1" w:lastRow="0" w:firstColumn="1" w:lastColumn="0" w:noHBand="0" w:noVBand="1"/>
      </w:tblPr>
      <w:tblGrid>
        <w:gridCol w:w="34"/>
        <w:gridCol w:w="9537"/>
        <w:gridCol w:w="34"/>
      </w:tblGrid>
      <w:tr w:rsidR="00D755B0" w:rsidRPr="00A40019" w14:paraId="37645FCE" w14:textId="77777777" w:rsidTr="000F2FE4">
        <w:trPr>
          <w:gridAfter w:val="1"/>
          <w:wAfter w:w="34" w:type="dxa"/>
        </w:trPr>
        <w:tc>
          <w:tcPr>
            <w:tcW w:w="9571" w:type="dxa"/>
            <w:gridSpan w:val="2"/>
          </w:tcPr>
          <w:p w14:paraId="43ABF860" w14:textId="77777777" w:rsidR="00D755B0" w:rsidRPr="00A40019" w:rsidRDefault="000F2FE4" w:rsidP="00D32731">
            <w:pPr>
              <w:rPr>
                <w:b/>
              </w:rPr>
            </w:pPr>
            <w:r>
              <w:tab/>
            </w:r>
          </w:p>
        </w:tc>
      </w:tr>
      <w:tr w:rsidR="000F2FE4" w:rsidRPr="00C36A3F" w14:paraId="26AF9BB7" w14:textId="77777777" w:rsidTr="000F2FE4">
        <w:trPr>
          <w:gridBefore w:val="1"/>
          <w:wBefore w:w="34" w:type="dxa"/>
        </w:trPr>
        <w:tc>
          <w:tcPr>
            <w:tcW w:w="9571" w:type="dxa"/>
            <w:gridSpan w:val="2"/>
          </w:tcPr>
          <w:p w14:paraId="20BC2F04" w14:textId="77777777" w:rsidR="000F2FE4" w:rsidRPr="004A7422" w:rsidRDefault="000F2FE4" w:rsidP="00C36A3F">
            <w:pPr>
              <w:spacing w:line="276" w:lineRule="auto"/>
              <w:ind w:left="5670"/>
              <w:rPr>
                <w:szCs w:val="28"/>
              </w:rPr>
            </w:pPr>
            <w:r w:rsidRPr="004A7422">
              <w:rPr>
                <w:szCs w:val="28"/>
              </w:rPr>
              <w:t xml:space="preserve">Принято Думой Добрянского городского округа </w:t>
            </w:r>
          </w:p>
          <w:p w14:paraId="6E646360" w14:textId="77777777" w:rsidR="000F2FE4" w:rsidRPr="004A7422" w:rsidRDefault="000F2FE4" w:rsidP="00C36A3F">
            <w:pPr>
              <w:spacing w:line="276" w:lineRule="auto"/>
              <w:rPr>
                <w:b/>
                <w:szCs w:val="28"/>
              </w:rPr>
            </w:pPr>
          </w:p>
          <w:p w14:paraId="1C453930" w14:textId="34DD25FA" w:rsidR="000F2FE4" w:rsidRPr="004A7422" w:rsidRDefault="004C07B7" w:rsidP="00562273">
            <w:pPr>
              <w:spacing w:line="276" w:lineRule="auto"/>
              <w:rPr>
                <w:b/>
                <w:szCs w:val="28"/>
                <w:highlight w:val="yellow"/>
              </w:rPr>
            </w:pPr>
            <w:r>
              <w:rPr>
                <w:b/>
                <w:szCs w:val="28"/>
              </w:rPr>
              <w:t>24</w:t>
            </w:r>
            <w:r w:rsidR="000F2FE4" w:rsidRPr="004A7422">
              <w:rPr>
                <w:b/>
                <w:szCs w:val="28"/>
              </w:rPr>
              <w:t>.</w:t>
            </w:r>
            <w:r>
              <w:rPr>
                <w:b/>
                <w:szCs w:val="28"/>
              </w:rPr>
              <w:t>02</w:t>
            </w:r>
            <w:r w:rsidR="000F2FE4" w:rsidRPr="004A7422">
              <w:rPr>
                <w:b/>
                <w:szCs w:val="28"/>
              </w:rPr>
              <w:t>.202</w:t>
            </w:r>
            <w:r w:rsidR="00562273">
              <w:rPr>
                <w:b/>
                <w:szCs w:val="28"/>
              </w:rPr>
              <w:t>2</w:t>
            </w:r>
            <w:r w:rsidR="000F2FE4" w:rsidRPr="004A7422">
              <w:rPr>
                <w:b/>
                <w:szCs w:val="28"/>
              </w:rPr>
              <w:t xml:space="preserve">                                                                                          </w:t>
            </w:r>
            <w:r w:rsidR="004A6DC7">
              <w:rPr>
                <w:b/>
                <w:szCs w:val="28"/>
              </w:rPr>
              <w:t xml:space="preserve">       </w:t>
            </w:r>
            <w:r w:rsidR="000F2FE4" w:rsidRPr="004A7422">
              <w:rPr>
                <w:b/>
                <w:szCs w:val="28"/>
              </w:rPr>
              <w:t xml:space="preserve">      № </w:t>
            </w:r>
            <w:r>
              <w:rPr>
                <w:b/>
                <w:szCs w:val="28"/>
              </w:rPr>
              <w:t>605</w:t>
            </w:r>
          </w:p>
        </w:tc>
      </w:tr>
      <w:tr w:rsidR="004A6DC7" w:rsidRPr="00C36A3F" w14:paraId="188614FB" w14:textId="77777777" w:rsidTr="000F2FE4">
        <w:trPr>
          <w:gridBefore w:val="1"/>
          <w:wBefore w:w="34" w:type="dxa"/>
        </w:trPr>
        <w:tc>
          <w:tcPr>
            <w:tcW w:w="9571" w:type="dxa"/>
            <w:gridSpan w:val="2"/>
          </w:tcPr>
          <w:p w14:paraId="39F57494" w14:textId="77777777" w:rsidR="004A6DC7" w:rsidRPr="004A7422" w:rsidRDefault="004A6DC7" w:rsidP="004A6DC7">
            <w:pPr>
              <w:spacing w:line="276" w:lineRule="auto"/>
              <w:rPr>
                <w:szCs w:val="28"/>
              </w:rPr>
            </w:pPr>
          </w:p>
        </w:tc>
      </w:tr>
    </w:tbl>
    <w:p w14:paraId="6ADF9209" w14:textId="77777777" w:rsidR="00BD2D78" w:rsidRPr="000821FE" w:rsidRDefault="00BD2D78" w:rsidP="009F45D8">
      <w:pPr>
        <w:ind w:right="5528"/>
        <w:jc w:val="both"/>
        <w:rPr>
          <w:szCs w:val="28"/>
        </w:rPr>
      </w:pPr>
      <w:r w:rsidRPr="000821FE">
        <w:rPr>
          <w:b/>
          <w:szCs w:val="28"/>
        </w:rPr>
        <w:t xml:space="preserve">О внесении изменений </w:t>
      </w:r>
      <w:r w:rsidR="009F45D8">
        <w:rPr>
          <w:b/>
          <w:szCs w:val="28"/>
        </w:rPr>
        <w:br/>
      </w:r>
      <w:r w:rsidRPr="000821FE">
        <w:rPr>
          <w:b/>
          <w:szCs w:val="28"/>
        </w:rPr>
        <w:t xml:space="preserve">в </w:t>
      </w:r>
      <w:r w:rsidR="00E060A5" w:rsidRPr="000821FE">
        <w:rPr>
          <w:b/>
          <w:szCs w:val="28"/>
        </w:rPr>
        <w:t>Положение о бюджетном процессе в Добрянском городском округе</w:t>
      </w:r>
      <w:r w:rsidR="001C12DF" w:rsidRPr="000821FE">
        <w:rPr>
          <w:b/>
          <w:szCs w:val="28"/>
        </w:rPr>
        <w:t>,</w:t>
      </w:r>
      <w:r w:rsidR="004A6DC7">
        <w:rPr>
          <w:b/>
          <w:szCs w:val="28"/>
        </w:rPr>
        <w:t xml:space="preserve"> </w:t>
      </w:r>
      <w:r w:rsidR="001C12DF" w:rsidRPr="000821FE">
        <w:rPr>
          <w:b/>
          <w:szCs w:val="28"/>
        </w:rPr>
        <w:t>утвержденное решением Думы Добрянского городского округа от 25.02.2020 №</w:t>
      </w:r>
      <w:r w:rsidR="004653BA" w:rsidRPr="000821FE">
        <w:rPr>
          <w:b/>
          <w:szCs w:val="28"/>
        </w:rPr>
        <w:t xml:space="preserve"> </w:t>
      </w:r>
      <w:r w:rsidR="001C12DF" w:rsidRPr="000821FE">
        <w:rPr>
          <w:b/>
          <w:szCs w:val="28"/>
        </w:rPr>
        <w:t>146</w:t>
      </w:r>
    </w:p>
    <w:p w14:paraId="1DF24D98" w14:textId="77777777" w:rsidR="00A81FB6" w:rsidRDefault="00A81FB6" w:rsidP="00C36A3F">
      <w:pPr>
        <w:spacing w:line="276" w:lineRule="auto"/>
        <w:jc w:val="both"/>
        <w:rPr>
          <w:szCs w:val="28"/>
        </w:rPr>
      </w:pPr>
    </w:p>
    <w:p w14:paraId="73979077" w14:textId="77777777" w:rsidR="00EE0891" w:rsidRPr="00C36A3F" w:rsidRDefault="00EE0891" w:rsidP="00C36A3F">
      <w:pPr>
        <w:spacing w:line="276" w:lineRule="auto"/>
        <w:jc w:val="both"/>
        <w:rPr>
          <w:szCs w:val="28"/>
        </w:rPr>
      </w:pPr>
    </w:p>
    <w:p w14:paraId="188E13AD" w14:textId="77777777" w:rsidR="003D5341" w:rsidRPr="001856B1" w:rsidRDefault="00094550" w:rsidP="006D1227">
      <w:pPr>
        <w:suppressAutoHyphens/>
        <w:autoSpaceDE w:val="0"/>
        <w:autoSpaceDN w:val="0"/>
        <w:adjustRightInd w:val="0"/>
        <w:ind w:firstLine="709"/>
        <w:jc w:val="both"/>
        <w:rPr>
          <w:szCs w:val="28"/>
        </w:rPr>
      </w:pPr>
      <w:r>
        <w:rPr>
          <w:szCs w:val="28"/>
        </w:rPr>
        <w:tab/>
      </w:r>
      <w:r w:rsidR="00927ACE" w:rsidRPr="001856B1">
        <w:rPr>
          <w:szCs w:val="28"/>
        </w:rPr>
        <w:t xml:space="preserve">В соответствии с </w:t>
      </w:r>
      <w:r w:rsidR="004653BA" w:rsidRPr="001856B1">
        <w:rPr>
          <w:szCs w:val="28"/>
        </w:rPr>
        <w:t xml:space="preserve">Бюджетным кодексом Российской Федерации, </w:t>
      </w:r>
      <w:r w:rsidR="00927ACE" w:rsidRPr="001856B1">
        <w:rPr>
          <w:szCs w:val="28"/>
        </w:rPr>
        <w:t>Федеральным законом от 06 октября 2003 г. № 131-ФЗ «Об общих принципах организации местного самоупра</w:t>
      </w:r>
      <w:r w:rsidR="008456FB" w:rsidRPr="001856B1">
        <w:rPr>
          <w:szCs w:val="28"/>
        </w:rPr>
        <w:t>вления в Российской Федерации»</w:t>
      </w:r>
      <w:r w:rsidR="00B3658C" w:rsidRPr="001856B1">
        <w:rPr>
          <w:szCs w:val="28"/>
        </w:rPr>
        <w:t xml:space="preserve">, </w:t>
      </w:r>
      <w:r w:rsidR="00927ACE" w:rsidRPr="001856B1">
        <w:rPr>
          <w:szCs w:val="28"/>
        </w:rPr>
        <w:t>статьей 21</w:t>
      </w:r>
      <w:r w:rsidR="009B50D7" w:rsidRPr="001856B1">
        <w:rPr>
          <w:szCs w:val="28"/>
        </w:rPr>
        <w:t xml:space="preserve"> Устава Добрянского </w:t>
      </w:r>
      <w:r w:rsidR="00927ACE" w:rsidRPr="001856B1">
        <w:rPr>
          <w:szCs w:val="28"/>
        </w:rPr>
        <w:t>городского округа</w:t>
      </w:r>
      <w:r w:rsidR="009B50D7" w:rsidRPr="001856B1">
        <w:rPr>
          <w:szCs w:val="28"/>
        </w:rPr>
        <w:t xml:space="preserve">, </w:t>
      </w:r>
      <w:r w:rsidR="00E339B3" w:rsidRPr="001856B1">
        <w:rPr>
          <w:szCs w:val="28"/>
          <w:lang w:eastAsia="en-US"/>
        </w:rPr>
        <w:t xml:space="preserve">в целях приведения Положения </w:t>
      </w:r>
      <w:r w:rsidR="009F45D8">
        <w:rPr>
          <w:szCs w:val="28"/>
          <w:lang w:eastAsia="en-US"/>
        </w:rPr>
        <w:br/>
      </w:r>
      <w:r w:rsidR="00E339B3" w:rsidRPr="001856B1">
        <w:rPr>
          <w:szCs w:val="28"/>
          <w:lang w:eastAsia="en-US"/>
        </w:rPr>
        <w:t xml:space="preserve">о бюджетном процессе в Добрянском городском округе в соответствие </w:t>
      </w:r>
      <w:r w:rsidR="009F45D8">
        <w:rPr>
          <w:szCs w:val="28"/>
          <w:lang w:eastAsia="en-US"/>
        </w:rPr>
        <w:br/>
      </w:r>
      <w:r w:rsidR="00E339B3" w:rsidRPr="001856B1">
        <w:rPr>
          <w:szCs w:val="28"/>
          <w:lang w:eastAsia="en-US"/>
        </w:rPr>
        <w:t>с действующим законодательством,</w:t>
      </w:r>
      <w:r w:rsidR="00E339B3" w:rsidRPr="001856B1">
        <w:rPr>
          <w:szCs w:val="28"/>
        </w:rPr>
        <w:t xml:space="preserve"> </w:t>
      </w:r>
      <w:r w:rsidR="003D5341" w:rsidRPr="001856B1">
        <w:rPr>
          <w:szCs w:val="28"/>
        </w:rPr>
        <w:t xml:space="preserve">Дума Добрянского городского округа </w:t>
      </w:r>
    </w:p>
    <w:p w14:paraId="1D95A3CC" w14:textId="77777777" w:rsidR="008E66C3" w:rsidRPr="001856B1" w:rsidRDefault="008E66C3" w:rsidP="0026441D">
      <w:pPr>
        <w:tabs>
          <w:tab w:val="left" w:pos="1418"/>
        </w:tabs>
        <w:suppressAutoHyphens/>
        <w:jc w:val="both"/>
        <w:rPr>
          <w:szCs w:val="28"/>
        </w:rPr>
      </w:pPr>
      <w:r w:rsidRPr="001856B1">
        <w:rPr>
          <w:szCs w:val="28"/>
        </w:rPr>
        <w:t>РЕШАЕТ:</w:t>
      </w:r>
    </w:p>
    <w:p w14:paraId="10B99BAF" w14:textId="77777777" w:rsidR="00927ACE" w:rsidRPr="000821FE" w:rsidRDefault="00927ACE" w:rsidP="006D1227">
      <w:pPr>
        <w:numPr>
          <w:ilvl w:val="0"/>
          <w:numId w:val="41"/>
        </w:numPr>
        <w:tabs>
          <w:tab w:val="left" w:pos="1134"/>
        </w:tabs>
        <w:suppressAutoHyphens/>
        <w:ind w:left="0" w:firstLine="709"/>
        <w:jc w:val="both"/>
        <w:rPr>
          <w:szCs w:val="28"/>
        </w:rPr>
      </w:pPr>
      <w:r w:rsidRPr="000821FE">
        <w:rPr>
          <w:szCs w:val="28"/>
        </w:rPr>
        <w:t xml:space="preserve">Внести в </w:t>
      </w:r>
      <w:r w:rsidR="00E060A5" w:rsidRPr="000821FE">
        <w:rPr>
          <w:szCs w:val="28"/>
        </w:rPr>
        <w:t xml:space="preserve">Положение о бюджетном процессе в </w:t>
      </w:r>
      <w:r w:rsidRPr="000821FE">
        <w:rPr>
          <w:szCs w:val="28"/>
        </w:rPr>
        <w:t>Добрянско</w:t>
      </w:r>
      <w:r w:rsidR="00E060A5" w:rsidRPr="000821FE">
        <w:rPr>
          <w:szCs w:val="28"/>
        </w:rPr>
        <w:t>м</w:t>
      </w:r>
      <w:r w:rsidRPr="000821FE">
        <w:rPr>
          <w:szCs w:val="28"/>
        </w:rPr>
        <w:t xml:space="preserve"> городско</w:t>
      </w:r>
      <w:r w:rsidR="00E060A5" w:rsidRPr="000821FE">
        <w:rPr>
          <w:szCs w:val="28"/>
        </w:rPr>
        <w:t>м</w:t>
      </w:r>
      <w:r w:rsidRPr="000821FE">
        <w:rPr>
          <w:szCs w:val="28"/>
        </w:rPr>
        <w:t xml:space="preserve"> округ</w:t>
      </w:r>
      <w:r w:rsidR="00E060A5" w:rsidRPr="000821FE">
        <w:rPr>
          <w:szCs w:val="28"/>
        </w:rPr>
        <w:t>е</w:t>
      </w:r>
      <w:r w:rsidRPr="000821FE">
        <w:rPr>
          <w:szCs w:val="28"/>
        </w:rPr>
        <w:t xml:space="preserve">, </w:t>
      </w:r>
      <w:r w:rsidR="006863A0" w:rsidRPr="000821FE">
        <w:rPr>
          <w:szCs w:val="28"/>
        </w:rPr>
        <w:t>утверждённое</w:t>
      </w:r>
      <w:r w:rsidRPr="000821FE">
        <w:rPr>
          <w:szCs w:val="28"/>
        </w:rPr>
        <w:t xml:space="preserve"> решением Думы Добрянского городского округа </w:t>
      </w:r>
      <w:r w:rsidR="00D04E5A">
        <w:rPr>
          <w:szCs w:val="28"/>
        </w:rPr>
        <w:br/>
      </w:r>
      <w:r w:rsidRPr="000821FE">
        <w:rPr>
          <w:szCs w:val="28"/>
        </w:rPr>
        <w:t xml:space="preserve">от </w:t>
      </w:r>
      <w:r w:rsidR="00E060A5" w:rsidRPr="000821FE">
        <w:rPr>
          <w:szCs w:val="28"/>
        </w:rPr>
        <w:t>25</w:t>
      </w:r>
      <w:r w:rsidRPr="000821FE">
        <w:rPr>
          <w:szCs w:val="28"/>
        </w:rPr>
        <w:t xml:space="preserve"> </w:t>
      </w:r>
      <w:r w:rsidR="00E060A5" w:rsidRPr="000821FE">
        <w:rPr>
          <w:szCs w:val="28"/>
        </w:rPr>
        <w:t>февраля</w:t>
      </w:r>
      <w:r w:rsidRPr="000821FE">
        <w:rPr>
          <w:szCs w:val="28"/>
        </w:rPr>
        <w:t xml:space="preserve"> 20</w:t>
      </w:r>
      <w:r w:rsidR="00E060A5" w:rsidRPr="000821FE">
        <w:rPr>
          <w:szCs w:val="28"/>
        </w:rPr>
        <w:t>20</w:t>
      </w:r>
      <w:r w:rsidR="00B3658C" w:rsidRPr="000821FE">
        <w:rPr>
          <w:szCs w:val="28"/>
        </w:rPr>
        <w:t xml:space="preserve"> </w:t>
      </w:r>
      <w:r w:rsidRPr="000821FE">
        <w:rPr>
          <w:szCs w:val="28"/>
        </w:rPr>
        <w:t xml:space="preserve">г. № </w:t>
      </w:r>
      <w:r w:rsidR="00E060A5" w:rsidRPr="000821FE">
        <w:rPr>
          <w:szCs w:val="28"/>
        </w:rPr>
        <w:t>146</w:t>
      </w:r>
      <w:r w:rsidR="00BB4E28">
        <w:rPr>
          <w:szCs w:val="28"/>
        </w:rPr>
        <w:t xml:space="preserve"> (в редакции решени</w:t>
      </w:r>
      <w:r w:rsidR="00795531">
        <w:rPr>
          <w:szCs w:val="28"/>
        </w:rPr>
        <w:t>й</w:t>
      </w:r>
      <w:r w:rsidR="00BB4E28">
        <w:rPr>
          <w:szCs w:val="28"/>
        </w:rPr>
        <w:t xml:space="preserve"> Думы </w:t>
      </w:r>
      <w:r w:rsidR="00795531">
        <w:rPr>
          <w:szCs w:val="28"/>
        </w:rPr>
        <w:t xml:space="preserve">Добрянского городского округа </w:t>
      </w:r>
      <w:r w:rsidR="00BB4E28">
        <w:rPr>
          <w:szCs w:val="28"/>
        </w:rPr>
        <w:t>от 24 ноября 2020 г. № 341</w:t>
      </w:r>
      <w:r w:rsidR="00795531">
        <w:rPr>
          <w:szCs w:val="28"/>
        </w:rPr>
        <w:t>, от 27 мая 2021 г. № 455</w:t>
      </w:r>
      <w:r w:rsidR="00562273">
        <w:rPr>
          <w:szCs w:val="28"/>
        </w:rPr>
        <w:t xml:space="preserve">, </w:t>
      </w:r>
      <w:r w:rsidR="00BF1197">
        <w:rPr>
          <w:szCs w:val="28"/>
        </w:rPr>
        <w:br/>
      </w:r>
      <w:r w:rsidR="00562273">
        <w:rPr>
          <w:szCs w:val="28"/>
        </w:rPr>
        <w:t>от 27 декабря 2021 г. № 573</w:t>
      </w:r>
      <w:r w:rsidR="00BB4E28">
        <w:rPr>
          <w:szCs w:val="28"/>
        </w:rPr>
        <w:t>)</w:t>
      </w:r>
      <w:r w:rsidR="00B3658C" w:rsidRPr="000821FE">
        <w:rPr>
          <w:szCs w:val="28"/>
        </w:rPr>
        <w:t>,</w:t>
      </w:r>
      <w:r w:rsidRPr="000821FE">
        <w:rPr>
          <w:szCs w:val="28"/>
        </w:rPr>
        <w:t xml:space="preserve"> следующие изменения:</w:t>
      </w:r>
    </w:p>
    <w:p w14:paraId="3B96427F" w14:textId="77777777" w:rsidR="003E6B4C" w:rsidRDefault="00927ACE" w:rsidP="006D1227">
      <w:pPr>
        <w:numPr>
          <w:ilvl w:val="1"/>
          <w:numId w:val="41"/>
        </w:numPr>
        <w:tabs>
          <w:tab w:val="left" w:pos="1134"/>
        </w:tabs>
        <w:suppressAutoHyphens/>
        <w:ind w:left="0" w:firstLine="709"/>
        <w:jc w:val="both"/>
        <w:rPr>
          <w:szCs w:val="28"/>
        </w:rPr>
      </w:pPr>
      <w:r w:rsidRPr="00562273">
        <w:rPr>
          <w:szCs w:val="28"/>
        </w:rPr>
        <w:t xml:space="preserve"> </w:t>
      </w:r>
      <w:r w:rsidR="0015169B" w:rsidRPr="00562273">
        <w:rPr>
          <w:szCs w:val="28"/>
        </w:rPr>
        <w:t>стать</w:t>
      </w:r>
      <w:r w:rsidR="00562273">
        <w:rPr>
          <w:szCs w:val="28"/>
        </w:rPr>
        <w:t>ю</w:t>
      </w:r>
      <w:r w:rsidR="0015169B" w:rsidRPr="00562273">
        <w:rPr>
          <w:szCs w:val="28"/>
        </w:rPr>
        <w:t xml:space="preserve"> 2</w:t>
      </w:r>
      <w:r w:rsidR="00562273">
        <w:rPr>
          <w:szCs w:val="28"/>
        </w:rPr>
        <w:t xml:space="preserve"> дополнить абзацами пятьдесят четвертым и пятьдесят пятым следующего содержани</w:t>
      </w:r>
      <w:r w:rsidR="00933268">
        <w:rPr>
          <w:szCs w:val="28"/>
        </w:rPr>
        <w:t>я</w:t>
      </w:r>
      <w:r w:rsidR="0015169B" w:rsidRPr="00562273">
        <w:rPr>
          <w:szCs w:val="28"/>
        </w:rPr>
        <w:t>:</w:t>
      </w:r>
    </w:p>
    <w:p w14:paraId="0E81C547" w14:textId="77777777" w:rsidR="00E52D71" w:rsidRPr="003E6B4C" w:rsidRDefault="00933268" w:rsidP="006D1227">
      <w:pPr>
        <w:tabs>
          <w:tab w:val="left" w:pos="1134"/>
        </w:tabs>
        <w:suppressAutoHyphens/>
        <w:ind w:firstLine="709"/>
        <w:jc w:val="both"/>
        <w:rPr>
          <w:szCs w:val="28"/>
        </w:rPr>
      </w:pPr>
      <w:r w:rsidRPr="003E6B4C">
        <w:rPr>
          <w:szCs w:val="28"/>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r:id="rId9" w:history="1">
        <w:r w:rsidRPr="003E6B4C">
          <w:rPr>
            <w:szCs w:val="28"/>
          </w:rPr>
          <w:t>статьей 242.26</w:t>
        </w:r>
      </w:hyperlink>
      <w:r w:rsidRPr="003E6B4C">
        <w:rPr>
          <w:szCs w:val="28"/>
        </w:rPr>
        <w:t xml:space="preserve"> Бюджетного кодекса Российской Федерации, использование которых осуществляется после подтверждения на соответствие условиям и (или) целям, установленным при предоставлении средств</w:t>
      </w:r>
      <w:r w:rsidR="00E52D71" w:rsidRPr="003E6B4C">
        <w:rPr>
          <w:szCs w:val="28"/>
        </w:rPr>
        <w:t>;</w:t>
      </w:r>
    </w:p>
    <w:p w14:paraId="2379DEAE" w14:textId="77777777" w:rsidR="002E0B0B" w:rsidRPr="001518CC" w:rsidRDefault="00E52D71" w:rsidP="006D1227">
      <w:pPr>
        <w:pStyle w:val="ConsPlusNormal"/>
        <w:ind w:firstLine="709"/>
        <w:jc w:val="both"/>
        <w:rPr>
          <w:rFonts w:ascii="Times New Roman" w:hAnsi="Times New Roman" w:cs="Times New Roman"/>
          <w:sz w:val="28"/>
          <w:szCs w:val="28"/>
        </w:rPr>
      </w:pPr>
      <w:r w:rsidRPr="00E52D71">
        <w:rPr>
          <w:rFonts w:ascii="Times New Roman" w:hAnsi="Times New Roman" w:cs="Times New Roman"/>
          <w:sz w:val="28"/>
          <w:szCs w:val="28"/>
        </w:rPr>
        <w:t>казначейское сопровождение - проведение финансов</w:t>
      </w:r>
      <w:r>
        <w:rPr>
          <w:rFonts w:ascii="Times New Roman" w:hAnsi="Times New Roman" w:cs="Times New Roman"/>
          <w:sz w:val="28"/>
          <w:szCs w:val="28"/>
        </w:rPr>
        <w:t>ым органом администрации Добрянского городского округа</w:t>
      </w:r>
      <w:r w:rsidRPr="00E52D71">
        <w:rPr>
          <w:rFonts w:ascii="Times New Roman" w:hAnsi="Times New Roman" w:cs="Times New Roman"/>
          <w:sz w:val="28"/>
          <w:szCs w:val="28"/>
        </w:rPr>
        <w:t xml:space="preserve"> операций с денежными средствами участника казначейского сопровождения</w:t>
      </w:r>
      <w:r>
        <w:rPr>
          <w:rFonts w:ascii="Times New Roman" w:hAnsi="Times New Roman" w:cs="Times New Roman"/>
          <w:sz w:val="28"/>
          <w:szCs w:val="28"/>
        </w:rPr>
        <w:t>.</w:t>
      </w:r>
      <w:r w:rsidR="00036301">
        <w:rPr>
          <w:rFonts w:ascii="Times New Roman" w:hAnsi="Times New Roman" w:cs="Times New Roman"/>
          <w:sz w:val="28"/>
          <w:szCs w:val="28"/>
        </w:rPr>
        <w:t>».</w:t>
      </w:r>
    </w:p>
    <w:p w14:paraId="1560814B" w14:textId="77777777" w:rsidR="0024077B" w:rsidRPr="001518CC" w:rsidRDefault="004D2985" w:rsidP="006D1227">
      <w:pPr>
        <w:numPr>
          <w:ilvl w:val="1"/>
          <w:numId w:val="41"/>
        </w:numPr>
        <w:tabs>
          <w:tab w:val="left" w:pos="1134"/>
        </w:tabs>
        <w:suppressAutoHyphens/>
        <w:ind w:left="0" w:firstLine="709"/>
        <w:jc w:val="both"/>
        <w:rPr>
          <w:szCs w:val="28"/>
        </w:rPr>
      </w:pPr>
      <w:r w:rsidRPr="001518CC">
        <w:rPr>
          <w:szCs w:val="28"/>
        </w:rPr>
        <w:lastRenderedPageBreak/>
        <w:t xml:space="preserve"> </w:t>
      </w:r>
      <w:r w:rsidR="0024077B" w:rsidRPr="001518CC">
        <w:rPr>
          <w:szCs w:val="28"/>
        </w:rPr>
        <w:t xml:space="preserve">в </w:t>
      </w:r>
      <w:r w:rsidR="006658FF" w:rsidRPr="001518CC">
        <w:rPr>
          <w:szCs w:val="28"/>
        </w:rPr>
        <w:t xml:space="preserve">пункте 1 </w:t>
      </w:r>
      <w:r w:rsidR="0024077B" w:rsidRPr="001518CC">
        <w:rPr>
          <w:szCs w:val="28"/>
        </w:rPr>
        <w:t>стать</w:t>
      </w:r>
      <w:r w:rsidR="006658FF" w:rsidRPr="001518CC">
        <w:rPr>
          <w:szCs w:val="28"/>
        </w:rPr>
        <w:t>и</w:t>
      </w:r>
      <w:r w:rsidR="0024077B" w:rsidRPr="001518CC">
        <w:rPr>
          <w:szCs w:val="28"/>
        </w:rPr>
        <w:t xml:space="preserve"> 23:</w:t>
      </w:r>
    </w:p>
    <w:p w14:paraId="324CEA0C" w14:textId="77777777" w:rsidR="0075252F" w:rsidRPr="00D37D48" w:rsidRDefault="004D2985" w:rsidP="006D1227">
      <w:pPr>
        <w:suppressAutoHyphens/>
        <w:ind w:firstLine="709"/>
        <w:jc w:val="both"/>
        <w:rPr>
          <w:szCs w:val="28"/>
        </w:rPr>
      </w:pPr>
      <w:r w:rsidRPr="00D37D48">
        <w:rPr>
          <w:szCs w:val="28"/>
        </w:rPr>
        <w:t>1.</w:t>
      </w:r>
      <w:r w:rsidR="001518CC">
        <w:rPr>
          <w:szCs w:val="28"/>
        </w:rPr>
        <w:t xml:space="preserve">2.1. </w:t>
      </w:r>
      <w:r w:rsidR="0075252F" w:rsidRPr="00D37D48">
        <w:rPr>
          <w:szCs w:val="28"/>
        </w:rPr>
        <w:t xml:space="preserve">подпункт </w:t>
      </w:r>
      <w:r w:rsidR="0075252F">
        <w:rPr>
          <w:szCs w:val="28"/>
        </w:rPr>
        <w:t>26</w:t>
      </w:r>
      <w:r w:rsidR="0075252F" w:rsidRPr="00D37D48">
        <w:rPr>
          <w:szCs w:val="28"/>
        </w:rPr>
        <w:t xml:space="preserve">) изложить в </w:t>
      </w:r>
      <w:r w:rsidR="0075252F">
        <w:rPr>
          <w:szCs w:val="28"/>
        </w:rPr>
        <w:t>следующей</w:t>
      </w:r>
      <w:r w:rsidR="0075252F" w:rsidRPr="00D37D48">
        <w:rPr>
          <w:szCs w:val="28"/>
        </w:rPr>
        <w:t xml:space="preserve"> редакции:</w:t>
      </w:r>
    </w:p>
    <w:p w14:paraId="4BBB92FE" w14:textId="77777777" w:rsidR="0075252F" w:rsidRDefault="0075252F" w:rsidP="006D1227">
      <w:pPr>
        <w:ind w:firstLine="709"/>
        <w:jc w:val="both"/>
        <w:rPr>
          <w:szCs w:val="28"/>
        </w:rPr>
      </w:pPr>
      <w:r w:rsidRPr="00D37D48">
        <w:rPr>
          <w:szCs w:val="28"/>
        </w:rPr>
        <w:t>«</w:t>
      </w:r>
      <w:r>
        <w:rPr>
          <w:szCs w:val="28"/>
        </w:rPr>
        <w:t>26</w:t>
      </w:r>
      <w:r w:rsidRPr="00D37D48">
        <w:rPr>
          <w:szCs w:val="28"/>
        </w:rPr>
        <w:t>)</w:t>
      </w:r>
      <w:r>
        <w:t xml:space="preserve"> </w:t>
      </w:r>
      <w:r w:rsidRPr="009E17FA">
        <w:rPr>
          <w:szCs w:val="28"/>
        </w:rPr>
        <w:t>устанавливает порядок открытия и ведения лицевых счетов главных распорядителей, распорядителей и получателей средств бюджета, лицевых счетов муниципальных бюджетных и автономных учреждений Добрянского городского округа</w:t>
      </w:r>
      <w:r>
        <w:rPr>
          <w:szCs w:val="28"/>
        </w:rPr>
        <w:t xml:space="preserve"> и участников казначейского сопровождения</w:t>
      </w:r>
      <w:r w:rsidRPr="001518CC">
        <w:rPr>
          <w:szCs w:val="28"/>
        </w:rPr>
        <w:t>;</w:t>
      </w:r>
      <w:r>
        <w:rPr>
          <w:szCs w:val="28"/>
        </w:rPr>
        <w:t>»</w:t>
      </w:r>
      <w:r w:rsidRPr="001518CC">
        <w:rPr>
          <w:szCs w:val="28"/>
        </w:rPr>
        <w:t>;</w:t>
      </w:r>
    </w:p>
    <w:p w14:paraId="760302CC" w14:textId="77777777" w:rsidR="0075252F" w:rsidRPr="001518CC" w:rsidRDefault="0075252F" w:rsidP="006D1227">
      <w:pPr>
        <w:suppressAutoHyphens/>
        <w:ind w:firstLine="709"/>
        <w:jc w:val="both"/>
        <w:rPr>
          <w:szCs w:val="28"/>
        </w:rPr>
      </w:pPr>
      <w:r>
        <w:rPr>
          <w:szCs w:val="28"/>
        </w:rPr>
        <w:t>1.2.2.</w:t>
      </w:r>
      <w:r w:rsidRPr="0075252F">
        <w:rPr>
          <w:szCs w:val="28"/>
        </w:rPr>
        <w:t xml:space="preserve"> </w:t>
      </w:r>
      <w:r w:rsidRPr="00D37D48">
        <w:rPr>
          <w:szCs w:val="28"/>
        </w:rPr>
        <w:t xml:space="preserve">подпункт </w:t>
      </w:r>
      <w:r>
        <w:rPr>
          <w:szCs w:val="28"/>
        </w:rPr>
        <w:t>27</w:t>
      </w:r>
      <w:r w:rsidRPr="00D37D48">
        <w:rPr>
          <w:szCs w:val="28"/>
        </w:rPr>
        <w:t xml:space="preserve">) изложить в </w:t>
      </w:r>
      <w:r>
        <w:rPr>
          <w:szCs w:val="28"/>
        </w:rPr>
        <w:t>следующей</w:t>
      </w:r>
      <w:r w:rsidRPr="00D37D48">
        <w:rPr>
          <w:szCs w:val="28"/>
        </w:rPr>
        <w:t xml:space="preserve"> редакции:</w:t>
      </w:r>
    </w:p>
    <w:p w14:paraId="6C8F34DB" w14:textId="450BF752" w:rsidR="0075252F" w:rsidRDefault="0075252F" w:rsidP="006D1227">
      <w:pPr>
        <w:ind w:firstLine="709"/>
        <w:jc w:val="both"/>
        <w:rPr>
          <w:szCs w:val="28"/>
        </w:rPr>
      </w:pPr>
      <w:r w:rsidRPr="00D37D48">
        <w:rPr>
          <w:szCs w:val="28"/>
        </w:rPr>
        <w:t>«</w:t>
      </w:r>
      <w:r>
        <w:rPr>
          <w:szCs w:val="28"/>
        </w:rPr>
        <w:t>27</w:t>
      </w:r>
      <w:r w:rsidRPr="00D37D48">
        <w:rPr>
          <w:szCs w:val="28"/>
        </w:rPr>
        <w:t>)</w:t>
      </w:r>
      <w:r>
        <w:t xml:space="preserve"> </w:t>
      </w:r>
      <w:r w:rsidRPr="009E17FA">
        <w:rPr>
          <w:szCs w:val="28"/>
        </w:rPr>
        <w:t xml:space="preserve">открывает лицевые счета главных распорядителей, распорядителей </w:t>
      </w:r>
      <w:r w:rsidR="008F19B1">
        <w:rPr>
          <w:szCs w:val="28"/>
        </w:rPr>
        <w:br/>
      </w:r>
      <w:r w:rsidRPr="009E17FA">
        <w:rPr>
          <w:szCs w:val="28"/>
        </w:rPr>
        <w:t xml:space="preserve">и получателей бюджетных средств, муниципальных бюджетных </w:t>
      </w:r>
      <w:r>
        <w:rPr>
          <w:szCs w:val="28"/>
        </w:rPr>
        <w:br/>
        <w:t>и автономных учреждений</w:t>
      </w:r>
      <w:r w:rsidR="009A2E54" w:rsidRPr="009A2E54">
        <w:rPr>
          <w:szCs w:val="28"/>
        </w:rPr>
        <w:t xml:space="preserve"> </w:t>
      </w:r>
      <w:r w:rsidR="009A2E54">
        <w:rPr>
          <w:szCs w:val="28"/>
        </w:rPr>
        <w:t>и участников казначейского сопровождения</w:t>
      </w:r>
      <w:r w:rsidRPr="001518CC">
        <w:rPr>
          <w:szCs w:val="28"/>
        </w:rPr>
        <w:t>;</w:t>
      </w:r>
      <w:r>
        <w:rPr>
          <w:szCs w:val="28"/>
        </w:rPr>
        <w:t>»</w:t>
      </w:r>
      <w:r w:rsidRPr="001518CC">
        <w:rPr>
          <w:szCs w:val="28"/>
        </w:rPr>
        <w:t>;</w:t>
      </w:r>
    </w:p>
    <w:p w14:paraId="4CEBB35D" w14:textId="77777777" w:rsidR="00A70F0F" w:rsidRPr="00D37D48" w:rsidRDefault="009A2E54" w:rsidP="006D1227">
      <w:pPr>
        <w:suppressAutoHyphens/>
        <w:ind w:firstLine="709"/>
        <w:jc w:val="both"/>
        <w:rPr>
          <w:szCs w:val="28"/>
        </w:rPr>
      </w:pPr>
      <w:r>
        <w:rPr>
          <w:szCs w:val="28"/>
        </w:rPr>
        <w:t>1.2.3.</w:t>
      </w:r>
      <w:r w:rsidR="00615FB4">
        <w:rPr>
          <w:szCs w:val="28"/>
        </w:rPr>
        <w:t xml:space="preserve"> </w:t>
      </w:r>
      <w:r w:rsidR="007F23EB" w:rsidRPr="00D37D48">
        <w:rPr>
          <w:szCs w:val="28"/>
        </w:rPr>
        <w:t>подпункт</w:t>
      </w:r>
      <w:r w:rsidR="00A70F0F" w:rsidRPr="00D37D48">
        <w:rPr>
          <w:szCs w:val="28"/>
        </w:rPr>
        <w:t xml:space="preserve"> </w:t>
      </w:r>
      <w:r w:rsidR="001518CC">
        <w:rPr>
          <w:szCs w:val="28"/>
        </w:rPr>
        <w:t>28</w:t>
      </w:r>
      <w:r w:rsidR="00522435" w:rsidRPr="00D37D48">
        <w:rPr>
          <w:szCs w:val="28"/>
        </w:rPr>
        <w:t>)</w:t>
      </w:r>
      <w:r w:rsidR="007F23EB" w:rsidRPr="00D37D48">
        <w:rPr>
          <w:szCs w:val="28"/>
        </w:rPr>
        <w:t xml:space="preserve"> </w:t>
      </w:r>
      <w:r w:rsidR="00A70F0F" w:rsidRPr="00D37D48">
        <w:rPr>
          <w:szCs w:val="28"/>
        </w:rPr>
        <w:t xml:space="preserve">изложить в </w:t>
      </w:r>
      <w:r w:rsidR="00776FE2">
        <w:rPr>
          <w:szCs w:val="28"/>
        </w:rPr>
        <w:t>следующей</w:t>
      </w:r>
      <w:r w:rsidR="00A70F0F" w:rsidRPr="00D37D48">
        <w:rPr>
          <w:szCs w:val="28"/>
        </w:rPr>
        <w:t xml:space="preserve"> редакции:</w:t>
      </w:r>
    </w:p>
    <w:p w14:paraId="094CCFBB" w14:textId="77777777" w:rsidR="001518CC" w:rsidRDefault="00A70F0F" w:rsidP="006D1227">
      <w:pPr>
        <w:ind w:firstLine="709"/>
        <w:jc w:val="both"/>
        <w:rPr>
          <w:szCs w:val="28"/>
        </w:rPr>
      </w:pPr>
      <w:r w:rsidRPr="00D37D48">
        <w:rPr>
          <w:szCs w:val="28"/>
        </w:rPr>
        <w:t>«</w:t>
      </w:r>
      <w:r w:rsidR="001518CC">
        <w:rPr>
          <w:szCs w:val="28"/>
        </w:rPr>
        <w:t>28</w:t>
      </w:r>
      <w:r w:rsidRPr="00D37D48">
        <w:rPr>
          <w:szCs w:val="28"/>
        </w:rPr>
        <w:t>)</w:t>
      </w:r>
      <w:r w:rsidR="001518CC">
        <w:t xml:space="preserve"> </w:t>
      </w:r>
      <w:r w:rsidR="001518CC" w:rsidRPr="001518CC">
        <w:rPr>
          <w:szCs w:val="28"/>
        </w:rPr>
        <w:t xml:space="preserve">устанавливает порядок санкционирования оплаты денежных обязательств </w:t>
      </w:r>
      <w:r w:rsidR="0075252F">
        <w:rPr>
          <w:szCs w:val="28"/>
        </w:rPr>
        <w:t>главных распорядителей</w:t>
      </w:r>
      <w:r w:rsidR="00340F02">
        <w:rPr>
          <w:szCs w:val="28"/>
        </w:rPr>
        <w:t xml:space="preserve"> </w:t>
      </w:r>
      <w:r w:rsidR="0075252F">
        <w:rPr>
          <w:szCs w:val="28"/>
        </w:rPr>
        <w:t>и получателей средств бюджета,</w:t>
      </w:r>
      <w:r w:rsidR="001518CC" w:rsidRPr="001518CC">
        <w:rPr>
          <w:szCs w:val="28"/>
        </w:rPr>
        <w:t xml:space="preserve"> расходов</w:t>
      </w:r>
      <w:r w:rsidR="0075252F">
        <w:rPr>
          <w:szCs w:val="28"/>
        </w:rPr>
        <w:t xml:space="preserve"> муниципальных</w:t>
      </w:r>
      <w:r w:rsidR="001518CC" w:rsidRPr="001518CC">
        <w:rPr>
          <w:szCs w:val="28"/>
        </w:rPr>
        <w:t xml:space="preserve"> </w:t>
      </w:r>
      <w:r w:rsidR="0075252F">
        <w:rPr>
          <w:szCs w:val="28"/>
        </w:rPr>
        <w:t>бюджетных и автономных</w:t>
      </w:r>
      <w:r w:rsidR="001518CC" w:rsidRPr="001518CC">
        <w:rPr>
          <w:szCs w:val="28"/>
        </w:rPr>
        <w:t xml:space="preserve"> учреждений </w:t>
      </w:r>
      <w:r w:rsidR="0075252F">
        <w:rPr>
          <w:szCs w:val="28"/>
        </w:rPr>
        <w:t>Добрянского</w:t>
      </w:r>
      <w:r w:rsidR="001518CC" w:rsidRPr="001518CC">
        <w:rPr>
          <w:szCs w:val="28"/>
        </w:rPr>
        <w:t xml:space="preserve"> городского округа, порядок санкционирования операций со средствами участников казначейского сопровождения и осуществляет в установленном порядке санкционирование при проведении операций по лицевым счетам, </w:t>
      </w:r>
      <w:r w:rsidR="001518CC" w:rsidRPr="0018028F">
        <w:rPr>
          <w:szCs w:val="28"/>
        </w:rPr>
        <w:t xml:space="preserve">открытым </w:t>
      </w:r>
      <w:r w:rsidR="001518CC" w:rsidRPr="00AD2189">
        <w:rPr>
          <w:szCs w:val="28"/>
        </w:rPr>
        <w:t xml:space="preserve">в </w:t>
      </w:r>
      <w:r w:rsidR="0075252F" w:rsidRPr="00AD2189">
        <w:rPr>
          <w:szCs w:val="28"/>
        </w:rPr>
        <w:t>финансов</w:t>
      </w:r>
      <w:r w:rsidR="00AD2189" w:rsidRPr="00AD2189">
        <w:rPr>
          <w:szCs w:val="28"/>
        </w:rPr>
        <w:t>ом</w:t>
      </w:r>
      <w:r w:rsidR="0075252F" w:rsidRPr="00AD2189">
        <w:rPr>
          <w:szCs w:val="28"/>
        </w:rPr>
        <w:t xml:space="preserve"> орган</w:t>
      </w:r>
      <w:r w:rsidR="00AD2189" w:rsidRPr="00AD2189">
        <w:rPr>
          <w:szCs w:val="28"/>
        </w:rPr>
        <w:t>е</w:t>
      </w:r>
      <w:r w:rsidR="0075252F" w:rsidRPr="0018028F">
        <w:rPr>
          <w:szCs w:val="28"/>
        </w:rPr>
        <w:t xml:space="preserve"> администрации </w:t>
      </w:r>
      <w:r w:rsidR="004A12F9" w:rsidRPr="0018028F">
        <w:rPr>
          <w:szCs w:val="28"/>
        </w:rPr>
        <w:t>ДГО</w:t>
      </w:r>
      <w:r w:rsidR="001518CC" w:rsidRPr="0018028F">
        <w:rPr>
          <w:szCs w:val="28"/>
        </w:rPr>
        <w:t>;</w:t>
      </w:r>
      <w:r w:rsidR="0075252F" w:rsidRPr="0018028F">
        <w:rPr>
          <w:szCs w:val="28"/>
        </w:rPr>
        <w:t>»</w:t>
      </w:r>
      <w:r w:rsidR="001518CC" w:rsidRPr="0018028F">
        <w:rPr>
          <w:szCs w:val="28"/>
        </w:rPr>
        <w:t>;</w:t>
      </w:r>
    </w:p>
    <w:p w14:paraId="62C9DD59" w14:textId="77777777" w:rsidR="009A2E54" w:rsidRPr="001518CC" w:rsidRDefault="009A2E54" w:rsidP="006D1227">
      <w:pPr>
        <w:ind w:firstLine="709"/>
        <w:jc w:val="both"/>
        <w:rPr>
          <w:szCs w:val="28"/>
        </w:rPr>
      </w:pPr>
      <w:r>
        <w:rPr>
          <w:szCs w:val="28"/>
        </w:rPr>
        <w:t>1.2.4.</w:t>
      </w:r>
      <w:r w:rsidR="0049484E">
        <w:rPr>
          <w:szCs w:val="28"/>
        </w:rPr>
        <w:t xml:space="preserve"> </w:t>
      </w:r>
      <w:r>
        <w:rPr>
          <w:szCs w:val="28"/>
        </w:rPr>
        <w:t>дополнить подпунктом 4</w:t>
      </w:r>
      <w:r w:rsidR="00267DFB">
        <w:rPr>
          <w:szCs w:val="28"/>
        </w:rPr>
        <w:t>5</w:t>
      </w:r>
      <w:r>
        <w:rPr>
          <w:szCs w:val="28"/>
        </w:rPr>
        <w:t>) следующего содержания:</w:t>
      </w:r>
    </w:p>
    <w:p w14:paraId="753D83CF" w14:textId="77777777" w:rsidR="009A2E54" w:rsidRPr="009A2E54" w:rsidRDefault="009A2E54" w:rsidP="006D1227">
      <w:pPr>
        <w:ind w:firstLine="709"/>
        <w:jc w:val="both"/>
      </w:pPr>
      <w:r w:rsidRPr="00D37D48">
        <w:rPr>
          <w:szCs w:val="28"/>
        </w:rPr>
        <w:t>«</w:t>
      </w:r>
      <w:r>
        <w:rPr>
          <w:szCs w:val="28"/>
        </w:rPr>
        <w:t>4</w:t>
      </w:r>
      <w:r w:rsidR="00267DFB">
        <w:rPr>
          <w:szCs w:val="28"/>
        </w:rPr>
        <w:t>5</w:t>
      </w:r>
      <w:r w:rsidRPr="00D37D48">
        <w:rPr>
          <w:szCs w:val="28"/>
        </w:rPr>
        <w:t>)</w:t>
      </w:r>
      <w:r>
        <w:t xml:space="preserve"> осуществляет казначейское сопровождение в соответствии </w:t>
      </w:r>
      <w:r w:rsidR="0049484E">
        <w:br/>
      </w:r>
      <w:r>
        <w:t xml:space="preserve">с </w:t>
      </w:r>
      <w:r w:rsidRPr="009A2E54">
        <w:t xml:space="preserve">Бюджетным </w:t>
      </w:r>
      <w:hyperlink r:id="rId10" w:history="1">
        <w:r w:rsidRPr="009A2E54">
          <w:rPr>
            <w:rStyle w:val="afc"/>
            <w:color w:val="auto"/>
            <w:u w:val="none"/>
          </w:rPr>
          <w:t>кодексом</w:t>
        </w:r>
      </w:hyperlink>
      <w:r w:rsidRPr="009A2E54">
        <w:t xml:space="preserve"> Российской Федерации</w:t>
      </w:r>
      <w:r>
        <w:rPr>
          <w:szCs w:val="28"/>
        </w:rPr>
        <w:t>.</w:t>
      </w:r>
      <w:r w:rsidRPr="009A2E54">
        <w:rPr>
          <w:szCs w:val="28"/>
        </w:rPr>
        <w:t>»;</w:t>
      </w:r>
    </w:p>
    <w:p w14:paraId="53F68C4B" w14:textId="77777777" w:rsidR="00036301" w:rsidRPr="001518CC" w:rsidRDefault="00036301" w:rsidP="006D1227">
      <w:pPr>
        <w:ind w:firstLine="709"/>
        <w:jc w:val="both"/>
        <w:rPr>
          <w:szCs w:val="28"/>
        </w:rPr>
      </w:pPr>
      <w:r>
        <w:rPr>
          <w:szCs w:val="28"/>
        </w:rPr>
        <w:t>1.2.5.</w:t>
      </w:r>
      <w:r w:rsidR="0049484E">
        <w:rPr>
          <w:szCs w:val="28"/>
        </w:rPr>
        <w:t xml:space="preserve"> </w:t>
      </w:r>
      <w:r>
        <w:rPr>
          <w:szCs w:val="28"/>
        </w:rPr>
        <w:t>дополнить подпунктом 4</w:t>
      </w:r>
      <w:r w:rsidR="00267DFB">
        <w:rPr>
          <w:szCs w:val="28"/>
        </w:rPr>
        <w:t>6</w:t>
      </w:r>
      <w:r>
        <w:rPr>
          <w:szCs w:val="28"/>
        </w:rPr>
        <w:t>) следующего содержания:</w:t>
      </w:r>
    </w:p>
    <w:p w14:paraId="3470E8E5" w14:textId="77777777" w:rsidR="00036301" w:rsidRPr="009A2E54" w:rsidRDefault="00036301" w:rsidP="006D1227">
      <w:pPr>
        <w:ind w:firstLine="709"/>
        <w:jc w:val="both"/>
      </w:pPr>
      <w:r w:rsidRPr="00D37D48">
        <w:rPr>
          <w:szCs w:val="28"/>
        </w:rPr>
        <w:t>«</w:t>
      </w:r>
      <w:r>
        <w:rPr>
          <w:szCs w:val="28"/>
        </w:rPr>
        <w:t>4</w:t>
      </w:r>
      <w:r w:rsidR="00267DFB">
        <w:rPr>
          <w:szCs w:val="28"/>
        </w:rPr>
        <w:t>6</w:t>
      </w:r>
      <w:r w:rsidRPr="00D37D48">
        <w:rPr>
          <w:szCs w:val="28"/>
        </w:rPr>
        <w:t>)</w:t>
      </w:r>
      <w:r>
        <w:t xml:space="preserve"> </w:t>
      </w:r>
      <w:r w:rsidRPr="009E17FA">
        <w:rPr>
          <w:szCs w:val="28"/>
        </w:rPr>
        <w:t>устанавливает порядок открытия и ведения лицевых счетов</w:t>
      </w:r>
      <w:r w:rsidRPr="00036301">
        <w:rPr>
          <w:szCs w:val="28"/>
        </w:rPr>
        <w:t xml:space="preserve"> </w:t>
      </w:r>
      <w:r w:rsidRPr="009E17FA">
        <w:rPr>
          <w:szCs w:val="28"/>
        </w:rPr>
        <w:t>главных распорядителей, распорядителей и получателей средств бюджета</w:t>
      </w:r>
      <w:r w:rsidRPr="00036301">
        <w:rPr>
          <w:b/>
        </w:rPr>
        <w:t xml:space="preserve"> </w:t>
      </w:r>
      <w:r w:rsidRPr="00036301">
        <w:t>для учета операций со средствами, поступающими во временное распоряжение</w:t>
      </w:r>
      <w:r>
        <w:t xml:space="preserve"> в соответствии с общими требованиями</w:t>
      </w:r>
      <w:r w:rsidR="0049484E">
        <w:t>,</w:t>
      </w:r>
      <w:r>
        <w:t xml:space="preserve"> установленными Федеральным казначейством.</w:t>
      </w:r>
      <w:r w:rsidRPr="00036301">
        <w:rPr>
          <w:szCs w:val="28"/>
        </w:rPr>
        <w:t>»</w:t>
      </w:r>
      <w:r>
        <w:rPr>
          <w:szCs w:val="28"/>
        </w:rPr>
        <w:t>.</w:t>
      </w:r>
    </w:p>
    <w:p w14:paraId="6AA37640" w14:textId="6A5195CE" w:rsidR="00D56E40" w:rsidRPr="007F23EB" w:rsidRDefault="00D56E40" w:rsidP="006D1227">
      <w:pPr>
        <w:suppressAutoHyphens/>
        <w:autoSpaceDE w:val="0"/>
        <w:autoSpaceDN w:val="0"/>
        <w:adjustRightInd w:val="0"/>
        <w:ind w:firstLine="709"/>
        <w:jc w:val="both"/>
        <w:rPr>
          <w:szCs w:val="28"/>
        </w:rPr>
      </w:pPr>
      <w:r w:rsidRPr="007F23EB">
        <w:rPr>
          <w:szCs w:val="28"/>
        </w:rPr>
        <w:t>2.</w:t>
      </w:r>
      <w:r w:rsidR="004C07B7">
        <w:rPr>
          <w:szCs w:val="28"/>
        </w:rPr>
        <w:t xml:space="preserve"> </w:t>
      </w:r>
      <w:r w:rsidRPr="007F23EB">
        <w:rPr>
          <w:szCs w:val="28"/>
        </w:rPr>
        <w:t>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1BFC6605" w14:textId="607F8113" w:rsidR="00D56E40" w:rsidRPr="00EE0891" w:rsidRDefault="00D56E40" w:rsidP="006D1227">
      <w:pPr>
        <w:widowControl w:val="0"/>
        <w:suppressAutoHyphens/>
        <w:autoSpaceDE w:val="0"/>
        <w:autoSpaceDN w:val="0"/>
        <w:ind w:firstLine="709"/>
        <w:jc w:val="both"/>
        <w:rPr>
          <w:szCs w:val="28"/>
        </w:rPr>
      </w:pPr>
      <w:r w:rsidRPr="007F23EB">
        <w:rPr>
          <w:szCs w:val="28"/>
        </w:rPr>
        <w:t>3.</w:t>
      </w:r>
      <w:r w:rsidR="004C07B7">
        <w:rPr>
          <w:szCs w:val="28"/>
        </w:rPr>
        <w:t xml:space="preserve"> </w:t>
      </w:r>
      <w:r w:rsidRPr="007F23EB">
        <w:rPr>
          <w:szCs w:val="28"/>
        </w:rPr>
        <w:t>Настоящее решение вступает в силу после</w:t>
      </w:r>
      <w:r w:rsidR="00A70F0F" w:rsidRPr="007F23EB">
        <w:rPr>
          <w:szCs w:val="28"/>
        </w:rPr>
        <w:t xml:space="preserve"> его официального опубликования, за исключением положений, для которых настоящим решением </w:t>
      </w:r>
      <w:r w:rsidR="00A70F0F" w:rsidRPr="00EE0891">
        <w:rPr>
          <w:szCs w:val="28"/>
        </w:rPr>
        <w:t>установлен иной срок вступления их в силу.</w:t>
      </w:r>
    </w:p>
    <w:p w14:paraId="3CE28F74" w14:textId="77777777" w:rsidR="003749B1" w:rsidRPr="007F23EB" w:rsidRDefault="00615FB4" w:rsidP="006D1227">
      <w:pPr>
        <w:widowControl w:val="0"/>
        <w:suppressAutoHyphens/>
        <w:autoSpaceDE w:val="0"/>
        <w:autoSpaceDN w:val="0"/>
        <w:ind w:firstLine="709"/>
        <w:jc w:val="both"/>
      </w:pPr>
      <w:r>
        <w:t>4</w:t>
      </w:r>
      <w:r w:rsidR="003749B1" w:rsidRPr="00EE0891">
        <w:t>.</w:t>
      </w:r>
      <w:r w:rsidR="003749B1" w:rsidRPr="00EE0891">
        <w:rPr>
          <w:szCs w:val="28"/>
        </w:rPr>
        <w:t xml:space="preserve"> Положения </w:t>
      </w:r>
      <w:r w:rsidR="007B5747" w:rsidRPr="00EE0891">
        <w:rPr>
          <w:szCs w:val="28"/>
        </w:rPr>
        <w:t>пункт</w:t>
      </w:r>
      <w:r>
        <w:rPr>
          <w:szCs w:val="28"/>
        </w:rPr>
        <w:t>ов</w:t>
      </w:r>
      <w:r w:rsidR="007B5747" w:rsidRPr="00EE0891">
        <w:rPr>
          <w:szCs w:val="28"/>
        </w:rPr>
        <w:t xml:space="preserve"> 1.</w:t>
      </w:r>
      <w:r w:rsidR="00036301">
        <w:rPr>
          <w:szCs w:val="28"/>
        </w:rPr>
        <w:t>1</w:t>
      </w:r>
      <w:r w:rsidR="007F23EB" w:rsidRPr="00EE0891">
        <w:rPr>
          <w:szCs w:val="28"/>
        </w:rPr>
        <w:t>,</w:t>
      </w:r>
      <w:r>
        <w:rPr>
          <w:szCs w:val="28"/>
        </w:rPr>
        <w:t xml:space="preserve"> </w:t>
      </w:r>
      <w:r w:rsidR="00036301">
        <w:rPr>
          <w:szCs w:val="28"/>
        </w:rPr>
        <w:t>1.2</w:t>
      </w:r>
      <w:r w:rsidR="007B5747" w:rsidRPr="00EE0891">
        <w:rPr>
          <w:szCs w:val="28"/>
        </w:rPr>
        <w:t xml:space="preserve"> </w:t>
      </w:r>
      <w:r w:rsidR="00D00B42">
        <w:rPr>
          <w:szCs w:val="28"/>
        </w:rPr>
        <w:t xml:space="preserve">распространяются на правоотношения, возникшие с </w:t>
      </w:r>
      <w:r w:rsidR="0052667A" w:rsidRPr="00EE0891">
        <w:rPr>
          <w:szCs w:val="28"/>
        </w:rPr>
        <w:t>0</w:t>
      </w:r>
      <w:r w:rsidR="003749B1" w:rsidRPr="00EE0891">
        <w:rPr>
          <w:szCs w:val="28"/>
        </w:rPr>
        <w:t>1 января 2022 года.</w:t>
      </w:r>
    </w:p>
    <w:p w14:paraId="5AA63379" w14:textId="77777777" w:rsidR="004212F1" w:rsidRDefault="004212F1" w:rsidP="002349A0">
      <w:pPr>
        <w:jc w:val="both"/>
        <w:rPr>
          <w:szCs w:val="28"/>
        </w:rPr>
      </w:pPr>
    </w:p>
    <w:p w14:paraId="59E896AE" w14:textId="77777777" w:rsidR="004C07B7" w:rsidRDefault="004C07B7" w:rsidP="002349A0">
      <w:pPr>
        <w:jc w:val="both"/>
        <w:rPr>
          <w:szCs w:val="28"/>
        </w:rPr>
      </w:pPr>
    </w:p>
    <w:p w14:paraId="7FC49062" w14:textId="77777777" w:rsidR="009016CC" w:rsidRPr="007F23EB" w:rsidRDefault="009016CC" w:rsidP="002349A0">
      <w:pPr>
        <w:jc w:val="both"/>
        <w:rPr>
          <w:szCs w:val="28"/>
        </w:rPr>
      </w:pPr>
      <w:r w:rsidRPr="007F23EB">
        <w:rPr>
          <w:szCs w:val="28"/>
        </w:rPr>
        <w:t>Глава городского округа</w:t>
      </w:r>
      <w:r w:rsidR="003E3AFD" w:rsidRPr="007F23EB">
        <w:rPr>
          <w:szCs w:val="28"/>
        </w:rPr>
        <w:t xml:space="preserve"> </w:t>
      </w:r>
      <w:r w:rsidRPr="007F23EB">
        <w:rPr>
          <w:szCs w:val="28"/>
        </w:rPr>
        <w:t>-</w:t>
      </w:r>
      <w:r w:rsidR="003E3AFD" w:rsidRPr="007F23EB">
        <w:rPr>
          <w:szCs w:val="28"/>
        </w:rPr>
        <w:t xml:space="preserve"> </w:t>
      </w:r>
    </w:p>
    <w:p w14:paraId="32E40AAB" w14:textId="77777777" w:rsidR="009016CC" w:rsidRPr="007F23EB" w:rsidRDefault="009016CC" w:rsidP="002349A0">
      <w:pPr>
        <w:jc w:val="both"/>
        <w:rPr>
          <w:szCs w:val="28"/>
        </w:rPr>
      </w:pPr>
      <w:r w:rsidRPr="007F23EB">
        <w:rPr>
          <w:szCs w:val="28"/>
        </w:rPr>
        <w:t>глава администрации Добрянского</w:t>
      </w:r>
    </w:p>
    <w:p w14:paraId="717A20C1" w14:textId="2D94EB19" w:rsidR="00461FEE" w:rsidRDefault="00763F20" w:rsidP="002349A0">
      <w:pPr>
        <w:jc w:val="both"/>
        <w:rPr>
          <w:szCs w:val="28"/>
        </w:rPr>
      </w:pPr>
      <w:r>
        <w:rPr>
          <w:szCs w:val="28"/>
        </w:rPr>
        <w:t>городского округа</w:t>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Pr>
          <w:szCs w:val="28"/>
        </w:rPr>
        <w:t>К.В. </w:t>
      </w:r>
      <w:r w:rsidR="009016CC" w:rsidRPr="007F23EB">
        <w:rPr>
          <w:szCs w:val="28"/>
        </w:rPr>
        <w:t>Лызов</w:t>
      </w:r>
    </w:p>
    <w:p w14:paraId="754775C2" w14:textId="77777777" w:rsidR="00EE0891" w:rsidRPr="007F23EB" w:rsidRDefault="00EE0891" w:rsidP="002349A0">
      <w:pPr>
        <w:jc w:val="both"/>
        <w:rPr>
          <w:szCs w:val="28"/>
        </w:rPr>
      </w:pPr>
    </w:p>
    <w:p w14:paraId="517D982D" w14:textId="77777777" w:rsidR="009016CC" w:rsidRPr="007F23EB" w:rsidRDefault="009016CC" w:rsidP="002349A0">
      <w:pPr>
        <w:jc w:val="both"/>
        <w:rPr>
          <w:szCs w:val="28"/>
        </w:rPr>
      </w:pPr>
      <w:r w:rsidRPr="007F23EB">
        <w:rPr>
          <w:szCs w:val="28"/>
        </w:rPr>
        <w:t>Председатель Думы</w:t>
      </w:r>
    </w:p>
    <w:p w14:paraId="5A43C432" w14:textId="77777777" w:rsidR="005D0BCB" w:rsidRPr="007F23EB" w:rsidRDefault="009016CC" w:rsidP="008E588D">
      <w:pPr>
        <w:jc w:val="both"/>
        <w:rPr>
          <w:color w:val="FFFFFF" w:themeColor="background1"/>
          <w:szCs w:val="28"/>
        </w:rPr>
      </w:pPr>
      <w:r w:rsidRPr="007F23EB">
        <w:rPr>
          <w:szCs w:val="28"/>
        </w:rPr>
        <w:t>До</w:t>
      </w:r>
      <w:r w:rsidR="00763F20">
        <w:rPr>
          <w:szCs w:val="28"/>
        </w:rPr>
        <w:t>брянского городского округа</w:t>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763F20">
        <w:rPr>
          <w:szCs w:val="28"/>
        </w:rPr>
        <w:t>А.Ф. </w:t>
      </w:r>
      <w:r w:rsidRPr="007F23EB">
        <w:rPr>
          <w:szCs w:val="28"/>
        </w:rPr>
        <w:t>Палкин</w:t>
      </w:r>
      <w:r w:rsidR="00763F20">
        <w:rPr>
          <w:szCs w:val="28"/>
        </w:rPr>
        <w:br/>
      </w:r>
    </w:p>
    <w:sectPr w:rsidR="005D0BCB" w:rsidRPr="007F23EB" w:rsidSect="00EE0891">
      <w:headerReference w:type="default" r:id="rId11"/>
      <w:type w:val="continuous"/>
      <w:pgSz w:w="11907" w:h="16840" w:code="9"/>
      <w:pgMar w:top="426" w:right="567" w:bottom="993"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3AD9" w14:textId="77777777" w:rsidR="0007013A" w:rsidRDefault="0007013A">
      <w:r>
        <w:separator/>
      </w:r>
    </w:p>
  </w:endnote>
  <w:endnote w:type="continuationSeparator" w:id="0">
    <w:p w14:paraId="33400CF5" w14:textId="77777777" w:rsidR="0007013A" w:rsidRDefault="0007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BBB9" w14:textId="77777777" w:rsidR="0007013A" w:rsidRDefault="0007013A">
      <w:r>
        <w:separator/>
      </w:r>
    </w:p>
  </w:footnote>
  <w:footnote w:type="continuationSeparator" w:id="0">
    <w:p w14:paraId="47197392" w14:textId="77777777" w:rsidR="0007013A" w:rsidRDefault="0007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D53" w14:textId="77777777" w:rsidR="00A93A06" w:rsidRPr="00A93A06" w:rsidRDefault="009937A3">
    <w:pPr>
      <w:pStyle w:val="ad"/>
      <w:rPr>
        <w:sz w:val="24"/>
        <w:szCs w:val="24"/>
      </w:rPr>
    </w:pPr>
    <w:r w:rsidRPr="00A93A06">
      <w:rPr>
        <w:sz w:val="24"/>
        <w:szCs w:val="24"/>
      </w:rPr>
      <w:fldChar w:fldCharType="begin"/>
    </w:r>
    <w:r w:rsidR="00A93A06" w:rsidRPr="00A93A06">
      <w:rPr>
        <w:sz w:val="24"/>
        <w:szCs w:val="24"/>
      </w:rPr>
      <w:instrText>PAGE   \* MERGEFORMAT</w:instrText>
    </w:r>
    <w:r w:rsidRPr="00A93A06">
      <w:rPr>
        <w:sz w:val="24"/>
        <w:szCs w:val="24"/>
      </w:rPr>
      <w:fldChar w:fldCharType="separate"/>
    </w:r>
    <w:r w:rsidR="00AD2189">
      <w:rPr>
        <w:noProof/>
        <w:sz w:val="24"/>
        <w:szCs w:val="24"/>
      </w:rPr>
      <w:t>2</w:t>
    </w:r>
    <w:r w:rsidRPr="00A93A06">
      <w:rPr>
        <w:sz w:val="24"/>
        <w:szCs w:val="24"/>
      </w:rPr>
      <w:fldChar w:fldCharType="end"/>
    </w:r>
  </w:p>
  <w:p w14:paraId="380C77C1" w14:textId="77777777" w:rsidR="00A93A06" w:rsidRDefault="00A93A0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15:restartNumberingAfterBreak="0">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15:restartNumberingAfterBreak="0">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15:restartNumberingAfterBreak="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15:restartNumberingAfterBreak="0">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15:restartNumberingAfterBreak="0">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1571"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4A2"/>
    <w:rsid w:val="00004FC0"/>
    <w:rsid w:val="00012254"/>
    <w:rsid w:val="00020F69"/>
    <w:rsid w:val="00024BD7"/>
    <w:rsid w:val="0002536A"/>
    <w:rsid w:val="00031EB5"/>
    <w:rsid w:val="000320E4"/>
    <w:rsid w:val="00036301"/>
    <w:rsid w:val="00037914"/>
    <w:rsid w:val="00046B77"/>
    <w:rsid w:val="0007013A"/>
    <w:rsid w:val="00071DE5"/>
    <w:rsid w:val="0007358C"/>
    <w:rsid w:val="000821FE"/>
    <w:rsid w:val="00083DC7"/>
    <w:rsid w:val="00086298"/>
    <w:rsid w:val="000869E1"/>
    <w:rsid w:val="0008719F"/>
    <w:rsid w:val="00094550"/>
    <w:rsid w:val="000954FE"/>
    <w:rsid w:val="000976DC"/>
    <w:rsid w:val="000978EB"/>
    <w:rsid w:val="00097E74"/>
    <w:rsid w:val="000A1018"/>
    <w:rsid w:val="000A1249"/>
    <w:rsid w:val="000A319E"/>
    <w:rsid w:val="000A7056"/>
    <w:rsid w:val="000A75F7"/>
    <w:rsid w:val="000A797A"/>
    <w:rsid w:val="000A7A5C"/>
    <w:rsid w:val="000B1727"/>
    <w:rsid w:val="000C0788"/>
    <w:rsid w:val="000C27DA"/>
    <w:rsid w:val="000C2EF3"/>
    <w:rsid w:val="000C3342"/>
    <w:rsid w:val="000C7C9F"/>
    <w:rsid w:val="000D1ACF"/>
    <w:rsid w:val="000D5FA7"/>
    <w:rsid w:val="000D7373"/>
    <w:rsid w:val="000E144E"/>
    <w:rsid w:val="000E7094"/>
    <w:rsid w:val="000F20DC"/>
    <w:rsid w:val="000F2FE4"/>
    <w:rsid w:val="000F699F"/>
    <w:rsid w:val="000F786F"/>
    <w:rsid w:val="00104F44"/>
    <w:rsid w:val="0012223B"/>
    <w:rsid w:val="00122341"/>
    <w:rsid w:val="0012562E"/>
    <w:rsid w:val="00126A57"/>
    <w:rsid w:val="00126F42"/>
    <w:rsid w:val="00127272"/>
    <w:rsid w:val="00131D2F"/>
    <w:rsid w:val="0013283B"/>
    <w:rsid w:val="00133056"/>
    <w:rsid w:val="0013434C"/>
    <w:rsid w:val="00136C19"/>
    <w:rsid w:val="00141C31"/>
    <w:rsid w:val="001450B8"/>
    <w:rsid w:val="0015169B"/>
    <w:rsid w:val="0015172E"/>
    <w:rsid w:val="001518CC"/>
    <w:rsid w:val="001617A8"/>
    <w:rsid w:val="001618F7"/>
    <w:rsid w:val="001650A1"/>
    <w:rsid w:val="0016531F"/>
    <w:rsid w:val="00170332"/>
    <w:rsid w:val="001714AE"/>
    <w:rsid w:val="00171B8D"/>
    <w:rsid w:val="00173BF9"/>
    <w:rsid w:val="0018028F"/>
    <w:rsid w:val="001856B1"/>
    <w:rsid w:val="001865A7"/>
    <w:rsid w:val="00187BE5"/>
    <w:rsid w:val="00187F67"/>
    <w:rsid w:val="00191965"/>
    <w:rsid w:val="001919E1"/>
    <w:rsid w:val="00191FB7"/>
    <w:rsid w:val="00197412"/>
    <w:rsid w:val="001A3E1F"/>
    <w:rsid w:val="001A44D7"/>
    <w:rsid w:val="001B0CAC"/>
    <w:rsid w:val="001B42CA"/>
    <w:rsid w:val="001C12DF"/>
    <w:rsid w:val="001C552F"/>
    <w:rsid w:val="001D0985"/>
    <w:rsid w:val="001D1569"/>
    <w:rsid w:val="001D35F2"/>
    <w:rsid w:val="001D433E"/>
    <w:rsid w:val="001D46F4"/>
    <w:rsid w:val="001D5B63"/>
    <w:rsid w:val="001E20DF"/>
    <w:rsid w:val="0020012F"/>
    <w:rsid w:val="00200BB7"/>
    <w:rsid w:val="00203F36"/>
    <w:rsid w:val="00206421"/>
    <w:rsid w:val="00216C6C"/>
    <w:rsid w:val="0021747E"/>
    <w:rsid w:val="00223E0E"/>
    <w:rsid w:val="00226900"/>
    <w:rsid w:val="002272CA"/>
    <w:rsid w:val="002349A0"/>
    <w:rsid w:val="00234B88"/>
    <w:rsid w:val="00237797"/>
    <w:rsid w:val="00240332"/>
    <w:rsid w:val="0024077B"/>
    <w:rsid w:val="00245C57"/>
    <w:rsid w:val="0025390A"/>
    <w:rsid w:val="0025393C"/>
    <w:rsid w:val="00256B91"/>
    <w:rsid w:val="002571DF"/>
    <w:rsid w:val="0026441D"/>
    <w:rsid w:val="00267DFB"/>
    <w:rsid w:val="002721FB"/>
    <w:rsid w:val="00275C4C"/>
    <w:rsid w:val="00280872"/>
    <w:rsid w:val="0028108D"/>
    <w:rsid w:val="0028655A"/>
    <w:rsid w:val="00290178"/>
    <w:rsid w:val="002932C0"/>
    <w:rsid w:val="00293428"/>
    <w:rsid w:val="00295C01"/>
    <w:rsid w:val="002A1714"/>
    <w:rsid w:val="002A3C0A"/>
    <w:rsid w:val="002B029B"/>
    <w:rsid w:val="002B0E7E"/>
    <w:rsid w:val="002B192D"/>
    <w:rsid w:val="002B2D4A"/>
    <w:rsid w:val="002B3741"/>
    <w:rsid w:val="002C0D29"/>
    <w:rsid w:val="002C2CF0"/>
    <w:rsid w:val="002C3CC3"/>
    <w:rsid w:val="002C5E2C"/>
    <w:rsid w:val="002C770F"/>
    <w:rsid w:val="002D6425"/>
    <w:rsid w:val="002E0B0B"/>
    <w:rsid w:val="002E0EAA"/>
    <w:rsid w:val="002E2A10"/>
    <w:rsid w:val="002E37C7"/>
    <w:rsid w:val="002E4869"/>
    <w:rsid w:val="002E72A8"/>
    <w:rsid w:val="00302E4E"/>
    <w:rsid w:val="00307C35"/>
    <w:rsid w:val="00313607"/>
    <w:rsid w:val="00323F25"/>
    <w:rsid w:val="003275F2"/>
    <w:rsid w:val="003309B3"/>
    <w:rsid w:val="003327DA"/>
    <w:rsid w:val="0033351E"/>
    <w:rsid w:val="00335419"/>
    <w:rsid w:val="003358C0"/>
    <w:rsid w:val="00340F02"/>
    <w:rsid w:val="003411D6"/>
    <w:rsid w:val="00343755"/>
    <w:rsid w:val="003468EE"/>
    <w:rsid w:val="0035055F"/>
    <w:rsid w:val="00353DEB"/>
    <w:rsid w:val="00360881"/>
    <w:rsid w:val="00362129"/>
    <w:rsid w:val="003621F1"/>
    <w:rsid w:val="00363BB7"/>
    <w:rsid w:val="00363FFC"/>
    <w:rsid w:val="00365C2F"/>
    <w:rsid w:val="003669E7"/>
    <w:rsid w:val="00367D08"/>
    <w:rsid w:val="00370496"/>
    <w:rsid w:val="003722BF"/>
    <w:rsid w:val="003727CE"/>
    <w:rsid w:val="003749B1"/>
    <w:rsid w:val="003760F1"/>
    <w:rsid w:val="00377BB0"/>
    <w:rsid w:val="003807C0"/>
    <w:rsid w:val="00390A41"/>
    <w:rsid w:val="0039314B"/>
    <w:rsid w:val="00393FEB"/>
    <w:rsid w:val="00396600"/>
    <w:rsid w:val="003B2849"/>
    <w:rsid w:val="003C1AC2"/>
    <w:rsid w:val="003C292F"/>
    <w:rsid w:val="003C7EF9"/>
    <w:rsid w:val="003D15E2"/>
    <w:rsid w:val="003D3851"/>
    <w:rsid w:val="003D3930"/>
    <w:rsid w:val="003D5341"/>
    <w:rsid w:val="003D7414"/>
    <w:rsid w:val="003E0E2E"/>
    <w:rsid w:val="003E3AFD"/>
    <w:rsid w:val="003E5046"/>
    <w:rsid w:val="003E6B4C"/>
    <w:rsid w:val="003F424F"/>
    <w:rsid w:val="00407883"/>
    <w:rsid w:val="00410010"/>
    <w:rsid w:val="00413A0B"/>
    <w:rsid w:val="004141EE"/>
    <w:rsid w:val="004212F1"/>
    <w:rsid w:val="004264D7"/>
    <w:rsid w:val="00427755"/>
    <w:rsid w:val="00427F02"/>
    <w:rsid w:val="004304B1"/>
    <w:rsid w:val="00436B2E"/>
    <w:rsid w:val="00437C3B"/>
    <w:rsid w:val="00441750"/>
    <w:rsid w:val="004448E6"/>
    <w:rsid w:val="00445ADE"/>
    <w:rsid w:val="00456FD1"/>
    <w:rsid w:val="00461FEE"/>
    <w:rsid w:val="0046496C"/>
    <w:rsid w:val="004653BA"/>
    <w:rsid w:val="00466098"/>
    <w:rsid w:val="004706B3"/>
    <w:rsid w:val="00470A00"/>
    <w:rsid w:val="004710FC"/>
    <w:rsid w:val="0047241E"/>
    <w:rsid w:val="00481AEA"/>
    <w:rsid w:val="00482187"/>
    <w:rsid w:val="004901E9"/>
    <w:rsid w:val="0049484E"/>
    <w:rsid w:val="0049490B"/>
    <w:rsid w:val="004A12F9"/>
    <w:rsid w:val="004A6345"/>
    <w:rsid w:val="004A643C"/>
    <w:rsid w:val="004A68E8"/>
    <w:rsid w:val="004A6DC7"/>
    <w:rsid w:val="004A7422"/>
    <w:rsid w:val="004A7743"/>
    <w:rsid w:val="004C07B7"/>
    <w:rsid w:val="004C1333"/>
    <w:rsid w:val="004C5AE0"/>
    <w:rsid w:val="004C7F52"/>
    <w:rsid w:val="004D0330"/>
    <w:rsid w:val="004D0578"/>
    <w:rsid w:val="004D129A"/>
    <w:rsid w:val="004D2985"/>
    <w:rsid w:val="004E04D5"/>
    <w:rsid w:val="004E1D28"/>
    <w:rsid w:val="004E2DCB"/>
    <w:rsid w:val="004E2E4B"/>
    <w:rsid w:val="004E4BC7"/>
    <w:rsid w:val="004F43BA"/>
    <w:rsid w:val="004F43DA"/>
    <w:rsid w:val="004F68BF"/>
    <w:rsid w:val="004F6B80"/>
    <w:rsid w:val="00502196"/>
    <w:rsid w:val="005037CA"/>
    <w:rsid w:val="00504FB1"/>
    <w:rsid w:val="005057D9"/>
    <w:rsid w:val="005069BD"/>
    <w:rsid w:val="0051521E"/>
    <w:rsid w:val="005158E8"/>
    <w:rsid w:val="00521821"/>
    <w:rsid w:val="00522435"/>
    <w:rsid w:val="0052667A"/>
    <w:rsid w:val="00532586"/>
    <w:rsid w:val="005326C6"/>
    <w:rsid w:val="005332D6"/>
    <w:rsid w:val="00534011"/>
    <w:rsid w:val="0053612B"/>
    <w:rsid w:val="005438E0"/>
    <w:rsid w:val="00543B8F"/>
    <w:rsid w:val="005505FE"/>
    <w:rsid w:val="00552ADF"/>
    <w:rsid w:val="00562113"/>
    <w:rsid w:val="00562273"/>
    <w:rsid w:val="00565377"/>
    <w:rsid w:val="00566B82"/>
    <w:rsid w:val="0057300D"/>
    <w:rsid w:val="00575D1A"/>
    <w:rsid w:val="00580A8F"/>
    <w:rsid w:val="00581A55"/>
    <w:rsid w:val="00585C96"/>
    <w:rsid w:val="00585ECD"/>
    <w:rsid w:val="00586336"/>
    <w:rsid w:val="00586A93"/>
    <w:rsid w:val="00587B3B"/>
    <w:rsid w:val="0059094B"/>
    <w:rsid w:val="005A01B9"/>
    <w:rsid w:val="005A13A2"/>
    <w:rsid w:val="005A34BD"/>
    <w:rsid w:val="005A3609"/>
    <w:rsid w:val="005A4387"/>
    <w:rsid w:val="005B085C"/>
    <w:rsid w:val="005B3084"/>
    <w:rsid w:val="005D0BCB"/>
    <w:rsid w:val="005D0F4B"/>
    <w:rsid w:val="005D0F57"/>
    <w:rsid w:val="005D18C0"/>
    <w:rsid w:val="005D47F3"/>
    <w:rsid w:val="005E2D3A"/>
    <w:rsid w:val="005E4FBB"/>
    <w:rsid w:val="005E5AE9"/>
    <w:rsid w:val="005F1B96"/>
    <w:rsid w:val="005F35BF"/>
    <w:rsid w:val="005F546C"/>
    <w:rsid w:val="005F6181"/>
    <w:rsid w:val="005F69A7"/>
    <w:rsid w:val="0060254A"/>
    <w:rsid w:val="0060583E"/>
    <w:rsid w:val="0061131B"/>
    <w:rsid w:val="0061281B"/>
    <w:rsid w:val="00615FB4"/>
    <w:rsid w:val="006166D4"/>
    <w:rsid w:val="00623147"/>
    <w:rsid w:val="006279FC"/>
    <w:rsid w:val="00632E15"/>
    <w:rsid w:val="006333E0"/>
    <w:rsid w:val="006347CB"/>
    <w:rsid w:val="00640218"/>
    <w:rsid w:val="0064024B"/>
    <w:rsid w:val="006474B8"/>
    <w:rsid w:val="00655697"/>
    <w:rsid w:val="00656259"/>
    <w:rsid w:val="0066182B"/>
    <w:rsid w:val="006626D0"/>
    <w:rsid w:val="00663A3D"/>
    <w:rsid w:val="006658FF"/>
    <w:rsid w:val="00666615"/>
    <w:rsid w:val="00677F33"/>
    <w:rsid w:val="0068017D"/>
    <w:rsid w:val="0068091C"/>
    <w:rsid w:val="0068234D"/>
    <w:rsid w:val="006863A0"/>
    <w:rsid w:val="006909B4"/>
    <w:rsid w:val="00691064"/>
    <w:rsid w:val="006934C9"/>
    <w:rsid w:val="006945A5"/>
    <w:rsid w:val="006A04EA"/>
    <w:rsid w:val="006A54A5"/>
    <w:rsid w:val="006A5D73"/>
    <w:rsid w:val="006B7BFB"/>
    <w:rsid w:val="006B7C1E"/>
    <w:rsid w:val="006C1822"/>
    <w:rsid w:val="006C1B47"/>
    <w:rsid w:val="006C212B"/>
    <w:rsid w:val="006C40B3"/>
    <w:rsid w:val="006C59A0"/>
    <w:rsid w:val="006D1227"/>
    <w:rsid w:val="006D31B7"/>
    <w:rsid w:val="006D443E"/>
    <w:rsid w:val="006D4F2B"/>
    <w:rsid w:val="006D5C51"/>
    <w:rsid w:val="006D74A2"/>
    <w:rsid w:val="006E068A"/>
    <w:rsid w:val="006E6345"/>
    <w:rsid w:val="006F03FA"/>
    <w:rsid w:val="006F2048"/>
    <w:rsid w:val="006F20C0"/>
    <w:rsid w:val="006F7E59"/>
    <w:rsid w:val="00706F4F"/>
    <w:rsid w:val="00710739"/>
    <w:rsid w:val="007231CE"/>
    <w:rsid w:val="00724410"/>
    <w:rsid w:val="00724E21"/>
    <w:rsid w:val="00730A5F"/>
    <w:rsid w:val="00731FC9"/>
    <w:rsid w:val="00732E1E"/>
    <w:rsid w:val="00733E2C"/>
    <w:rsid w:val="00734526"/>
    <w:rsid w:val="00734829"/>
    <w:rsid w:val="00735A77"/>
    <w:rsid w:val="00736759"/>
    <w:rsid w:val="00736B92"/>
    <w:rsid w:val="0073742E"/>
    <w:rsid w:val="00742AC8"/>
    <w:rsid w:val="0075252F"/>
    <w:rsid w:val="00757B91"/>
    <w:rsid w:val="00761D5E"/>
    <w:rsid w:val="00762AC8"/>
    <w:rsid w:val="00763F20"/>
    <w:rsid w:val="007767B1"/>
    <w:rsid w:val="00776FE2"/>
    <w:rsid w:val="00777026"/>
    <w:rsid w:val="0078730C"/>
    <w:rsid w:val="00791820"/>
    <w:rsid w:val="00792015"/>
    <w:rsid w:val="00793E99"/>
    <w:rsid w:val="00795531"/>
    <w:rsid w:val="007A1616"/>
    <w:rsid w:val="007A3D87"/>
    <w:rsid w:val="007A4967"/>
    <w:rsid w:val="007A7BFA"/>
    <w:rsid w:val="007B1D22"/>
    <w:rsid w:val="007B5747"/>
    <w:rsid w:val="007B6334"/>
    <w:rsid w:val="007B739E"/>
    <w:rsid w:val="007C3331"/>
    <w:rsid w:val="007C4D48"/>
    <w:rsid w:val="007C5CD9"/>
    <w:rsid w:val="007D13C1"/>
    <w:rsid w:val="007D6EB1"/>
    <w:rsid w:val="007E0E15"/>
    <w:rsid w:val="007E537A"/>
    <w:rsid w:val="007E5F58"/>
    <w:rsid w:val="007E71F0"/>
    <w:rsid w:val="007E7D77"/>
    <w:rsid w:val="007F23EB"/>
    <w:rsid w:val="007F2D59"/>
    <w:rsid w:val="007F3609"/>
    <w:rsid w:val="007F54EC"/>
    <w:rsid w:val="007F6772"/>
    <w:rsid w:val="00803325"/>
    <w:rsid w:val="00804F90"/>
    <w:rsid w:val="00811BE9"/>
    <w:rsid w:val="00815B3F"/>
    <w:rsid w:val="00817882"/>
    <w:rsid w:val="00825D32"/>
    <w:rsid w:val="00835892"/>
    <w:rsid w:val="00835BE4"/>
    <w:rsid w:val="008404B0"/>
    <w:rsid w:val="0084171D"/>
    <w:rsid w:val="008456FB"/>
    <w:rsid w:val="00847474"/>
    <w:rsid w:val="00850DBD"/>
    <w:rsid w:val="008604D1"/>
    <w:rsid w:val="0086135F"/>
    <w:rsid w:val="00861BE3"/>
    <w:rsid w:val="00867FB9"/>
    <w:rsid w:val="00873DF7"/>
    <w:rsid w:val="00875736"/>
    <w:rsid w:val="00877028"/>
    <w:rsid w:val="008858DB"/>
    <w:rsid w:val="00885B34"/>
    <w:rsid w:val="0088719B"/>
    <w:rsid w:val="008951A2"/>
    <w:rsid w:val="00897152"/>
    <w:rsid w:val="008A057F"/>
    <w:rsid w:val="008A300E"/>
    <w:rsid w:val="008A3485"/>
    <w:rsid w:val="008A72DF"/>
    <w:rsid w:val="008B0C3C"/>
    <w:rsid w:val="008B0D6B"/>
    <w:rsid w:val="008B2A0E"/>
    <w:rsid w:val="008B385B"/>
    <w:rsid w:val="008C0988"/>
    <w:rsid w:val="008C2079"/>
    <w:rsid w:val="008C41D1"/>
    <w:rsid w:val="008C4B6F"/>
    <w:rsid w:val="008C528C"/>
    <w:rsid w:val="008D0E0B"/>
    <w:rsid w:val="008D2DB4"/>
    <w:rsid w:val="008D6CB8"/>
    <w:rsid w:val="008D725C"/>
    <w:rsid w:val="008E0D07"/>
    <w:rsid w:val="008E588D"/>
    <w:rsid w:val="008E5A9B"/>
    <w:rsid w:val="008E66C3"/>
    <w:rsid w:val="008E723B"/>
    <w:rsid w:val="008F19B1"/>
    <w:rsid w:val="008F427E"/>
    <w:rsid w:val="009016CC"/>
    <w:rsid w:val="00912C79"/>
    <w:rsid w:val="00914A31"/>
    <w:rsid w:val="00914C55"/>
    <w:rsid w:val="009159D0"/>
    <w:rsid w:val="00927ACE"/>
    <w:rsid w:val="00933268"/>
    <w:rsid w:val="0094138E"/>
    <w:rsid w:val="00943507"/>
    <w:rsid w:val="00943518"/>
    <w:rsid w:val="00945CA8"/>
    <w:rsid w:val="00946A6E"/>
    <w:rsid w:val="0095029F"/>
    <w:rsid w:val="00950C66"/>
    <w:rsid w:val="0095145C"/>
    <w:rsid w:val="00952383"/>
    <w:rsid w:val="00952F61"/>
    <w:rsid w:val="009601FE"/>
    <w:rsid w:val="009605BB"/>
    <w:rsid w:val="00970CBD"/>
    <w:rsid w:val="00971A4D"/>
    <w:rsid w:val="009730F8"/>
    <w:rsid w:val="00973EE1"/>
    <w:rsid w:val="00980AC9"/>
    <w:rsid w:val="00983927"/>
    <w:rsid w:val="00985DCC"/>
    <w:rsid w:val="009937A3"/>
    <w:rsid w:val="00993C35"/>
    <w:rsid w:val="009A2E54"/>
    <w:rsid w:val="009A4AE0"/>
    <w:rsid w:val="009B14DF"/>
    <w:rsid w:val="009B3C31"/>
    <w:rsid w:val="009B50D7"/>
    <w:rsid w:val="009B569B"/>
    <w:rsid w:val="009B5739"/>
    <w:rsid w:val="009B636E"/>
    <w:rsid w:val="009B6961"/>
    <w:rsid w:val="009B7DBC"/>
    <w:rsid w:val="009C0AD0"/>
    <w:rsid w:val="009C2A66"/>
    <w:rsid w:val="009D181F"/>
    <w:rsid w:val="009D1AAE"/>
    <w:rsid w:val="009D34A4"/>
    <w:rsid w:val="009D3A9B"/>
    <w:rsid w:val="009D7B47"/>
    <w:rsid w:val="009E0A2D"/>
    <w:rsid w:val="009E141E"/>
    <w:rsid w:val="009E48FD"/>
    <w:rsid w:val="009F4076"/>
    <w:rsid w:val="009F4576"/>
    <w:rsid w:val="009F45D8"/>
    <w:rsid w:val="009F5AD9"/>
    <w:rsid w:val="00A006B2"/>
    <w:rsid w:val="00A03B46"/>
    <w:rsid w:val="00A04D18"/>
    <w:rsid w:val="00A04F1F"/>
    <w:rsid w:val="00A0554A"/>
    <w:rsid w:val="00A079E2"/>
    <w:rsid w:val="00A10A4E"/>
    <w:rsid w:val="00A20CAB"/>
    <w:rsid w:val="00A23133"/>
    <w:rsid w:val="00A24DCB"/>
    <w:rsid w:val="00A27A0F"/>
    <w:rsid w:val="00A33FF1"/>
    <w:rsid w:val="00A35102"/>
    <w:rsid w:val="00A42964"/>
    <w:rsid w:val="00A42DC5"/>
    <w:rsid w:val="00A47AD4"/>
    <w:rsid w:val="00A5679A"/>
    <w:rsid w:val="00A57342"/>
    <w:rsid w:val="00A57C8D"/>
    <w:rsid w:val="00A62578"/>
    <w:rsid w:val="00A6337C"/>
    <w:rsid w:val="00A6549B"/>
    <w:rsid w:val="00A7019E"/>
    <w:rsid w:val="00A70F0F"/>
    <w:rsid w:val="00A75EAE"/>
    <w:rsid w:val="00A805C0"/>
    <w:rsid w:val="00A81FB6"/>
    <w:rsid w:val="00A832D1"/>
    <w:rsid w:val="00A86BD3"/>
    <w:rsid w:val="00A87AF0"/>
    <w:rsid w:val="00A92679"/>
    <w:rsid w:val="00A93A06"/>
    <w:rsid w:val="00A975C9"/>
    <w:rsid w:val="00AA3D90"/>
    <w:rsid w:val="00AA4CCA"/>
    <w:rsid w:val="00AA4DB4"/>
    <w:rsid w:val="00AB1A3A"/>
    <w:rsid w:val="00AB2950"/>
    <w:rsid w:val="00AB5376"/>
    <w:rsid w:val="00AB61AD"/>
    <w:rsid w:val="00AC0AEE"/>
    <w:rsid w:val="00AC196B"/>
    <w:rsid w:val="00AC7B78"/>
    <w:rsid w:val="00AD121B"/>
    <w:rsid w:val="00AD2189"/>
    <w:rsid w:val="00AD4E40"/>
    <w:rsid w:val="00AD7AD5"/>
    <w:rsid w:val="00AE070B"/>
    <w:rsid w:val="00AE41DE"/>
    <w:rsid w:val="00AE4F71"/>
    <w:rsid w:val="00AE7A87"/>
    <w:rsid w:val="00B0518A"/>
    <w:rsid w:val="00B12253"/>
    <w:rsid w:val="00B1226F"/>
    <w:rsid w:val="00B12899"/>
    <w:rsid w:val="00B13CD8"/>
    <w:rsid w:val="00B15FBE"/>
    <w:rsid w:val="00B17F20"/>
    <w:rsid w:val="00B21F6A"/>
    <w:rsid w:val="00B22046"/>
    <w:rsid w:val="00B2710B"/>
    <w:rsid w:val="00B27B91"/>
    <w:rsid w:val="00B31609"/>
    <w:rsid w:val="00B31A27"/>
    <w:rsid w:val="00B3426E"/>
    <w:rsid w:val="00B3658C"/>
    <w:rsid w:val="00B54A03"/>
    <w:rsid w:val="00B54AD5"/>
    <w:rsid w:val="00B61885"/>
    <w:rsid w:val="00B61A90"/>
    <w:rsid w:val="00B65D15"/>
    <w:rsid w:val="00B65D1B"/>
    <w:rsid w:val="00B70CD9"/>
    <w:rsid w:val="00B75C42"/>
    <w:rsid w:val="00B760D6"/>
    <w:rsid w:val="00B771F8"/>
    <w:rsid w:val="00B77585"/>
    <w:rsid w:val="00B82952"/>
    <w:rsid w:val="00B90DA6"/>
    <w:rsid w:val="00B9287A"/>
    <w:rsid w:val="00B941D9"/>
    <w:rsid w:val="00BA1AEF"/>
    <w:rsid w:val="00BA5490"/>
    <w:rsid w:val="00BB02F4"/>
    <w:rsid w:val="00BB3C97"/>
    <w:rsid w:val="00BB4E28"/>
    <w:rsid w:val="00BD0091"/>
    <w:rsid w:val="00BD2D78"/>
    <w:rsid w:val="00BD5D2C"/>
    <w:rsid w:val="00BE0214"/>
    <w:rsid w:val="00BE1B1F"/>
    <w:rsid w:val="00BE5A5D"/>
    <w:rsid w:val="00BE75EA"/>
    <w:rsid w:val="00BF0B1F"/>
    <w:rsid w:val="00BF1197"/>
    <w:rsid w:val="00BF19CC"/>
    <w:rsid w:val="00BF3DFB"/>
    <w:rsid w:val="00BF50DA"/>
    <w:rsid w:val="00C062CA"/>
    <w:rsid w:val="00C07990"/>
    <w:rsid w:val="00C11CD6"/>
    <w:rsid w:val="00C14B29"/>
    <w:rsid w:val="00C22E29"/>
    <w:rsid w:val="00C2419C"/>
    <w:rsid w:val="00C24C17"/>
    <w:rsid w:val="00C2630C"/>
    <w:rsid w:val="00C3485E"/>
    <w:rsid w:val="00C36A3F"/>
    <w:rsid w:val="00C37894"/>
    <w:rsid w:val="00C42F2E"/>
    <w:rsid w:val="00C44F25"/>
    <w:rsid w:val="00C47C45"/>
    <w:rsid w:val="00C54BBE"/>
    <w:rsid w:val="00C55D69"/>
    <w:rsid w:val="00C56120"/>
    <w:rsid w:val="00C57275"/>
    <w:rsid w:val="00C602CB"/>
    <w:rsid w:val="00C61259"/>
    <w:rsid w:val="00C626D6"/>
    <w:rsid w:val="00C6470E"/>
    <w:rsid w:val="00C64773"/>
    <w:rsid w:val="00C6585A"/>
    <w:rsid w:val="00C75B6F"/>
    <w:rsid w:val="00C76756"/>
    <w:rsid w:val="00C76D98"/>
    <w:rsid w:val="00C772CB"/>
    <w:rsid w:val="00C835EA"/>
    <w:rsid w:val="00C84245"/>
    <w:rsid w:val="00C842CB"/>
    <w:rsid w:val="00C940E8"/>
    <w:rsid w:val="00C94217"/>
    <w:rsid w:val="00C94314"/>
    <w:rsid w:val="00C96704"/>
    <w:rsid w:val="00C97BDE"/>
    <w:rsid w:val="00CA0C0F"/>
    <w:rsid w:val="00CA3EAF"/>
    <w:rsid w:val="00CA681C"/>
    <w:rsid w:val="00CA6A00"/>
    <w:rsid w:val="00CB0CD4"/>
    <w:rsid w:val="00CB0F31"/>
    <w:rsid w:val="00CB1BF4"/>
    <w:rsid w:val="00CB55B3"/>
    <w:rsid w:val="00CB7B75"/>
    <w:rsid w:val="00CB7E62"/>
    <w:rsid w:val="00CC55BE"/>
    <w:rsid w:val="00CD4057"/>
    <w:rsid w:val="00CD784C"/>
    <w:rsid w:val="00CE41E1"/>
    <w:rsid w:val="00CE75AB"/>
    <w:rsid w:val="00D003B5"/>
    <w:rsid w:val="00D00B42"/>
    <w:rsid w:val="00D01099"/>
    <w:rsid w:val="00D0382C"/>
    <w:rsid w:val="00D0424C"/>
    <w:rsid w:val="00D04E5A"/>
    <w:rsid w:val="00D1327C"/>
    <w:rsid w:val="00D15408"/>
    <w:rsid w:val="00D2126F"/>
    <w:rsid w:val="00D30E5A"/>
    <w:rsid w:val="00D32731"/>
    <w:rsid w:val="00D32BD0"/>
    <w:rsid w:val="00D34799"/>
    <w:rsid w:val="00D37CF0"/>
    <w:rsid w:val="00D37D48"/>
    <w:rsid w:val="00D417B8"/>
    <w:rsid w:val="00D50DC2"/>
    <w:rsid w:val="00D51DC3"/>
    <w:rsid w:val="00D52F63"/>
    <w:rsid w:val="00D53707"/>
    <w:rsid w:val="00D54D5E"/>
    <w:rsid w:val="00D56E40"/>
    <w:rsid w:val="00D56F4C"/>
    <w:rsid w:val="00D57B7B"/>
    <w:rsid w:val="00D66B0C"/>
    <w:rsid w:val="00D712A8"/>
    <w:rsid w:val="00D74833"/>
    <w:rsid w:val="00D755B0"/>
    <w:rsid w:val="00D75EAD"/>
    <w:rsid w:val="00D802F7"/>
    <w:rsid w:val="00D822EA"/>
    <w:rsid w:val="00D837B9"/>
    <w:rsid w:val="00D83972"/>
    <w:rsid w:val="00D84B85"/>
    <w:rsid w:val="00D90CDE"/>
    <w:rsid w:val="00D94FAE"/>
    <w:rsid w:val="00D96DFA"/>
    <w:rsid w:val="00DA24F6"/>
    <w:rsid w:val="00DA4676"/>
    <w:rsid w:val="00DA5228"/>
    <w:rsid w:val="00DB3748"/>
    <w:rsid w:val="00DB4AF9"/>
    <w:rsid w:val="00DB7A36"/>
    <w:rsid w:val="00DC10A1"/>
    <w:rsid w:val="00DC4D07"/>
    <w:rsid w:val="00DC6A20"/>
    <w:rsid w:val="00DD04E4"/>
    <w:rsid w:val="00DD241D"/>
    <w:rsid w:val="00DE23A2"/>
    <w:rsid w:val="00DE6775"/>
    <w:rsid w:val="00DF095A"/>
    <w:rsid w:val="00DF0F3A"/>
    <w:rsid w:val="00DF3D91"/>
    <w:rsid w:val="00DF4430"/>
    <w:rsid w:val="00E060A5"/>
    <w:rsid w:val="00E14957"/>
    <w:rsid w:val="00E23C3E"/>
    <w:rsid w:val="00E246F5"/>
    <w:rsid w:val="00E259D2"/>
    <w:rsid w:val="00E27CB8"/>
    <w:rsid w:val="00E320FD"/>
    <w:rsid w:val="00E32773"/>
    <w:rsid w:val="00E32A59"/>
    <w:rsid w:val="00E339B3"/>
    <w:rsid w:val="00E34566"/>
    <w:rsid w:val="00E40B32"/>
    <w:rsid w:val="00E42A3F"/>
    <w:rsid w:val="00E42F78"/>
    <w:rsid w:val="00E52A5D"/>
    <w:rsid w:val="00E52D71"/>
    <w:rsid w:val="00E546C9"/>
    <w:rsid w:val="00E6123E"/>
    <w:rsid w:val="00E614D0"/>
    <w:rsid w:val="00E73E4A"/>
    <w:rsid w:val="00E74141"/>
    <w:rsid w:val="00E75451"/>
    <w:rsid w:val="00E8211E"/>
    <w:rsid w:val="00E825D3"/>
    <w:rsid w:val="00E83DF9"/>
    <w:rsid w:val="00E86A78"/>
    <w:rsid w:val="00E9050D"/>
    <w:rsid w:val="00E918B4"/>
    <w:rsid w:val="00E91F71"/>
    <w:rsid w:val="00E9621F"/>
    <w:rsid w:val="00EA3836"/>
    <w:rsid w:val="00EA3D60"/>
    <w:rsid w:val="00EA48D4"/>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176F"/>
    <w:rsid w:val="00EF1C90"/>
    <w:rsid w:val="00EF3CAB"/>
    <w:rsid w:val="00EF5125"/>
    <w:rsid w:val="00EF5D08"/>
    <w:rsid w:val="00EF60E0"/>
    <w:rsid w:val="00F04896"/>
    <w:rsid w:val="00F13C4F"/>
    <w:rsid w:val="00F21732"/>
    <w:rsid w:val="00F22CC7"/>
    <w:rsid w:val="00F244EC"/>
    <w:rsid w:val="00F2481E"/>
    <w:rsid w:val="00F25C38"/>
    <w:rsid w:val="00F27133"/>
    <w:rsid w:val="00F34240"/>
    <w:rsid w:val="00F37290"/>
    <w:rsid w:val="00F420C4"/>
    <w:rsid w:val="00F46037"/>
    <w:rsid w:val="00F46724"/>
    <w:rsid w:val="00F54BE4"/>
    <w:rsid w:val="00F562D9"/>
    <w:rsid w:val="00F627F3"/>
    <w:rsid w:val="00F6515B"/>
    <w:rsid w:val="00F657F6"/>
    <w:rsid w:val="00F71700"/>
    <w:rsid w:val="00F718E2"/>
    <w:rsid w:val="00F71B29"/>
    <w:rsid w:val="00F72B0F"/>
    <w:rsid w:val="00F72F7F"/>
    <w:rsid w:val="00F8222B"/>
    <w:rsid w:val="00F85AA4"/>
    <w:rsid w:val="00F919B8"/>
    <w:rsid w:val="00F94A96"/>
    <w:rsid w:val="00FA173C"/>
    <w:rsid w:val="00FA44DF"/>
    <w:rsid w:val="00FA7153"/>
    <w:rsid w:val="00FB356B"/>
    <w:rsid w:val="00FB617E"/>
    <w:rsid w:val="00FC0FBD"/>
    <w:rsid w:val="00FC23F2"/>
    <w:rsid w:val="00FC3A0A"/>
    <w:rsid w:val="00FC50FC"/>
    <w:rsid w:val="00FD415B"/>
    <w:rsid w:val="00FD7C82"/>
    <w:rsid w:val="00FE3645"/>
    <w:rsid w:val="00FE3C4E"/>
    <w:rsid w:val="00FE5574"/>
    <w:rsid w:val="00FF136B"/>
    <w:rsid w:val="00FF4786"/>
    <w:rsid w:val="00F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140B7"/>
  <w15:docId w15:val="{577A730E-7748-4D83-9846-2BA8670B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Заголовок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uiPriority w:val="99"/>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Интернет)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B56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713119023">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12859391">
      <w:bodyDiv w:val="1"/>
      <w:marLeft w:val="0"/>
      <w:marRight w:val="0"/>
      <w:marTop w:val="0"/>
      <w:marBottom w:val="0"/>
      <w:divBdr>
        <w:top w:val="none" w:sz="0" w:space="0" w:color="auto"/>
        <w:left w:val="none" w:sz="0" w:space="0" w:color="auto"/>
        <w:bottom w:val="none" w:sz="0" w:space="0" w:color="auto"/>
        <w:right w:val="none" w:sz="0" w:space="0" w:color="auto"/>
      </w:divBdr>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9332&amp;date=01.02.2022" TargetMode="External"/><Relationship Id="rId4" Type="http://schemas.openxmlformats.org/officeDocument/2006/relationships/settings" Target="settings.xml"/><Relationship Id="rId9" Type="http://schemas.openxmlformats.org/officeDocument/2006/relationships/hyperlink" Target="consultantplus://offline/ref=C7E0B6BF624559582AC5554ED5FDC857B114C83C3D740AFB8A2D0D0B673DC57D3858C6DCA726001B57CA4EE14781AFAB5DBD2AFE780DR0v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4FF25-FA7C-4BB2-9CC7-D2ECF90B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14</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7</cp:revision>
  <cp:lastPrinted>2022-02-01T13:35:00Z</cp:lastPrinted>
  <dcterms:created xsi:type="dcterms:W3CDTF">2022-02-07T09:57:00Z</dcterms:created>
  <dcterms:modified xsi:type="dcterms:W3CDTF">2022-02-25T10:36:00Z</dcterms:modified>
</cp:coreProperties>
</file>