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8D" w:rsidRPr="00F7388D" w:rsidRDefault="00F7388D" w:rsidP="00F7388D">
      <w:pPr>
        <w:ind w:firstLine="709"/>
        <w:jc w:val="right"/>
        <w:rPr>
          <w:sz w:val="28"/>
          <w:szCs w:val="28"/>
          <w:shd w:val="clear" w:color="auto" w:fill="F2F2F2"/>
        </w:rPr>
      </w:pPr>
      <w:r w:rsidRPr="00F7388D">
        <w:rPr>
          <w:sz w:val="28"/>
          <w:szCs w:val="28"/>
        </w:rPr>
        <w:t xml:space="preserve">№ процедуры на </w:t>
      </w:r>
      <w:hyperlink r:id="rId8" w:history="1">
        <w:r w:rsidR="001B61E6" w:rsidRPr="00593699">
          <w:rPr>
            <w:rStyle w:val="aa"/>
            <w:sz w:val="28"/>
            <w:szCs w:val="28"/>
          </w:rPr>
          <w:t>https://torgi.gov.ru/new/</w:t>
        </w:r>
      </w:hyperlink>
      <w:r w:rsidR="001B61E6">
        <w:rPr>
          <w:rStyle w:val="aa"/>
          <w:color w:val="auto"/>
          <w:sz w:val="28"/>
          <w:szCs w:val="28"/>
        </w:rPr>
        <w:t xml:space="preserve"> </w:t>
      </w:r>
      <w:r w:rsidR="001B61E6" w:rsidRPr="001B61E6">
        <w:rPr>
          <w:rStyle w:val="aa"/>
          <w:color w:val="auto"/>
          <w:sz w:val="28"/>
          <w:szCs w:val="28"/>
          <w:u w:val="none"/>
        </w:rPr>
        <w:t xml:space="preserve">  </w:t>
      </w:r>
      <w:r w:rsidR="000049CC" w:rsidRPr="000049CC">
        <w:rPr>
          <w:rStyle w:val="aa"/>
          <w:color w:val="auto"/>
          <w:sz w:val="28"/>
          <w:szCs w:val="28"/>
          <w:u w:val="none"/>
        </w:rPr>
        <w:t>21000023740000000072</w:t>
      </w:r>
    </w:p>
    <w:p w:rsidR="00F7388D" w:rsidRPr="00F7388D" w:rsidRDefault="00F7388D" w:rsidP="00F7388D">
      <w:pPr>
        <w:ind w:firstLine="709"/>
        <w:jc w:val="right"/>
        <w:rPr>
          <w:sz w:val="28"/>
          <w:szCs w:val="28"/>
          <w:shd w:val="clear" w:color="auto" w:fill="F2F2F2"/>
        </w:rPr>
      </w:pPr>
      <w:r w:rsidRPr="00F7388D">
        <w:rPr>
          <w:sz w:val="28"/>
          <w:szCs w:val="28"/>
        </w:rPr>
        <w:t xml:space="preserve">№ процедуры на </w:t>
      </w:r>
      <w:hyperlink r:id="rId9" w:history="1">
        <w:r w:rsidRPr="00F7388D">
          <w:rPr>
            <w:rStyle w:val="aa"/>
            <w:color w:val="auto"/>
            <w:sz w:val="28"/>
            <w:szCs w:val="28"/>
          </w:rPr>
          <w:t>https://utp.sberbank-ast.ru</w:t>
        </w:r>
      </w:hyperlink>
      <w:r w:rsidRPr="00F7388D">
        <w:rPr>
          <w:sz w:val="28"/>
          <w:szCs w:val="28"/>
        </w:rPr>
        <w:t xml:space="preserve"> </w:t>
      </w:r>
      <w:r w:rsidR="001B61E6">
        <w:rPr>
          <w:sz w:val="28"/>
          <w:szCs w:val="28"/>
        </w:rPr>
        <w:t xml:space="preserve">  </w:t>
      </w:r>
      <w:r w:rsidR="000049CC" w:rsidRPr="000049CC">
        <w:rPr>
          <w:sz w:val="28"/>
          <w:szCs w:val="28"/>
        </w:rPr>
        <w:t>SBR012-2309110015</w:t>
      </w:r>
      <w:bookmarkStart w:id="0" w:name="_GoBack"/>
      <w:bookmarkEnd w:id="0"/>
    </w:p>
    <w:p w:rsidR="00F7388D" w:rsidRDefault="00F7388D" w:rsidP="009278A7">
      <w:pPr>
        <w:ind w:firstLine="709"/>
        <w:jc w:val="center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</w:t>
      </w:r>
      <w:r w:rsidR="00FE3E3B">
        <w:rPr>
          <w:b/>
          <w:sz w:val="28"/>
          <w:szCs w:val="28"/>
        </w:rPr>
        <w:t>ий</w:t>
      </w:r>
      <w:r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городской округ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0476AF" w:rsidRPr="000476AF">
        <w:rPr>
          <w:sz w:val="28"/>
          <w:szCs w:val="28"/>
        </w:rPr>
        <w:t>посредством публичного предложения с использованием открытой формы подачи предложений о приобретении имуществ</w:t>
      </w:r>
      <w:r w:rsidR="000476AF">
        <w:rPr>
          <w:sz w:val="28"/>
          <w:szCs w:val="28"/>
        </w:rPr>
        <w:t>а</w:t>
      </w:r>
      <w:r w:rsidR="000476AF" w:rsidRPr="000476AF">
        <w:rPr>
          <w:sz w:val="28"/>
          <w:szCs w:val="28"/>
        </w:rPr>
        <w:t xml:space="preserve"> </w:t>
      </w:r>
      <w:r w:rsidR="001A35DE" w:rsidRPr="000476AF">
        <w:rPr>
          <w:b/>
          <w:sz w:val="28"/>
          <w:szCs w:val="28"/>
        </w:rPr>
        <w:t>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10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30DD2" w:rsidRDefault="00A02751" w:rsidP="00E4061B">
      <w:pPr>
        <w:ind w:firstLine="709"/>
        <w:jc w:val="both"/>
        <w:rPr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="00E4061B" w:rsidRPr="00E4061B">
        <w:rPr>
          <w:sz w:val="28"/>
          <w:szCs w:val="28"/>
        </w:rPr>
        <w:t>Продажа имущества посредством публичного предложения с использованием открытой формы подачи предложений о приобретении имущества.</w:t>
      </w:r>
    </w:p>
    <w:p w:rsidR="00E4061B" w:rsidRDefault="00E4061B" w:rsidP="00E4061B">
      <w:pPr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</w:t>
      </w:r>
      <w:r w:rsidR="00A30069">
        <w:rPr>
          <w:rFonts w:eastAsia="Courier New"/>
          <w:b/>
          <w:color w:val="000000"/>
          <w:sz w:val="28"/>
          <w:szCs w:val="28"/>
          <w:lang w:bidi="ru-RU"/>
        </w:rPr>
        <w:t>п</w:t>
      </w:r>
      <w:r w:rsidR="00A30069" w:rsidRPr="00A30069">
        <w:rPr>
          <w:rFonts w:eastAsia="Courier New"/>
          <w:b/>
          <w:color w:val="000000"/>
          <w:sz w:val="28"/>
          <w:szCs w:val="28"/>
          <w:lang w:bidi="ru-RU"/>
        </w:rPr>
        <w:t>родажа имущества посредством публичного предложения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>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1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2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3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4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5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6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 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</w:t>
      </w:r>
      <w:r w:rsidRPr="000B2C16">
        <w:rPr>
          <w:bCs/>
          <w:sz w:val="28"/>
          <w:szCs w:val="28"/>
          <w:lang w:bidi="ru-RU"/>
        </w:rPr>
        <w:lastRenderedPageBreak/>
        <w:t xml:space="preserve">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>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7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8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A30069" w:rsidRDefault="00A30069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A30069" w:rsidRDefault="00A30069" w:rsidP="00A30069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>
        <w:rPr>
          <w:rFonts w:eastAsia="Courier New"/>
          <w:b/>
          <w:sz w:val="28"/>
          <w:szCs w:val="28"/>
          <w:lang w:bidi="ru-RU"/>
        </w:rPr>
        <w:t>ах приватизации</w:t>
      </w:r>
    </w:p>
    <w:p w:rsidR="00A30069" w:rsidRPr="00DA53DD" w:rsidRDefault="00A30069" w:rsidP="00A30069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>
        <w:rPr>
          <w:sz w:val="28"/>
          <w:szCs w:val="28"/>
        </w:rPr>
        <w:t xml:space="preserve">Думы Добрянского городского </w:t>
      </w:r>
      <w:r w:rsidRPr="001A35D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</w:t>
      </w:r>
      <w:r w:rsidRPr="001A35DE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A35D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1A35DE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Pr="001A35D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726</w:t>
      </w:r>
      <w:r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>
        <w:rPr>
          <w:sz w:val="28"/>
          <w:szCs w:val="28"/>
        </w:rPr>
        <w:t>3</w:t>
      </w:r>
      <w:r w:rsidRPr="001A35D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ред. </w:t>
      </w:r>
      <w:r w:rsidRPr="00A365B5">
        <w:rPr>
          <w:sz w:val="28"/>
          <w:szCs w:val="28"/>
        </w:rPr>
        <w:t>от 27 апреля 2023 г. № 807</w:t>
      </w:r>
      <w:r>
        <w:rPr>
          <w:sz w:val="28"/>
          <w:szCs w:val="28"/>
        </w:rPr>
        <w:t>)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городского округа </w:t>
      </w:r>
      <w:r w:rsidRPr="00303B7F">
        <w:rPr>
          <w:sz w:val="28"/>
          <w:szCs w:val="28"/>
        </w:rPr>
        <w:t xml:space="preserve">от 20 июля 2023 г. № </w:t>
      </w:r>
      <w:r>
        <w:rPr>
          <w:sz w:val="28"/>
          <w:szCs w:val="28"/>
        </w:rPr>
        <w:t xml:space="preserve">2212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F058E9" w:rsidRPr="00F125C6" w:rsidRDefault="00FE3E3B" w:rsidP="00A47DFF">
      <w:pPr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0B194F">
        <w:rPr>
          <w:b/>
          <w:sz w:val="28"/>
          <w:szCs w:val="28"/>
        </w:rPr>
        <w:t>Лот 1</w:t>
      </w:r>
      <w:r w:rsidR="009E51E5">
        <w:rPr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F058E9" w:rsidRPr="00F125C6">
        <w:rPr>
          <w:sz w:val="28"/>
          <w:szCs w:val="28"/>
          <w:lang w:val="x-none" w:eastAsia="x-none"/>
        </w:rPr>
        <w:t>Картофелехранилище на 200 т, в том числе навес, год завершения строительства – 1984</w:t>
      </w:r>
      <w:r w:rsidR="00F058E9" w:rsidRPr="00F125C6">
        <w:rPr>
          <w:sz w:val="28"/>
          <w:szCs w:val="28"/>
          <w:lang w:eastAsia="x-none"/>
        </w:rPr>
        <w:t>,</w:t>
      </w:r>
      <w:r w:rsidR="00F058E9" w:rsidRPr="00F125C6">
        <w:rPr>
          <w:sz w:val="28"/>
          <w:szCs w:val="28"/>
          <w:lang w:val="x-none" w:eastAsia="x-none"/>
        </w:rPr>
        <w:t xml:space="preserve"> с земельным участком, расположенные по адресу: г. Добрянка. Общая площадь сооружения с кадастровым номером 59:18:0000000:14272 - 1763,3 кв. м. Земельный участок, площадью 5134 кв. м, вид разрешенного использования: база ОРСа, кадастровый номер 59:18:0000000:16646.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val="x-none" w:eastAsia="x-none"/>
        </w:rPr>
      </w:pPr>
      <w:r w:rsidRPr="00F058E9">
        <w:rPr>
          <w:b/>
          <w:sz w:val="28"/>
          <w:szCs w:val="28"/>
          <w:lang w:val="x-none" w:eastAsia="x-none"/>
        </w:rPr>
        <w:t>Цена первоначального предложения (с НДС)</w:t>
      </w:r>
      <w:r w:rsidRPr="00F125C6">
        <w:rPr>
          <w:sz w:val="28"/>
          <w:szCs w:val="28"/>
          <w:lang w:val="x-none" w:eastAsia="x-none"/>
        </w:rPr>
        <w:t xml:space="preserve"> – </w:t>
      </w:r>
      <w:r w:rsidRPr="00F125C6">
        <w:rPr>
          <w:sz w:val="28"/>
          <w:szCs w:val="28"/>
          <w:lang w:eastAsia="x-none"/>
        </w:rPr>
        <w:t>1 945 000</w:t>
      </w:r>
      <w:r w:rsidRPr="00F125C6">
        <w:rPr>
          <w:sz w:val="28"/>
          <w:szCs w:val="28"/>
          <w:lang w:val="x-none" w:eastAsia="x-none"/>
        </w:rPr>
        <w:t xml:space="preserve"> (</w:t>
      </w:r>
      <w:r w:rsidRPr="00F125C6">
        <w:rPr>
          <w:sz w:val="28"/>
          <w:szCs w:val="28"/>
          <w:lang w:eastAsia="x-none"/>
        </w:rPr>
        <w:t>один миллион девятьсот сорок пять</w:t>
      </w:r>
      <w:r w:rsidRPr="00F125C6">
        <w:rPr>
          <w:sz w:val="28"/>
          <w:szCs w:val="28"/>
          <w:lang w:val="x-none" w:eastAsia="x-none"/>
        </w:rPr>
        <w:t xml:space="preserve"> тысяч) рублей 00 копеек;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val="x-none" w:eastAsia="x-none"/>
        </w:rPr>
      </w:pPr>
      <w:r w:rsidRPr="00F058E9">
        <w:rPr>
          <w:b/>
          <w:sz w:val="28"/>
          <w:szCs w:val="28"/>
          <w:lang w:val="x-none" w:eastAsia="x-none"/>
        </w:rPr>
        <w:t>Величина снижения цены первоначального предложения («шаг понижения»)</w:t>
      </w:r>
      <w:r w:rsidRPr="00F125C6">
        <w:rPr>
          <w:sz w:val="28"/>
          <w:szCs w:val="28"/>
          <w:lang w:val="x-none" w:eastAsia="x-none"/>
        </w:rPr>
        <w:t xml:space="preserve"> – </w:t>
      </w:r>
      <w:r w:rsidRPr="00F125C6">
        <w:rPr>
          <w:sz w:val="28"/>
          <w:szCs w:val="28"/>
          <w:lang w:eastAsia="x-none"/>
        </w:rPr>
        <w:t>194 500</w:t>
      </w:r>
      <w:r w:rsidRPr="00F125C6">
        <w:rPr>
          <w:sz w:val="28"/>
          <w:szCs w:val="28"/>
          <w:lang w:val="x-none" w:eastAsia="x-none"/>
        </w:rPr>
        <w:t xml:space="preserve"> (</w:t>
      </w:r>
      <w:r w:rsidRPr="00F125C6">
        <w:rPr>
          <w:sz w:val="28"/>
          <w:szCs w:val="28"/>
          <w:lang w:eastAsia="x-none"/>
        </w:rPr>
        <w:t>сто девяносто четыре тысячи пятьсот)</w:t>
      </w:r>
      <w:r w:rsidRPr="00F125C6">
        <w:rPr>
          <w:sz w:val="28"/>
          <w:szCs w:val="28"/>
          <w:lang w:val="x-none" w:eastAsia="x-none"/>
        </w:rPr>
        <w:t xml:space="preserve"> рублей 00 копеек;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val="x-none" w:eastAsia="x-none"/>
        </w:rPr>
      </w:pPr>
      <w:r w:rsidRPr="00F058E9">
        <w:rPr>
          <w:b/>
          <w:sz w:val="28"/>
          <w:szCs w:val="28"/>
          <w:lang w:val="x-none" w:eastAsia="x-none"/>
        </w:rPr>
        <w:t xml:space="preserve">Величина повышения цены в случае проведения аукциона («шаг аукциона») </w:t>
      </w:r>
      <w:r w:rsidRPr="00F125C6">
        <w:rPr>
          <w:sz w:val="28"/>
          <w:szCs w:val="28"/>
          <w:lang w:val="x-none" w:eastAsia="x-none"/>
        </w:rPr>
        <w:t xml:space="preserve">– </w:t>
      </w:r>
      <w:r w:rsidRPr="00F125C6">
        <w:rPr>
          <w:sz w:val="28"/>
          <w:szCs w:val="28"/>
          <w:lang w:eastAsia="x-none"/>
        </w:rPr>
        <w:t>97 250</w:t>
      </w:r>
      <w:r w:rsidRPr="00F125C6">
        <w:rPr>
          <w:sz w:val="28"/>
          <w:szCs w:val="28"/>
          <w:lang w:val="x-none" w:eastAsia="x-none"/>
        </w:rPr>
        <w:t xml:space="preserve"> </w:t>
      </w:r>
      <w:r w:rsidRPr="00F125C6">
        <w:rPr>
          <w:sz w:val="28"/>
          <w:szCs w:val="28"/>
          <w:lang w:eastAsia="x-none"/>
        </w:rPr>
        <w:t>(девяносто семь тысяч двести пятьдесят</w:t>
      </w:r>
      <w:r w:rsidRPr="00F125C6">
        <w:rPr>
          <w:sz w:val="28"/>
          <w:szCs w:val="28"/>
          <w:lang w:val="x-none" w:eastAsia="x-none"/>
        </w:rPr>
        <w:t>) рублей 00 копеек;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eastAsia="x-none"/>
        </w:rPr>
      </w:pPr>
      <w:r w:rsidRPr="00F058E9">
        <w:rPr>
          <w:b/>
          <w:sz w:val="28"/>
          <w:szCs w:val="28"/>
          <w:lang w:val="x-none" w:eastAsia="x-none"/>
        </w:rPr>
        <w:t xml:space="preserve">Минимальная цена предложения, по которой </w:t>
      </w:r>
      <w:r w:rsidRPr="00F058E9">
        <w:rPr>
          <w:b/>
          <w:sz w:val="28"/>
          <w:szCs w:val="28"/>
          <w:lang w:eastAsia="x-none"/>
        </w:rPr>
        <w:t>может</w:t>
      </w:r>
      <w:r w:rsidRPr="00F058E9">
        <w:rPr>
          <w:b/>
          <w:sz w:val="28"/>
          <w:szCs w:val="28"/>
          <w:lang w:val="x-none" w:eastAsia="x-none"/>
        </w:rPr>
        <w:t xml:space="preserve"> быть продано имущество («цена отсечения»)</w:t>
      </w:r>
      <w:r w:rsidRPr="00F125C6">
        <w:rPr>
          <w:sz w:val="28"/>
          <w:szCs w:val="28"/>
          <w:lang w:val="x-none" w:eastAsia="x-none"/>
        </w:rPr>
        <w:t xml:space="preserve"> – </w:t>
      </w:r>
      <w:r w:rsidRPr="00F125C6">
        <w:rPr>
          <w:sz w:val="28"/>
          <w:szCs w:val="28"/>
          <w:lang w:eastAsia="x-none"/>
        </w:rPr>
        <w:t>972 500</w:t>
      </w:r>
      <w:r w:rsidRPr="00F125C6">
        <w:rPr>
          <w:sz w:val="28"/>
          <w:szCs w:val="28"/>
          <w:lang w:val="x-none" w:eastAsia="x-none"/>
        </w:rPr>
        <w:t xml:space="preserve"> (</w:t>
      </w:r>
      <w:r w:rsidRPr="00F125C6">
        <w:rPr>
          <w:sz w:val="28"/>
          <w:szCs w:val="28"/>
          <w:lang w:eastAsia="x-none"/>
        </w:rPr>
        <w:t>девятьсот семьдесят две тысячи пятьсот</w:t>
      </w:r>
      <w:r w:rsidRPr="00F125C6">
        <w:rPr>
          <w:sz w:val="28"/>
          <w:szCs w:val="28"/>
          <w:lang w:val="x-none" w:eastAsia="x-none"/>
        </w:rPr>
        <w:t>) рублей 00 копеек</w:t>
      </w:r>
      <w:r w:rsidRPr="00F125C6">
        <w:rPr>
          <w:sz w:val="28"/>
          <w:szCs w:val="28"/>
          <w:lang w:eastAsia="x-none"/>
        </w:rPr>
        <w:t>.</w:t>
      </w:r>
    </w:p>
    <w:p w:rsidR="006B3887" w:rsidRPr="00DA073F" w:rsidRDefault="006B3887" w:rsidP="006B3887">
      <w:pPr>
        <w:pStyle w:val="a4"/>
        <w:tabs>
          <w:tab w:val="left" w:pos="567"/>
        </w:tabs>
        <w:ind w:firstLine="709"/>
        <w:rPr>
          <w:b/>
          <w:sz w:val="28"/>
          <w:szCs w:val="28"/>
        </w:rPr>
      </w:pPr>
      <w:r w:rsidRPr="00DA073F">
        <w:rPr>
          <w:b/>
          <w:sz w:val="28"/>
          <w:szCs w:val="28"/>
        </w:rPr>
        <w:t>Особые отметки:</w:t>
      </w:r>
    </w:p>
    <w:p w:rsidR="006B3887" w:rsidRDefault="006B3887" w:rsidP="006B3887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О</w:t>
      </w:r>
      <w:r w:rsidRPr="00DA073F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жилищно-коммунального хозяйства РФ; Содержание </w:t>
      </w:r>
      <w:r w:rsidRPr="00DA073F">
        <w:rPr>
          <w:sz w:val="28"/>
          <w:szCs w:val="28"/>
        </w:rPr>
        <w:lastRenderedPageBreak/>
        <w:t>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321,0 м - диаметр 150,0 мм, протяженность 72,0 м 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границ: Зона с особыми условиями 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диаметр 80,0 мм, протяженность 180,0 м - диаметр 125,0 мм, (протяженность 48,0 м - диаметр 50,0 мм; </w:t>
      </w:r>
    </w:p>
    <w:p w:rsidR="006B3887" w:rsidRPr="00DA073F" w:rsidRDefault="006B3887" w:rsidP="006B3887">
      <w:pPr>
        <w:pStyle w:val="a4"/>
        <w:tabs>
          <w:tab w:val="left" w:pos="567"/>
        </w:tabs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6B3887" w:rsidRDefault="006B3887" w:rsidP="006B3887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 О</w:t>
      </w:r>
      <w:r w:rsidRPr="00DA073F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Правительства РФ "О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порядке установления охранных зон объектов электросетевого хозяйства и особых условий использования земельных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участков, расположенных в границах таких зон" от 24.02.2009 № 160 выдан: Правительство Российской Федерации;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Содержание ограничения (обременения): Ограничение в использовании объектов недвижимости в границах зоны с особыми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условиями использования территории здания трансформаторной подстанции базы отдела рабочего снабжения (лит. 167), общая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площадь 47,8 кв.м., в том числе кабельная линия 10кв. от ТП до ПС "Искра" (лит. 323), напряжение 1000Вт,-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протяженность 750,0м. устанавливается в соответствии с Постановлением Правительства РФ от 24.02.2009 №160 </w:t>
      </w:r>
      <w:r w:rsidRPr="00DA073F">
        <w:rPr>
          <w:rFonts w:ascii="Cambria Math" w:hAnsi="Cambria Math" w:cs="Cambria Math"/>
          <w:sz w:val="28"/>
          <w:szCs w:val="28"/>
        </w:rPr>
        <w:t>≪</w:t>
      </w:r>
      <w:r w:rsidRPr="00DA073F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расположенных в границах таких зон</w:t>
      </w:r>
      <w:r w:rsidRPr="00DA073F">
        <w:rPr>
          <w:rFonts w:ascii="Cambria Math" w:hAnsi="Cambria Math" w:cs="Cambria Math"/>
          <w:sz w:val="28"/>
          <w:szCs w:val="28"/>
        </w:rPr>
        <w:t>≫</w:t>
      </w:r>
      <w:r w:rsidRPr="00DA073F">
        <w:rPr>
          <w:sz w:val="28"/>
          <w:szCs w:val="28"/>
        </w:rPr>
        <w:t>; Реестровый номер границы: 59:18-6.438; Вид объекта реестра границ: Зона с особыми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условиями использования территории; Вид зоны по документу: Охранная зона здания трансформаторной подстанции базы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отдела рабочего снабжения (лит. 167), общая площадь 47,8 кв.м., в том числе кабельная линия 10кв. от ТП до ПС "Искра"(лит. 323), напряжение 1000Вт,- протяженность 750,0м.; </w:t>
      </w:r>
    </w:p>
    <w:p w:rsidR="00E4061B" w:rsidRDefault="006B3887" w:rsidP="006B3887">
      <w:pPr>
        <w:pStyle w:val="a4"/>
        <w:tabs>
          <w:tab w:val="clear" w:pos="851"/>
          <w:tab w:val="clear" w:pos="2835"/>
          <w:tab w:val="left" w:pos="1134"/>
          <w:tab w:val="left" w:pos="1276"/>
        </w:tabs>
        <w:suppressAutoHyphens w:val="0"/>
        <w:ind w:firstLine="709"/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6B3887" w:rsidRPr="00754F85" w:rsidRDefault="006B3887" w:rsidP="006B3887">
      <w:pPr>
        <w:pStyle w:val="a4"/>
        <w:tabs>
          <w:tab w:val="clear" w:pos="851"/>
          <w:tab w:val="clear" w:pos="2835"/>
          <w:tab w:val="left" w:pos="1134"/>
          <w:tab w:val="left" w:pos="1276"/>
        </w:tabs>
        <w:suppressAutoHyphens w:val="0"/>
        <w:ind w:firstLine="709"/>
        <w:rPr>
          <w:sz w:val="28"/>
          <w:szCs w:val="28"/>
        </w:rPr>
      </w:pP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Лот 2:</w:t>
      </w:r>
      <w:r w:rsidRPr="00A47DFF">
        <w:rPr>
          <w:sz w:val="28"/>
          <w:szCs w:val="28"/>
        </w:rPr>
        <w:t xml:space="preserve"> Комбинированное хранилище фруктов и овощей, год завершения строительства – 1984, с земельным участком, расположенные по адресу: г. Добрянка. Общая площадь сооружения с кадастровым номером 59:18:0000000:14314 – 701,7 кв. м. Земельный участок площадью 5032 кв. м, вид разрешенного использования: база ОРСа, кадастровый номер 59:18:0010110:152.</w:t>
      </w: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Цена первоначального предложения (с НДС)</w:t>
      </w:r>
      <w:r w:rsidRPr="00A47DFF">
        <w:rPr>
          <w:sz w:val="28"/>
          <w:szCs w:val="28"/>
        </w:rPr>
        <w:t xml:space="preserve"> – 2 048 000 (два миллиона сорок восемь тысяч) рублей 00 копеек;</w:t>
      </w: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A47DFF">
        <w:rPr>
          <w:sz w:val="28"/>
          <w:szCs w:val="28"/>
        </w:rPr>
        <w:t xml:space="preserve"> – 204 800 (двести четыре тысячи восемьсот) рублей 00 копеек;</w:t>
      </w: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 xml:space="preserve">Величина повышения цены в случае проведения аукциона («шаг аукциона») </w:t>
      </w:r>
      <w:r w:rsidRPr="00A47DFF">
        <w:rPr>
          <w:sz w:val="28"/>
          <w:szCs w:val="28"/>
        </w:rPr>
        <w:t>– 102 400 (сто две тысяч четыреста) рублей 00 копеек;</w:t>
      </w:r>
    </w:p>
    <w:p w:rsidR="00A47DFF" w:rsidRDefault="00A47DFF" w:rsidP="00A47DFF">
      <w:pPr>
        <w:pStyle w:val="a4"/>
        <w:tabs>
          <w:tab w:val="clear" w:pos="851"/>
          <w:tab w:val="clear" w:pos="2835"/>
        </w:tabs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lastRenderedPageBreak/>
        <w:t>Минимальная цена предложения, по которой может быть продано имущество («цена отсечения»)</w:t>
      </w:r>
      <w:r w:rsidRPr="00A47DFF">
        <w:rPr>
          <w:sz w:val="28"/>
          <w:szCs w:val="28"/>
        </w:rPr>
        <w:t xml:space="preserve"> – 1 024 000 (один миллион двадцать четыре тысячи) рублей 00 копеек.</w:t>
      </w:r>
    </w:p>
    <w:p w:rsidR="00A47DFF" w:rsidRPr="006D2000" w:rsidRDefault="00A47DFF" w:rsidP="00A47DFF">
      <w:pPr>
        <w:ind w:firstLine="709"/>
        <w:jc w:val="both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A47DFF" w:rsidRDefault="00A47DFF" w:rsidP="00A47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000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321,0 м - диаметр 150,0 мм, протяженность 72,0 м 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границ: Зона с особыми условиями 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диаметр 80,0 мм, протяженность 180,0</w:t>
      </w:r>
      <w:r w:rsidRPr="006D2000">
        <w:rPr>
          <w:rFonts w:ascii="TimesNewRomanPSMT" w:hAnsi="TimesNewRomanPSMT" w:cs="TimesNewRomanPSMT"/>
          <w:lang w:eastAsia="ru-RU"/>
        </w:rPr>
        <w:t xml:space="preserve"> </w:t>
      </w:r>
      <w:r w:rsidRPr="006D2000">
        <w:rPr>
          <w:sz w:val="28"/>
          <w:szCs w:val="28"/>
        </w:rPr>
        <w:t>- диаметр 125,0 мм, (протяженность 48,0 м - диаметр 50,0 мм;</w:t>
      </w:r>
    </w:p>
    <w:p w:rsidR="00A47DFF" w:rsidRDefault="00A47DFF" w:rsidP="00A47DFF">
      <w:pPr>
        <w:jc w:val="both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9123A3" w:rsidRPr="00146877" w:rsidRDefault="009123A3" w:rsidP="005E2985">
      <w:pPr>
        <w:pStyle w:val="a4"/>
        <w:tabs>
          <w:tab w:val="clear" w:pos="851"/>
          <w:tab w:val="clear" w:pos="2835"/>
        </w:tabs>
        <w:suppressAutoHyphens w:val="0"/>
        <w:ind w:firstLine="709"/>
        <w:rPr>
          <w:sz w:val="28"/>
          <w:szCs w:val="28"/>
        </w:rPr>
      </w:pPr>
    </w:p>
    <w:p w:rsidR="00A47DFF" w:rsidRPr="00A47DFF" w:rsidRDefault="00F57ACE" w:rsidP="00A47D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 xml:space="preserve">Лот </w:t>
      </w:r>
      <w:r w:rsidR="00A759F7">
        <w:rPr>
          <w:b/>
          <w:sz w:val="28"/>
          <w:szCs w:val="28"/>
        </w:rPr>
        <w:t>3</w:t>
      </w:r>
      <w:r w:rsidRPr="000B194F">
        <w:rPr>
          <w:b/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A47DFF" w:rsidRPr="00A47DFF">
        <w:rPr>
          <w:sz w:val="28"/>
          <w:szCs w:val="28"/>
        </w:rPr>
        <w:t>Технологический комплекс в составе: холодильник на 700 тонн с оборудованием, навес, градирня, автоплатформа, год завершения строительства – 1995, с земельным участком, расположенные по адресу: г. Добрянка. Общая площадь сооружения с кадастровым номером 59:18:0000000:14400 – 1534,9 кв. м. Земельный участок площадью 4598 кв. м, вид разрешенного использования: база ОРСа, кадастровый номер 59:18:0010110:153.</w:t>
      </w:r>
    </w:p>
    <w:p w:rsidR="00A47DFF" w:rsidRP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Цена первоначального предложения (с НДС)</w:t>
      </w:r>
      <w:r w:rsidRPr="00A47DFF">
        <w:rPr>
          <w:sz w:val="28"/>
          <w:szCs w:val="28"/>
        </w:rPr>
        <w:t xml:space="preserve"> – 2 100 000 (два миллиона сто тысяч) рублей 00 копеек;</w:t>
      </w:r>
    </w:p>
    <w:p w:rsidR="00A47DFF" w:rsidRP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A47DFF">
        <w:rPr>
          <w:sz w:val="28"/>
          <w:szCs w:val="28"/>
        </w:rPr>
        <w:t xml:space="preserve"> – 210 000 (двести десять тысяч) рублей 00 копеек;</w:t>
      </w:r>
    </w:p>
    <w:p w:rsidR="00A47DFF" w:rsidRP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 xml:space="preserve">Величина повышения цены в случае проведения аукциона («шаг аукциона») </w:t>
      </w:r>
      <w:r w:rsidRPr="00A47DFF">
        <w:rPr>
          <w:sz w:val="28"/>
          <w:szCs w:val="28"/>
        </w:rPr>
        <w:t>– 105 000 (сто пять тысяч) рублей 00 копеек;</w:t>
      </w:r>
    </w:p>
    <w:p w:rsid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Минимальная цена предложения, по которой может быть продано имущество («цена отсечения»)</w:t>
      </w:r>
      <w:r w:rsidRPr="00A47DFF">
        <w:rPr>
          <w:sz w:val="28"/>
          <w:szCs w:val="28"/>
        </w:rPr>
        <w:t xml:space="preserve"> – 1 050 000 (один миллион пятьдесят тысяч) рублей 00 копеек.</w:t>
      </w:r>
    </w:p>
    <w:p w:rsidR="00A47DFF" w:rsidRPr="006D2000" w:rsidRDefault="00A47DFF" w:rsidP="00A47DFF">
      <w:pPr>
        <w:pStyle w:val="a4"/>
        <w:ind w:firstLine="709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A47DFF" w:rsidRPr="006D2000" w:rsidRDefault="00A47DFF" w:rsidP="00A47DF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D2000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 xml:space="preserve">недвижимости в границах охранной зоны внеплощадочных теплосетей на участке </w:t>
      </w:r>
      <w:r w:rsidRPr="006D2000">
        <w:rPr>
          <w:sz w:val="28"/>
          <w:szCs w:val="28"/>
        </w:rPr>
        <w:lastRenderedPageBreak/>
        <w:t>базы ОРСа (сталь) (лит. 267), протяженность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321,0 м - диаметр 150,0 мм, протяженность 72,0 м 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границ: Зона с особыми условиями 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 xml:space="preserve">диаметр 80,0 мм, протяженность 180,0 м - диаметр 125,0 мм, (протяженность 48,0 м - диаметр 50,0 мм; </w:t>
      </w:r>
    </w:p>
    <w:p w:rsidR="00A47DFF" w:rsidRDefault="00A47DFF" w:rsidP="00A47DFF">
      <w:pPr>
        <w:pStyle w:val="a4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A47DFF" w:rsidRPr="006D2000" w:rsidRDefault="00A47DFF" w:rsidP="00A47DFF">
      <w:pPr>
        <w:pStyle w:val="a4"/>
        <w:rPr>
          <w:b/>
          <w:i/>
          <w:sz w:val="28"/>
          <w:szCs w:val="28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начала подачи заявок</w:t>
      </w:r>
      <w:r w:rsidRPr="00E15D3C">
        <w:rPr>
          <w:sz w:val="28"/>
          <w:szCs w:val="28"/>
        </w:rPr>
        <w:t xml:space="preserve"> на участие в </w:t>
      </w:r>
      <w:r w:rsidR="00393B37">
        <w:rPr>
          <w:sz w:val="28"/>
          <w:szCs w:val="28"/>
        </w:rPr>
        <w:t>торгах</w:t>
      </w:r>
      <w:r w:rsidRPr="00E15D3C">
        <w:rPr>
          <w:sz w:val="28"/>
          <w:szCs w:val="28"/>
        </w:rPr>
        <w:t xml:space="preserve">: </w:t>
      </w:r>
      <w:r w:rsidR="00AC7447">
        <w:rPr>
          <w:sz w:val="28"/>
          <w:szCs w:val="28"/>
        </w:rPr>
        <w:t>1</w:t>
      </w:r>
      <w:r w:rsidR="0098781B">
        <w:rPr>
          <w:sz w:val="28"/>
          <w:szCs w:val="28"/>
        </w:rPr>
        <w:t>3</w:t>
      </w:r>
      <w:r w:rsidRPr="00E15D3C">
        <w:rPr>
          <w:sz w:val="28"/>
          <w:szCs w:val="28"/>
        </w:rPr>
        <w:t xml:space="preserve"> </w:t>
      </w:r>
      <w:r w:rsidR="0098781B">
        <w:rPr>
          <w:sz w:val="28"/>
          <w:szCs w:val="28"/>
        </w:rPr>
        <w:t>сентября</w:t>
      </w:r>
      <w:r w:rsidRPr="00E15D3C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Pr="00E15D3C">
        <w:rPr>
          <w:sz w:val="28"/>
          <w:szCs w:val="28"/>
        </w:rPr>
        <w:t xml:space="preserve"> г., в 10:00 по местному времени (08:00 МСК).</w:t>
      </w:r>
    </w:p>
    <w:p w:rsidR="00D46500" w:rsidRPr="00E15D3C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окончания</w:t>
      </w:r>
      <w:r w:rsidRPr="00E74F48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: </w:t>
      </w:r>
      <w:r w:rsidR="0098781B">
        <w:rPr>
          <w:sz w:val="28"/>
          <w:szCs w:val="28"/>
        </w:rPr>
        <w:t>09</w:t>
      </w:r>
      <w:r w:rsidRPr="00E74F48">
        <w:rPr>
          <w:sz w:val="28"/>
          <w:szCs w:val="28"/>
        </w:rPr>
        <w:t xml:space="preserve"> </w:t>
      </w:r>
      <w:r w:rsidR="0098781B">
        <w:rPr>
          <w:sz w:val="28"/>
          <w:szCs w:val="28"/>
        </w:rPr>
        <w:t>октября</w:t>
      </w:r>
      <w:r w:rsidRPr="00E74F48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Pr="00E74F48">
        <w:rPr>
          <w:sz w:val="28"/>
          <w:szCs w:val="28"/>
        </w:rPr>
        <w:t xml:space="preserve"> г., в </w:t>
      </w:r>
      <w:r w:rsidR="00EB68F9">
        <w:rPr>
          <w:sz w:val="28"/>
          <w:szCs w:val="28"/>
        </w:rPr>
        <w:t>2</w:t>
      </w:r>
      <w:r w:rsidR="00A759F7">
        <w:rPr>
          <w:sz w:val="28"/>
          <w:szCs w:val="28"/>
        </w:rPr>
        <w:t>2</w:t>
      </w:r>
      <w:r w:rsidR="00EB68F9">
        <w:rPr>
          <w:sz w:val="28"/>
          <w:szCs w:val="28"/>
        </w:rPr>
        <w:t>:00 по местному времени (</w:t>
      </w:r>
      <w:r w:rsidR="00A759F7">
        <w:rPr>
          <w:sz w:val="28"/>
          <w:szCs w:val="28"/>
        </w:rPr>
        <w:t>20</w:t>
      </w:r>
      <w:r w:rsidRPr="00E74F48">
        <w:rPr>
          <w:sz w:val="28"/>
          <w:szCs w:val="28"/>
        </w:rPr>
        <w:t>:00 МСК).</w:t>
      </w:r>
    </w:p>
    <w:p w:rsidR="00D46500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</w:t>
      </w:r>
      <w:r w:rsidR="00EB68F9">
        <w:rPr>
          <w:b/>
          <w:sz w:val="28"/>
          <w:szCs w:val="28"/>
        </w:rPr>
        <w:t xml:space="preserve"> рассмотрения заявок и признания претендентов участниками</w:t>
      </w:r>
      <w:r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 xml:space="preserve">торгов: </w:t>
      </w:r>
      <w:r w:rsidR="0098781B">
        <w:rPr>
          <w:sz w:val="28"/>
          <w:szCs w:val="28"/>
        </w:rPr>
        <w:t>10</w:t>
      </w:r>
      <w:r w:rsidR="00182550">
        <w:rPr>
          <w:sz w:val="28"/>
          <w:szCs w:val="28"/>
        </w:rPr>
        <w:t xml:space="preserve"> </w:t>
      </w:r>
      <w:r w:rsidR="0098781B">
        <w:rPr>
          <w:sz w:val="28"/>
          <w:szCs w:val="28"/>
        </w:rPr>
        <w:t>октября</w:t>
      </w:r>
      <w:r w:rsidR="007A4FB9">
        <w:rPr>
          <w:sz w:val="28"/>
          <w:szCs w:val="28"/>
        </w:rPr>
        <w:t xml:space="preserve"> 202</w:t>
      </w:r>
      <w:r w:rsidR="0098781B">
        <w:rPr>
          <w:sz w:val="28"/>
          <w:szCs w:val="28"/>
        </w:rPr>
        <w:t>3</w:t>
      </w:r>
      <w:r w:rsidR="007A4FB9">
        <w:rPr>
          <w:sz w:val="28"/>
          <w:szCs w:val="28"/>
        </w:rPr>
        <w:t xml:space="preserve"> г.</w:t>
      </w:r>
    </w:p>
    <w:p w:rsidR="00D46500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393B37">
        <w:rPr>
          <w:b/>
          <w:sz w:val="28"/>
          <w:szCs w:val="28"/>
        </w:rPr>
        <w:t>торгов</w:t>
      </w:r>
      <w:r w:rsidR="00A0035C">
        <w:rPr>
          <w:b/>
          <w:sz w:val="28"/>
          <w:szCs w:val="28"/>
        </w:rPr>
        <w:t xml:space="preserve"> </w:t>
      </w:r>
      <w:r w:rsidR="00A0035C" w:rsidRPr="00A0035C">
        <w:rPr>
          <w:sz w:val="28"/>
          <w:szCs w:val="28"/>
        </w:rPr>
        <w:t>(дата и время начала приема предложений от участников)</w:t>
      </w:r>
      <w:r w:rsidR="00393B37">
        <w:rPr>
          <w:sz w:val="28"/>
          <w:szCs w:val="28"/>
        </w:rPr>
        <w:t>:</w:t>
      </w:r>
      <w:r w:rsidRPr="00A0035C"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 xml:space="preserve">12 </w:t>
      </w:r>
      <w:r w:rsidR="0098781B">
        <w:rPr>
          <w:sz w:val="28"/>
          <w:szCs w:val="28"/>
        </w:rPr>
        <w:t>октября</w:t>
      </w:r>
      <w:r w:rsidR="007A4FB9">
        <w:rPr>
          <w:sz w:val="28"/>
          <w:szCs w:val="28"/>
        </w:rPr>
        <w:t xml:space="preserve"> </w:t>
      </w:r>
      <w:r w:rsidRPr="00A0035C">
        <w:rPr>
          <w:sz w:val="28"/>
          <w:szCs w:val="28"/>
        </w:rPr>
        <w:t>20</w:t>
      </w:r>
      <w:r w:rsidR="007A4FB9">
        <w:rPr>
          <w:sz w:val="28"/>
          <w:szCs w:val="28"/>
        </w:rPr>
        <w:t>2</w:t>
      </w:r>
      <w:r w:rsidR="0098781B">
        <w:rPr>
          <w:sz w:val="28"/>
          <w:szCs w:val="28"/>
        </w:rPr>
        <w:t>3</w:t>
      </w:r>
      <w:r w:rsidRPr="00E74F48">
        <w:rPr>
          <w:sz w:val="28"/>
          <w:szCs w:val="28"/>
        </w:rPr>
        <w:t xml:space="preserve">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9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 xml:space="preserve">роцедура </w:t>
      </w:r>
      <w:r w:rsidR="00393B37">
        <w:rPr>
          <w:sz w:val="28"/>
          <w:szCs w:val="28"/>
        </w:rPr>
        <w:t>торгов</w:t>
      </w:r>
      <w:r w:rsidR="00A02751" w:rsidRPr="00A02751">
        <w:rPr>
          <w:sz w:val="28"/>
          <w:szCs w:val="28"/>
        </w:rPr>
        <w:t xml:space="preserve"> считается завершенной со времени подписания</w:t>
      </w:r>
      <w:r w:rsidR="00393B37">
        <w:rPr>
          <w:sz w:val="28"/>
          <w:szCs w:val="28"/>
        </w:rPr>
        <w:t xml:space="preserve"> продавцом протокола об итогах торгов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>
        <w:rPr>
          <w:sz w:val="28"/>
          <w:szCs w:val="28"/>
          <w:lang w:eastAsia="ru-RU"/>
        </w:rPr>
        <w:t>учредительные документы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2925F8">
        <w:rPr>
          <w:sz w:val="28"/>
          <w:szCs w:val="28"/>
          <w:lang w:eastAsia="ru-RU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Pr="00D46500">
        <w:rPr>
          <w:sz w:val="28"/>
          <w:szCs w:val="28"/>
          <w:lang w:eastAsia="ru-RU"/>
        </w:rPr>
        <w:t xml:space="preserve"> предъявляют документ, удостоверяющий личность (все</w:t>
      </w:r>
      <w:r w:rsidRPr="002925F8">
        <w:rPr>
          <w:sz w:val="28"/>
          <w:szCs w:val="28"/>
          <w:lang w:eastAsia="ru-RU"/>
        </w:rPr>
        <w:t xml:space="preserve"> его лист</w:t>
      </w:r>
      <w:r>
        <w:rPr>
          <w:sz w:val="28"/>
          <w:szCs w:val="28"/>
          <w:lang w:eastAsia="ru-RU"/>
        </w:rPr>
        <w:t>ы)</w:t>
      </w:r>
      <w:r w:rsidRPr="002925F8">
        <w:rPr>
          <w:sz w:val="28"/>
          <w:szCs w:val="28"/>
          <w:lang w:eastAsia="ru-RU"/>
        </w:rPr>
        <w:t>.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20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98781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5065AD" w:rsidRPr="005065AD">
        <w:rPr>
          <w:bCs/>
          <w:color w:val="000000"/>
          <w:sz w:val="28"/>
          <w:szCs w:val="28"/>
          <w:lang w:bidi="ru-RU"/>
        </w:rPr>
        <w:t xml:space="preserve">первоначального предложения </w:t>
      </w:r>
      <w:r w:rsidRPr="00933C70">
        <w:rPr>
          <w:bCs/>
          <w:color w:val="000000"/>
          <w:sz w:val="28"/>
          <w:szCs w:val="28"/>
          <w:lang w:bidi="ru-RU"/>
        </w:rPr>
        <w:t>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2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</w:t>
      </w:r>
      <w:r w:rsidR="0098781B">
        <w:rPr>
          <w:b/>
          <w:sz w:val="28"/>
          <w:szCs w:val="28"/>
        </w:rPr>
        <w:t>продаже посредством публичного предложения</w:t>
      </w:r>
      <w:r w:rsidR="00F53D16" w:rsidRPr="006165C5">
        <w:rPr>
          <w:b/>
          <w:sz w:val="28"/>
          <w:szCs w:val="28"/>
        </w:rPr>
        <w:t xml:space="preserve">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lastRenderedPageBreak/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20:00 по местному времени (18:00 МСК)</w:t>
      </w:r>
      <w:r w:rsidRPr="0031255C">
        <w:rPr>
          <w:sz w:val="28"/>
          <w:szCs w:val="28"/>
        </w:rPr>
        <w:t xml:space="preserve"> </w:t>
      </w:r>
      <w:r w:rsidR="0098781B">
        <w:rPr>
          <w:sz w:val="28"/>
          <w:szCs w:val="28"/>
        </w:rPr>
        <w:t>09</w:t>
      </w:r>
      <w:r w:rsidR="007A4FB9">
        <w:rPr>
          <w:sz w:val="28"/>
          <w:szCs w:val="28"/>
        </w:rPr>
        <w:t xml:space="preserve"> </w:t>
      </w:r>
      <w:r w:rsidR="0098781B">
        <w:rPr>
          <w:sz w:val="28"/>
          <w:szCs w:val="28"/>
        </w:rPr>
        <w:t>октября</w:t>
      </w:r>
      <w:r w:rsidR="0013505F">
        <w:rPr>
          <w:sz w:val="28"/>
          <w:szCs w:val="28"/>
        </w:rPr>
        <w:t xml:space="preserve"> </w:t>
      </w:r>
      <w:r w:rsidR="00587C41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="00587C41">
        <w:rPr>
          <w:sz w:val="28"/>
          <w:szCs w:val="28"/>
        </w:rPr>
        <w:t xml:space="preserve"> г.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3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57974" w:rsidRDefault="00D57974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D57974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4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5" w:history="1">
        <w:r w:rsidRPr="0061159B">
          <w:rPr>
            <w:rStyle w:val="aa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6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</w:t>
      </w:r>
      <w:r w:rsidRPr="0061159B">
        <w:rPr>
          <w:sz w:val="28"/>
          <w:szCs w:val="28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history="1">
        <w:r w:rsidRPr="0061159B">
          <w:rPr>
            <w:rStyle w:val="aa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 xml:space="preserve">Победителем </w:t>
      </w:r>
      <w:r w:rsidR="00D57974">
        <w:rPr>
          <w:sz w:val="28"/>
          <w:szCs w:val="28"/>
          <w:shd w:val="clear" w:color="auto" w:fill="FFFFFF"/>
        </w:rPr>
        <w:t>торгов</w:t>
      </w:r>
      <w:r w:rsidRPr="00DC3399">
        <w:rPr>
          <w:sz w:val="28"/>
          <w:szCs w:val="28"/>
          <w:shd w:val="clear" w:color="auto" w:fill="FFFFFF"/>
        </w:rPr>
        <w:t xml:space="preserve">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lastRenderedPageBreak/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F7388D" w:rsidRDefault="00F7388D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AE2246" w:rsidRDefault="00AE2246" w:rsidP="00AE2246">
      <w:pPr>
        <w:pStyle w:val="ae"/>
        <w:numPr>
          <w:ilvl w:val="0"/>
          <w:numId w:val="2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A15" w:rsidRPr="00AE2246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D932DC" w:rsidRDefault="00D932DC" w:rsidP="0006426C">
      <w:pPr>
        <w:pStyle w:val="ae"/>
        <w:ind w:left="0" w:firstLine="709"/>
        <w:jc w:val="both"/>
        <w:rPr>
          <w:b/>
          <w:sz w:val="28"/>
          <w:szCs w:val="28"/>
        </w:rPr>
      </w:pPr>
    </w:p>
    <w:p w:rsidR="00B265A9" w:rsidRPr="0006426C" w:rsidRDefault="00B265A9" w:rsidP="0006426C">
      <w:pPr>
        <w:pStyle w:val="ae"/>
        <w:ind w:left="0" w:firstLine="709"/>
        <w:jc w:val="both"/>
        <w:rPr>
          <w:sz w:val="28"/>
          <w:szCs w:val="28"/>
        </w:rPr>
      </w:pPr>
      <w:r w:rsidRPr="0006426C">
        <w:rPr>
          <w:b/>
          <w:sz w:val="28"/>
          <w:szCs w:val="28"/>
        </w:rPr>
        <w:t>Лот 1</w:t>
      </w:r>
      <w:r w:rsidR="00D932DC">
        <w:rPr>
          <w:b/>
          <w:sz w:val="28"/>
          <w:szCs w:val="28"/>
        </w:rPr>
        <w:t xml:space="preserve"> – Лот </w:t>
      </w:r>
      <w:r w:rsidR="00852297">
        <w:rPr>
          <w:b/>
          <w:sz w:val="28"/>
          <w:szCs w:val="28"/>
        </w:rPr>
        <w:t>3</w:t>
      </w:r>
      <w:r w:rsidRPr="0006426C">
        <w:rPr>
          <w:b/>
          <w:sz w:val="28"/>
          <w:szCs w:val="28"/>
        </w:rPr>
        <w:t>:</w:t>
      </w:r>
      <w:r w:rsidRPr="0006426C">
        <w:rPr>
          <w:sz w:val="28"/>
          <w:szCs w:val="28"/>
        </w:rPr>
        <w:t xml:space="preserve"> </w:t>
      </w:r>
      <w:r w:rsidR="00393B37" w:rsidRPr="00BF2D5E">
        <w:rPr>
          <w:sz w:val="28"/>
          <w:szCs w:val="28"/>
        </w:rPr>
        <w:t xml:space="preserve">Аукцион, назначенный на </w:t>
      </w:r>
      <w:r w:rsidR="00852297">
        <w:rPr>
          <w:sz w:val="28"/>
          <w:szCs w:val="28"/>
        </w:rPr>
        <w:t>19</w:t>
      </w:r>
      <w:r w:rsidR="00393B37" w:rsidRPr="00BF2D5E">
        <w:rPr>
          <w:sz w:val="28"/>
          <w:szCs w:val="28"/>
        </w:rPr>
        <w:t>.0</w:t>
      </w:r>
      <w:r w:rsidR="00852297">
        <w:rPr>
          <w:sz w:val="28"/>
          <w:szCs w:val="28"/>
        </w:rPr>
        <w:t>4</w:t>
      </w:r>
      <w:r w:rsidR="00393B37" w:rsidRPr="00BF2D5E">
        <w:rPr>
          <w:sz w:val="28"/>
          <w:szCs w:val="28"/>
        </w:rPr>
        <w:t>.202</w:t>
      </w:r>
      <w:r w:rsidR="00852297">
        <w:rPr>
          <w:sz w:val="28"/>
          <w:szCs w:val="28"/>
        </w:rPr>
        <w:t>3</w:t>
      </w:r>
      <w:r w:rsidR="00393B37" w:rsidRPr="00BF2D5E">
        <w:rPr>
          <w:sz w:val="28"/>
          <w:szCs w:val="28"/>
        </w:rPr>
        <w:t xml:space="preserve"> г. </w:t>
      </w:r>
      <w:r w:rsidR="00393B37">
        <w:rPr>
          <w:sz w:val="28"/>
          <w:szCs w:val="28"/>
        </w:rPr>
        <w:t xml:space="preserve">и на </w:t>
      </w:r>
      <w:r w:rsidR="00852297">
        <w:rPr>
          <w:sz w:val="28"/>
          <w:szCs w:val="28"/>
        </w:rPr>
        <w:t>30</w:t>
      </w:r>
      <w:r w:rsidR="00393B37">
        <w:rPr>
          <w:sz w:val="28"/>
          <w:szCs w:val="28"/>
        </w:rPr>
        <w:t>.0</w:t>
      </w:r>
      <w:r w:rsidR="00852297">
        <w:rPr>
          <w:sz w:val="28"/>
          <w:szCs w:val="28"/>
        </w:rPr>
        <w:t>8</w:t>
      </w:r>
      <w:r w:rsidR="00393B37">
        <w:rPr>
          <w:sz w:val="28"/>
          <w:szCs w:val="28"/>
        </w:rPr>
        <w:t>.202</w:t>
      </w:r>
      <w:r w:rsidR="00852297">
        <w:rPr>
          <w:sz w:val="28"/>
          <w:szCs w:val="28"/>
        </w:rPr>
        <w:t>3</w:t>
      </w:r>
      <w:r w:rsidR="00393B37">
        <w:rPr>
          <w:sz w:val="28"/>
          <w:szCs w:val="28"/>
        </w:rPr>
        <w:t xml:space="preserve"> г. </w:t>
      </w:r>
      <w:r w:rsidR="00393B37" w:rsidRPr="00BF2D5E">
        <w:rPr>
          <w:sz w:val="28"/>
          <w:szCs w:val="28"/>
        </w:rPr>
        <w:t>признан несостоявшимся в связи с отсутствием заявок от претендентов</w:t>
      </w:r>
      <w:r w:rsidRPr="0006426C">
        <w:rPr>
          <w:sz w:val="28"/>
          <w:szCs w:val="28"/>
        </w:rPr>
        <w:t>.</w:t>
      </w:r>
    </w:p>
    <w:p w:rsidR="00F900A3" w:rsidRPr="008905FF" w:rsidRDefault="00F900A3" w:rsidP="00B265A9">
      <w:pPr>
        <w:pStyle w:val="a4"/>
        <w:tabs>
          <w:tab w:val="clear" w:pos="851"/>
          <w:tab w:val="left" w:pos="567"/>
        </w:tabs>
        <w:ind w:firstLine="709"/>
        <w:rPr>
          <w:sz w:val="20"/>
        </w:rPr>
      </w:pPr>
    </w:p>
    <w:p w:rsidR="00F7388D" w:rsidRDefault="00F7388D" w:rsidP="00B265A9">
      <w:pPr>
        <w:pStyle w:val="a4"/>
        <w:tabs>
          <w:tab w:val="clear" w:pos="851"/>
          <w:tab w:val="left" w:pos="567"/>
        </w:tabs>
        <w:ind w:left="502"/>
        <w:rPr>
          <w:szCs w:val="24"/>
        </w:rPr>
      </w:pPr>
    </w:p>
    <w:p w:rsidR="00AE2246" w:rsidRPr="00F7388D" w:rsidRDefault="00F900A3" w:rsidP="00F7388D">
      <w:pPr>
        <w:pStyle w:val="a4"/>
        <w:numPr>
          <w:ilvl w:val="0"/>
          <w:numId w:val="21"/>
        </w:numPr>
        <w:tabs>
          <w:tab w:val="clear" w:pos="851"/>
          <w:tab w:val="left" w:pos="567"/>
        </w:tabs>
        <w:jc w:val="center"/>
        <w:rPr>
          <w:b/>
          <w:sz w:val="28"/>
          <w:szCs w:val="28"/>
        </w:rPr>
      </w:pPr>
      <w:r w:rsidRPr="00F7388D">
        <w:rPr>
          <w:b/>
          <w:sz w:val="28"/>
          <w:szCs w:val="28"/>
        </w:rPr>
        <w:t xml:space="preserve"> </w:t>
      </w:r>
      <w:r w:rsidR="00AE2246" w:rsidRPr="00F7388D">
        <w:rPr>
          <w:b/>
          <w:sz w:val="28"/>
          <w:szCs w:val="28"/>
        </w:rPr>
        <w:t>Фото объектов</w:t>
      </w:r>
    </w:p>
    <w:p w:rsidR="008C4DB8" w:rsidRDefault="008C4DB8" w:rsidP="00CD3150">
      <w:pPr>
        <w:rPr>
          <w:sz w:val="28"/>
          <w:szCs w:val="28"/>
        </w:rPr>
      </w:pPr>
    </w:p>
    <w:p w:rsidR="00D56614" w:rsidRDefault="00D56614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0E30BA" w:rsidRDefault="00C77BC8" w:rsidP="00CD31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1992" cy="223649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артофелехранилище на 200 т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C8" w:rsidRDefault="00C77BC8" w:rsidP="00CD3150">
      <w:pPr>
        <w:rPr>
          <w:sz w:val="28"/>
          <w:szCs w:val="28"/>
        </w:rPr>
      </w:pPr>
    </w:p>
    <w:p w:rsidR="000E30BA" w:rsidRDefault="000E30BA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03799A" w:rsidRDefault="00786476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7BC8">
        <w:rPr>
          <w:noProof/>
          <w:sz w:val="28"/>
          <w:szCs w:val="28"/>
          <w:lang w:eastAsia="ru-RU"/>
        </w:rPr>
        <w:drawing>
          <wp:inline distT="0" distB="0" distL="0" distR="0">
            <wp:extent cx="2981992" cy="223649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омбинированное хранилище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C8" w:rsidRDefault="00C77BC8" w:rsidP="00CD3150">
      <w:pPr>
        <w:rPr>
          <w:sz w:val="28"/>
          <w:szCs w:val="28"/>
        </w:rPr>
      </w:pPr>
    </w:p>
    <w:p w:rsidR="000E30BA" w:rsidRDefault="00F7388D" w:rsidP="00CD31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786476">
        <w:rPr>
          <w:sz w:val="28"/>
          <w:szCs w:val="28"/>
        </w:rPr>
        <w:t xml:space="preserve">от </w:t>
      </w:r>
      <w:r w:rsidR="00852297">
        <w:rPr>
          <w:sz w:val="28"/>
          <w:szCs w:val="28"/>
        </w:rPr>
        <w:t>3</w:t>
      </w:r>
      <w:r w:rsidR="00786476">
        <w:rPr>
          <w:sz w:val="28"/>
          <w:szCs w:val="28"/>
        </w:rPr>
        <w:t>:</w:t>
      </w:r>
    </w:p>
    <w:p w:rsidR="00786476" w:rsidRDefault="00786476" w:rsidP="00786476">
      <w:pPr>
        <w:pStyle w:val="a4"/>
        <w:tabs>
          <w:tab w:val="clear" w:pos="851"/>
          <w:tab w:val="left" w:pos="567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C77BC8">
        <w:rPr>
          <w:noProof/>
          <w:sz w:val="28"/>
          <w:szCs w:val="28"/>
          <w:lang w:eastAsia="ru-RU"/>
        </w:rPr>
        <w:drawing>
          <wp:inline distT="0" distB="0" distL="0" distR="0">
            <wp:extent cx="2981992" cy="223649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холодильник на 700 т., каб. линия 380.220кВ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C8" w:rsidRDefault="00C77BC8" w:rsidP="00786476">
      <w:pPr>
        <w:pStyle w:val="a4"/>
        <w:tabs>
          <w:tab w:val="clear" w:pos="851"/>
          <w:tab w:val="left" w:pos="567"/>
        </w:tabs>
        <w:rPr>
          <w:noProof/>
          <w:sz w:val="28"/>
          <w:szCs w:val="28"/>
          <w:lang w:eastAsia="ru-RU"/>
        </w:rPr>
      </w:pPr>
    </w:p>
    <w:p w:rsidR="00D932DC" w:rsidRDefault="00D932DC" w:rsidP="00786476">
      <w:pPr>
        <w:pStyle w:val="a4"/>
        <w:tabs>
          <w:tab w:val="clear" w:pos="851"/>
          <w:tab w:val="clear" w:pos="2835"/>
          <w:tab w:val="left" w:pos="7771"/>
        </w:tabs>
        <w:rPr>
          <w:noProof/>
          <w:sz w:val="28"/>
          <w:szCs w:val="28"/>
          <w:lang w:eastAsia="ru-RU"/>
        </w:rPr>
      </w:pPr>
    </w:p>
    <w:p w:rsidR="00786476" w:rsidRDefault="00786476" w:rsidP="00CD3150">
      <w:pPr>
        <w:rPr>
          <w:sz w:val="28"/>
          <w:szCs w:val="28"/>
        </w:rPr>
      </w:pPr>
    </w:p>
    <w:p w:rsidR="000E30BA" w:rsidRDefault="000E30BA" w:rsidP="00CD3150">
      <w:pPr>
        <w:rPr>
          <w:sz w:val="28"/>
          <w:szCs w:val="28"/>
        </w:rPr>
      </w:pPr>
    </w:p>
    <w:p w:rsidR="000E30BA" w:rsidRDefault="000E30BA" w:rsidP="00CD3150">
      <w:pPr>
        <w:rPr>
          <w:sz w:val="28"/>
          <w:szCs w:val="28"/>
        </w:rPr>
      </w:pPr>
    </w:p>
    <w:p w:rsidR="000E30BA" w:rsidRDefault="000E30BA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30BA" w:rsidRDefault="000E30BA" w:rsidP="00CD3150">
      <w:pPr>
        <w:rPr>
          <w:sz w:val="28"/>
          <w:szCs w:val="28"/>
        </w:rPr>
      </w:pPr>
    </w:p>
    <w:sectPr w:rsidR="000E30BA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BC" w:rsidRDefault="00C56FBC" w:rsidP="00C10AE1">
      <w:r>
        <w:separator/>
      </w:r>
    </w:p>
  </w:endnote>
  <w:endnote w:type="continuationSeparator" w:id="0">
    <w:p w:rsidR="00C56FBC" w:rsidRDefault="00C56FBC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BC" w:rsidRDefault="00C56FBC" w:rsidP="00C10AE1">
      <w:r>
        <w:separator/>
      </w:r>
    </w:p>
  </w:footnote>
  <w:footnote w:type="continuationSeparator" w:id="0">
    <w:p w:rsidR="00C56FBC" w:rsidRDefault="00C56FBC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3759"/>
    <w:rsid w:val="000005FB"/>
    <w:rsid w:val="000049CC"/>
    <w:rsid w:val="000105B1"/>
    <w:rsid w:val="00013EB9"/>
    <w:rsid w:val="000259C9"/>
    <w:rsid w:val="00025D62"/>
    <w:rsid w:val="00034871"/>
    <w:rsid w:val="0003799A"/>
    <w:rsid w:val="00041070"/>
    <w:rsid w:val="00045402"/>
    <w:rsid w:val="000476AF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5A39"/>
    <w:rsid w:val="00116288"/>
    <w:rsid w:val="001212E4"/>
    <w:rsid w:val="0013505F"/>
    <w:rsid w:val="001363BE"/>
    <w:rsid w:val="0013746D"/>
    <w:rsid w:val="00141809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62C6"/>
    <w:rsid w:val="001867F3"/>
    <w:rsid w:val="00190E7B"/>
    <w:rsid w:val="001914C3"/>
    <w:rsid w:val="00197D83"/>
    <w:rsid w:val="001A35DE"/>
    <w:rsid w:val="001A7227"/>
    <w:rsid w:val="001B0667"/>
    <w:rsid w:val="001B0CF0"/>
    <w:rsid w:val="001B1C95"/>
    <w:rsid w:val="001B3344"/>
    <w:rsid w:val="001B61E6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7CFD"/>
    <w:rsid w:val="002411F0"/>
    <w:rsid w:val="00241294"/>
    <w:rsid w:val="00255E58"/>
    <w:rsid w:val="00266B04"/>
    <w:rsid w:val="0027378A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F45C4"/>
    <w:rsid w:val="002F6408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6979"/>
    <w:rsid w:val="00387427"/>
    <w:rsid w:val="00390961"/>
    <w:rsid w:val="0039240F"/>
    <w:rsid w:val="00393B37"/>
    <w:rsid w:val="003969D0"/>
    <w:rsid w:val="003A43F9"/>
    <w:rsid w:val="003B13C5"/>
    <w:rsid w:val="003B2098"/>
    <w:rsid w:val="003B79E3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41AD"/>
    <w:rsid w:val="004F524C"/>
    <w:rsid w:val="004F5C23"/>
    <w:rsid w:val="005065A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3364C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384A"/>
    <w:rsid w:val="006879D1"/>
    <w:rsid w:val="006879E9"/>
    <w:rsid w:val="006A1627"/>
    <w:rsid w:val="006A6E08"/>
    <w:rsid w:val="006B2743"/>
    <w:rsid w:val="006B3887"/>
    <w:rsid w:val="006B4676"/>
    <w:rsid w:val="006B79C2"/>
    <w:rsid w:val="006C2C71"/>
    <w:rsid w:val="006D69F7"/>
    <w:rsid w:val="006E1F2D"/>
    <w:rsid w:val="006F0A0D"/>
    <w:rsid w:val="00701C7F"/>
    <w:rsid w:val="00710B23"/>
    <w:rsid w:val="00717A3E"/>
    <w:rsid w:val="00720B3F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6476"/>
    <w:rsid w:val="00787F60"/>
    <w:rsid w:val="00793D40"/>
    <w:rsid w:val="00794BFC"/>
    <w:rsid w:val="007A0D10"/>
    <w:rsid w:val="007A1FFB"/>
    <w:rsid w:val="007A30EF"/>
    <w:rsid w:val="007A4FB9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5389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7AE"/>
    <w:rsid w:val="008279AC"/>
    <w:rsid w:val="008320D4"/>
    <w:rsid w:val="00834C95"/>
    <w:rsid w:val="00835EC2"/>
    <w:rsid w:val="00840A61"/>
    <w:rsid w:val="00841345"/>
    <w:rsid w:val="008416AE"/>
    <w:rsid w:val="0084679E"/>
    <w:rsid w:val="00851930"/>
    <w:rsid w:val="00852297"/>
    <w:rsid w:val="00856A33"/>
    <w:rsid w:val="00862221"/>
    <w:rsid w:val="00865918"/>
    <w:rsid w:val="008670C6"/>
    <w:rsid w:val="00890083"/>
    <w:rsid w:val="008905FF"/>
    <w:rsid w:val="00890A37"/>
    <w:rsid w:val="00890FC5"/>
    <w:rsid w:val="00893BF0"/>
    <w:rsid w:val="008A0FB4"/>
    <w:rsid w:val="008A4CA3"/>
    <w:rsid w:val="008A58DE"/>
    <w:rsid w:val="008A5AB5"/>
    <w:rsid w:val="008B0A71"/>
    <w:rsid w:val="008B2AF6"/>
    <w:rsid w:val="008B5F73"/>
    <w:rsid w:val="008B7B82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90009E"/>
    <w:rsid w:val="009012CA"/>
    <w:rsid w:val="009123A3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8781B"/>
    <w:rsid w:val="009909CE"/>
    <w:rsid w:val="00994230"/>
    <w:rsid w:val="00995A25"/>
    <w:rsid w:val="009A1873"/>
    <w:rsid w:val="009A24B4"/>
    <w:rsid w:val="009B0B31"/>
    <w:rsid w:val="009B16BC"/>
    <w:rsid w:val="009B19FA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069"/>
    <w:rsid w:val="00A30DD2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47DFF"/>
    <w:rsid w:val="00A504BE"/>
    <w:rsid w:val="00A51BBF"/>
    <w:rsid w:val="00A54A07"/>
    <w:rsid w:val="00A6055D"/>
    <w:rsid w:val="00A60875"/>
    <w:rsid w:val="00A70B3E"/>
    <w:rsid w:val="00A71C2C"/>
    <w:rsid w:val="00A7385A"/>
    <w:rsid w:val="00A74964"/>
    <w:rsid w:val="00A75908"/>
    <w:rsid w:val="00A759F7"/>
    <w:rsid w:val="00A76065"/>
    <w:rsid w:val="00A857DF"/>
    <w:rsid w:val="00A86D0E"/>
    <w:rsid w:val="00A86D8A"/>
    <w:rsid w:val="00A87B20"/>
    <w:rsid w:val="00A924C0"/>
    <w:rsid w:val="00A93B87"/>
    <w:rsid w:val="00A93ED6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C7447"/>
    <w:rsid w:val="00AE2246"/>
    <w:rsid w:val="00AE6A9A"/>
    <w:rsid w:val="00AF3B43"/>
    <w:rsid w:val="00AF7085"/>
    <w:rsid w:val="00B10297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56FBC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44FB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50E0"/>
    <w:rsid w:val="00D17C44"/>
    <w:rsid w:val="00D26D5D"/>
    <w:rsid w:val="00D305A1"/>
    <w:rsid w:val="00D30B8F"/>
    <w:rsid w:val="00D3259E"/>
    <w:rsid w:val="00D46050"/>
    <w:rsid w:val="00D46500"/>
    <w:rsid w:val="00D472D5"/>
    <w:rsid w:val="00D47F49"/>
    <w:rsid w:val="00D527BE"/>
    <w:rsid w:val="00D56614"/>
    <w:rsid w:val="00D57974"/>
    <w:rsid w:val="00D649E9"/>
    <w:rsid w:val="00D70FFF"/>
    <w:rsid w:val="00D73F8D"/>
    <w:rsid w:val="00D767B8"/>
    <w:rsid w:val="00D82AEC"/>
    <w:rsid w:val="00D932DC"/>
    <w:rsid w:val="00D94EC3"/>
    <w:rsid w:val="00D95588"/>
    <w:rsid w:val="00DA028D"/>
    <w:rsid w:val="00DA53DD"/>
    <w:rsid w:val="00DB1549"/>
    <w:rsid w:val="00DB7361"/>
    <w:rsid w:val="00DC3399"/>
    <w:rsid w:val="00DC4127"/>
    <w:rsid w:val="00DC7AAE"/>
    <w:rsid w:val="00DD1C8E"/>
    <w:rsid w:val="00DE26C3"/>
    <w:rsid w:val="00DE4873"/>
    <w:rsid w:val="00DE498F"/>
    <w:rsid w:val="00DE4DB6"/>
    <w:rsid w:val="00DF600C"/>
    <w:rsid w:val="00DF73C2"/>
    <w:rsid w:val="00E00F27"/>
    <w:rsid w:val="00E05C2C"/>
    <w:rsid w:val="00E15275"/>
    <w:rsid w:val="00E15D3C"/>
    <w:rsid w:val="00E202F4"/>
    <w:rsid w:val="00E2358C"/>
    <w:rsid w:val="00E325A9"/>
    <w:rsid w:val="00E32DBC"/>
    <w:rsid w:val="00E33169"/>
    <w:rsid w:val="00E3740D"/>
    <w:rsid w:val="00E4061B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841DF"/>
    <w:rsid w:val="00E900CD"/>
    <w:rsid w:val="00E91A43"/>
    <w:rsid w:val="00E9750E"/>
    <w:rsid w:val="00EA38F6"/>
    <w:rsid w:val="00EA615A"/>
    <w:rsid w:val="00EB1B0F"/>
    <w:rsid w:val="00EB2568"/>
    <w:rsid w:val="00EB68F9"/>
    <w:rsid w:val="00ED2632"/>
    <w:rsid w:val="00EF3398"/>
    <w:rsid w:val="00EF50E5"/>
    <w:rsid w:val="00EF57C4"/>
    <w:rsid w:val="00EF644E"/>
    <w:rsid w:val="00F0253C"/>
    <w:rsid w:val="00F058E9"/>
    <w:rsid w:val="00F1506B"/>
    <w:rsid w:val="00F16C39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3FD3"/>
    <w:rsid w:val="00F64339"/>
    <w:rsid w:val="00F64E9E"/>
    <w:rsid w:val="00F66F9B"/>
    <w:rsid w:val="00F70907"/>
    <w:rsid w:val="00F70FB5"/>
    <w:rsid w:val="00F7388D"/>
    <w:rsid w:val="00F83D39"/>
    <w:rsid w:val="00F84975"/>
    <w:rsid w:val="00F900A3"/>
    <w:rsid w:val="00F97EE2"/>
    <w:rsid w:val="00FA0278"/>
    <w:rsid w:val="00FA5C66"/>
    <w:rsid w:val="00FB1229"/>
    <w:rsid w:val="00FB5C91"/>
    <w:rsid w:val="00FC2900"/>
    <w:rsid w:val="00FC3FBF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pert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dobrraion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izo@dobrraion.ru" TargetMode="External"/><Relationship Id="rId20" Type="http://schemas.openxmlformats.org/officeDocument/2006/relationships/hyperlink" Target="http://utp.sberbank-ast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mailto:uizo@dobrraion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9755-7F95-4833-AE29-0C1DF357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23087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43</cp:revision>
  <cp:lastPrinted>2021-03-29T05:41:00Z</cp:lastPrinted>
  <dcterms:created xsi:type="dcterms:W3CDTF">2021-03-26T09:43:00Z</dcterms:created>
  <dcterms:modified xsi:type="dcterms:W3CDTF">2023-09-11T06:43:00Z</dcterms:modified>
</cp:coreProperties>
</file>