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69" w:rsidRDefault="00D2746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2727590</wp:posOffset>
            </wp:positionH>
            <wp:positionV relativeFrom="paragraph">
              <wp:posOffset>-467606</wp:posOffset>
            </wp:positionV>
            <wp:extent cx="408565" cy="620973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2" cy="62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781"/>
      </w:tblGrid>
      <w:tr w:rsidR="000934D9" w:rsidTr="00E71F4F">
        <w:tc>
          <w:tcPr>
            <w:tcW w:w="9781" w:type="dxa"/>
          </w:tcPr>
          <w:p w:rsid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D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71F4F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D9">
              <w:rPr>
                <w:rFonts w:ascii="Times New Roman" w:hAnsi="Times New Roman" w:cs="Times New Roman"/>
                <w:sz w:val="28"/>
                <w:szCs w:val="28"/>
              </w:rPr>
              <w:t xml:space="preserve"> ДОБРЯНСКОГО </w:t>
            </w:r>
            <w:r w:rsidR="00E01F99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4D9" w:rsidTr="00E71F4F">
        <w:tc>
          <w:tcPr>
            <w:tcW w:w="9781" w:type="dxa"/>
          </w:tcPr>
          <w:p w:rsidR="000934D9" w:rsidRDefault="000934D9"/>
          <w:p w:rsidR="00E71F4F" w:rsidRPr="00E71F4F" w:rsidRDefault="00E71F4F" w:rsidP="00E71F4F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E71F4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ПОСТАНОВЛЕНИЕ</w:t>
            </w:r>
          </w:p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4F" w:rsidTr="00E71F4F">
        <w:tc>
          <w:tcPr>
            <w:tcW w:w="9781" w:type="dxa"/>
          </w:tcPr>
          <w:p w:rsidR="00E71F4F" w:rsidRPr="00E71F4F" w:rsidRDefault="007F6AC0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23.12.2020                           766-сэд</w:t>
            </w:r>
            <w:r w:rsidR="00E71F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="00AB43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0934D9" w:rsidTr="00E71F4F">
        <w:tc>
          <w:tcPr>
            <w:tcW w:w="9781" w:type="dxa"/>
          </w:tcPr>
          <w:p w:rsidR="00E71F4F" w:rsidRDefault="00E71F4F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D9" w:rsidRPr="00E71F4F" w:rsidRDefault="00E71F4F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4F">
              <w:rPr>
                <w:rFonts w:ascii="Times New Roman" w:hAnsi="Times New Roman" w:cs="Times New Roman"/>
                <w:sz w:val="28"/>
                <w:szCs w:val="28"/>
              </w:rPr>
              <w:t>г.Добрянка</w:t>
            </w:r>
          </w:p>
        </w:tc>
      </w:tr>
    </w:tbl>
    <w:p w:rsidR="0028035B" w:rsidRDefault="0028035B"/>
    <w:p w:rsidR="00E71F4F" w:rsidRDefault="0049753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.1pt;margin-top:9.4pt;width:211.35pt;height:187.55pt;z-index:251660288" strokecolor="white [3212]">
            <v:fill opacity="0"/>
            <v:textbox>
              <w:txbxContent>
                <w:p w:rsidR="008C3AD7" w:rsidRPr="00136F9E" w:rsidRDefault="008C3AD7" w:rsidP="00136F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внесении изменений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 xml:space="preserve">в муниципальную программу Добрянского городского округа «Управление ресурсами» на 2020-2022 г.», утвержденную постановлением администрации Добрянского муниципального района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от 22 ноября 2019 г. № 1908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99.8pt;margin-top:9.4pt;width:0;height:16.9pt;z-index:251664384" o:connectortype="straight"/>
        </w:pict>
      </w:r>
      <w:r>
        <w:rPr>
          <w:noProof/>
        </w:rPr>
        <w:pict>
          <v:shape id="_x0000_s1037" type="#_x0000_t32" style="position:absolute;margin-left:180.4pt;margin-top:9.4pt;width:19.4pt;height:0;z-index:251663360" o:connectortype="straight"/>
        </w:pict>
      </w:r>
      <w:r>
        <w:rPr>
          <w:noProof/>
        </w:rPr>
        <w:pict>
          <v:shape id="_x0000_s1036" type="#_x0000_t32" style="position:absolute;margin-left:4.5pt;margin-top:9.4pt;width:23.75pt;height:0;z-index:251662336" o:connectortype="straight"/>
        </w:pict>
      </w:r>
      <w:r>
        <w:rPr>
          <w:noProof/>
        </w:rPr>
        <w:pict>
          <v:shape id="_x0000_s1035" type="#_x0000_t32" style="position:absolute;margin-left:4.5pt;margin-top:9.4pt;width:.6pt;height:20.65pt;z-index:251661312" o:connectortype="straight"/>
        </w:pict>
      </w:r>
    </w:p>
    <w:p w:rsidR="00C91191" w:rsidRDefault="00C91191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8D1" w:rsidRDefault="007138D1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8D1" w:rsidRDefault="007138D1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8D1" w:rsidRDefault="007138D1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8D1" w:rsidRDefault="007138D1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8D1" w:rsidRDefault="007138D1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8D1" w:rsidRDefault="007138D1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8D1" w:rsidRPr="007138D1" w:rsidRDefault="007138D1" w:rsidP="00A31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г.</w:t>
      </w:r>
      <w:r w:rsidR="000D3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D3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</w:t>
      </w:r>
      <w:r w:rsidRPr="007138D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«Об общих принципах организации местного самоуправления в Российской Федерации», </w:t>
      </w:r>
      <w:r w:rsidRPr="007138D1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 xml:space="preserve">руководствуясь статьей </w:t>
      </w:r>
      <w:r w:rsidRPr="007138D1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30 </w:t>
      </w:r>
      <w:r w:rsidRPr="007138D1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Устава Добрянског</w:t>
      </w:r>
      <w:r w:rsidRPr="007138D1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о городского округа, </w:t>
      </w:r>
      <w:r w:rsidRPr="007138D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в соответствии с пунктами 4.1-4.10 Порядка принятия решений </w:t>
      </w:r>
      <w:r w:rsidRPr="007138D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br/>
        <w:t xml:space="preserve">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программ, утвержденного постановлением администрации Добрянского </w:t>
      </w:r>
      <w:r w:rsidRPr="007138D1">
        <w:rPr>
          <w:rFonts w:ascii="Times New Roman" w:eastAsia="Calibri" w:hAnsi="Times New Roman" w:cs="Times New Roman"/>
          <w:sz w:val="28"/>
          <w:szCs w:val="28"/>
          <w:lang w:eastAsia="x-none"/>
        </w:rPr>
        <w:t>городского округа</w:t>
      </w:r>
      <w:r w:rsidRPr="007138D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от </w:t>
      </w:r>
      <w:r w:rsidRPr="007138D1">
        <w:rPr>
          <w:rFonts w:ascii="Times New Roman" w:eastAsia="Calibri" w:hAnsi="Times New Roman" w:cs="Times New Roman"/>
          <w:sz w:val="28"/>
          <w:szCs w:val="28"/>
          <w:lang w:eastAsia="x-none"/>
        </w:rPr>
        <w:t>15</w:t>
      </w:r>
      <w:r w:rsidRPr="007138D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мая 20</w:t>
      </w:r>
      <w:r w:rsidRPr="007138D1">
        <w:rPr>
          <w:rFonts w:ascii="Times New Roman" w:eastAsia="Calibri" w:hAnsi="Times New Roman" w:cs="Times New Roman"/>
          <w:sz w:val="28"/>
          <w:szCs w:val="28"/>
          <w:lang w:eastAsia="x-none"/>
        </w:rPr>
        <w:t>20</w:t>
      </w:r>
      <w:r w:rsidRPr="007138D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г. № </w:t>
      </w:r>
      <w:r w:rsidRPr="007138D1">
        <w:rPr>
          <w:rFonts w:ascii="Times New Roman" w:eastAsia="Calibri" w:hAnsi="Times New Roman" w:cs="Times New Roman"/>
          <w:sz w:val="28"/>
          <w:szCs w:val="28"/>
          <w:lang w:eastAsia="x-none"/>
        </w:rPr>
        <w:t>747,</w:t>
      </w:r>
      <w:r w:rsidRPr="007138D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Pr="007138D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с целью приведения </w:t>
      </w:r>
      <w:r w:rsidRPr="007138D1">
        <w:rPr>
          <w:rFonts w:ascii="Times New Roman" w:hAnsi="Times New Roman" w:cs="Times New Roman"/>
          <w:sz w:val="28"/>
          <w:szCs w:val="28"/>
          <w:lang w:val="x-none" w:eastAsia="x-none"/>
        </w:rPr>
        <w:br/>
        <w:t>в соответствие с решением Думы Доб</w:t>
      </w:r>
      <w:r w:rsidR="00E86D44">
        <w:rPr>
          <w:rFonts w:ascii="Times New Roman" w:hAnsi="Times New Roman" w:cs="Times New Roman"/>
          <w:sz w:val="28"/>
          <w:szCs w:val="28"/>
          <w:lang w:val="x-none" w:eastAsia="x-none"/>
        </w:rPr>
        <w:t>рянского городского округа от 29</w:t>
      </w:r>
      <w:r w:rsidRPr="007138D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="00E86D44">
        <w:rPr>
          <w:rFonts w:ascii="Times New Roman" w:hAnsi="Times New Roman" w:cs="Times New Roman"/>
          <w:sz w:val="28"/>
          <w:szCs w:val="28"/>
          <w:lang w:eastAsia="x-none"/>
        </w:rPr>
        <w:t xml:space="preserve">октября </w:t>
      </w:r>
      <w:r w:rsidRPr="007138D1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E86D4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2020 г. № 325</w:t>
      </w:r>
      <w:r w:rsidRPr="007138D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«</w:t>
      </w:r>
      <w:r w:rsidRPr="007138D1">
        <w:rPr>
          <w:rFonts w:ascii="Times New Roman" w:hAnsi="Times New Roman" w:cs="Times New Roman"/>
          <w:sz w:val="28"/>
          <w:szCs w:val="28"/>
          <w:lang w:eastAsia="x-none"/>
        </w:rPr>
        <w:t xml:space="preserve">О внесении изменений в решение Думы Добрянского городского округа от 30.12.2019 № 97 </w:t>
      </w:r>
      <w:r w:rsidRPr="007138D1">
        <w:rPr>
          <w:rFonts w:ascii="Times New Roman" w:hAnsi="Times New Roman" w:cs="Times New Roman"/>
          <w:sz w:val="28"/>
          <w:szCs w:val="28"/>
          <w:lang w:val="x-none" w:eastAsia="x-none"/>
        </w:rPr>
        <w:t>О бюджете Добрянского городского</w:t>
      </w:r>
      <w:r w:rsidRPr="007138D1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7138D1">
        <w:rPr>
          <w:rFonts w:ascii="Times New Roman" w:hAnsi="Times New Roman" w:cs="Times New Roman"/>
          <w:sz w:val="28"/>
          <w:szCs w:val="28"/>
          <w:lang w:val="x-none" w:eastAsia="x-none"/>
        </w:rPr>
        <w:t>округа на 2020</w:t>
      </w:r>
      <w:r w:rsidRPr="007138D1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7138D1">
        <w:rPr>
          <w:rFonts w:ascii="Times New Roman" w:hAnsi="Times New Roman" w:cs="Times New Roman"/>
          <w:sz w:val="28"/>
          <w:szCs w:val="28"/>
          <w:lang w:val="x-none" w:eastAsia="x-none"/>
        </w:rPr>
        <w:t>год</w:t>
      </w:r>
      <w:r w:rsidRPr="007138D1">
        <w:rPr>
          <w:rFonts w:ascii="Times New Roman" w:hAnsi="Times New Roman" w:cs="Times New Roman"/>
          <w:sz w:val="28"/>
          <w:szCs w:val="28"/>
          <w:lang w:eastAsia="x-none"/>
        </w:rPr>
        <w:t xml:space="preserve"> и </w:t>
      </w:r>
      <w:r w:rsidRPr="007138D1">
        <w:rPr>
          <w:rFonts w:ascii="Times New Roman" w:hAnsi="Times New Roman" w:cs="Times New Roman"/>
          <w:sz w:val="28"/>
          <w:szCs w:val="28"/>
          <w:lang w:val="x-none" w:eastAsia="x-none"/>
        </w:rPr>
        <w:t>на</w:t>
      </w:r>
      <w:r w:rsidRPr="007138D1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7138D1">
        <w:rPr>
          <w:rFonts w:ascii="Times New Roman" w:hAnsi="Times New Roman" w:cs="Times New Roman"/>
          <w:sz w:val="28"/>
          <w:szCs w:val="28"/>
          <w:lang w:val="x-none" w:eastAsia="x-none"/>
        </w:rPr>
        <w:t>плановый</w:t>
      </w:r>
      <w:r w:rsidRPr="007138D1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7138D1">
        <w:rPr>
          <w:rFonts w:ascii="Times New Roman" w:hAnsi="Times New Roman" w:cs="Times New Roman"/>
          <w:sz w:val="28"/>
          <w:szCs w:val="28"/>
          <w:lang w:val="x-none" w:eastAsia="x-none"/>
        </w:rPr>
        <w:t>период</w:t>
      </w:r>
      <w:r w:rsidRPr="007138D1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7138D1">
        <w:rPr>
          <w:rFonts w:ascii="Times New Roman" w:hAnsi="Times New Roman" w:cs="Times New Roman"/>
          <w:sz w:val="28"/>
          <w:szCs w:val="28"/>
          <w:lang w:val="x-none" w:eastAsia="x-none"/>
        </w:rPr>
        <w:t>2021-2022</w:t>
      </w:r>
      <w:r w:rsidRPr="007138D1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7138D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годов» </w:t>
      </w:r>
    </w:p>
    <w:p w:rsidR="007138D1" w:rsidRPr="007138D1" w:rsidRDefault="007138D1" w:rsidP="00A43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7138D1">
        <w:rPr>
          <w:rFonts w:ascii="Times New Roman" w:hAnsi="Times New Roman" w:cs="Times New Roman"/>
          <w:sz w:val="28"/>
          <w:szCs w:val="28"/>
          <w:lang w:val="x-none" w:eastAsia="x-none"/>
        </w:rPr>
        <w:t>администрация округа ПОСТАНОВЛЯЕТ:</w:t>
      </w:r>
    </w:p>
    <w:p w:rsidR="007138D1" w:rsidRPr="007138D1" w:rsidRDefault="007138D1" w:rsidP="00A3115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8D1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прилагаемые изменения, которые вносятся </w:t>
      </w:r>
      <w:r w:rsidRPr="007138D1">
        <w:rPr>
          <w:rFonts w:ascii="Times New Roman" w:eastAsia="Calibri" w:hAnsi="Times New Roman" w:cs="Times New Roman"/>
          <w:sz w:val="28"/>
          <w:szCs w:val="28"/>
        </w:rPr>
        <w:br/>
        <w:t>в муниципальную программу Добрянского городского округа «Управление ресурсами» на 2020-2022 г.», утвержденную постановлением администрации Добрянского муниципального района от 22 ноября 2019 г. № 1908 (в редакции постановлени</w:t>
      </w:r>
      <w:r w:rsidR="00A34B41">
        <w:rPr>
          <w:rFonts w:ascii="Times New Roman" w:eastAsia="Calibri" w:hAnsi="Times New Roman" w:cs="Times New Roman"/>
          <w:sz w:val="28"/>
          <w:szCs w:val="28"/>
        </w:rPr>
        <w:t>й</w:t>
      </w:r>
      <w:r w:rsidRPr="007138D1">
        <w:rPr>
          <w:rFonts w:ascii="Times New Roman" w:eastAsia="Calibri" w:hAnsi="Times New Roman" w:cs="Times New Roman"/>
          <w:sz w:val="28"/>
          <w:szCs w:val="28"/>
        </w:rPr>
        <w:t xml:space="preserve"> администрации Добрянского городского округа</w:t>
      </w:r>
      <w:r w:rsidR="002D4BEA">
        <w:rPr>
          <w:rFonts w:ascii="Times New Roman" w:eastAsia="Calibri" w:hAnsi="Times New Roman" w:cs="Times New Roman"/>
          <w:sz w:val="28"/>
          <w:szCs w:val="28"/>
        </w:rPr>
        <w:t xml:space="preserve"> от 20 февраля </w:t>
      </w:r>
      <w:r w:rsidR="002D4BEA">
        <w:rPr>
          <w:rFonts w:ascii="Times New Roman" w:eastAsia="Calibri" w:hAnsi="Times New Roman" w:cs="Times New Roman"/>
          <w:sz w:val="28"/>
          <w:szCs w:val="28"/>
        </w:rPr>
        <w:lastRenderedPageBreak/>
        <w:t>2020</w:t>
      </w:r>
      <w:r w:rsidR="00A34B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4BEA">
        <w:rPr>
          <w:rFonts w:ascii="Times New Roman" w:eastAsia="Calibri" w:hAnsi="Times New Roman" w:cs="Times New Roman"/>
          <w:sz w:val="28"/>
          <w:szCs w:val="28"/>
        </w:rPr>
        <w:t>г</w:t>
      </w:r>
      <w:r w:rsidR="00A34B41">
        <w:rPr>
          <w:rFonts w:ascii="Times New Roman" w:eastAsia="Calibri" w:hAnsi="Times New Roman" w:cs="Times New Roman"/>
          <w:sz w:val="28"/>
          <w:szCs w:val="28"/>
        </w:rPr>
        <w:t>.</w:t>
      </w:r>
      <w:r w:rsidR="002D4BEA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34B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4BEA">
        <w:rPr>
          <w:rFonts w:ascii="Times New Roman" w:eastAsia="Calibri" w:hAnsi="Times New Roman" w:cs="Times New Roman"/>
          <w:sz w:val="28"/>
          <w:szCs w:val="28"/>
        </w:rPr>
        <w:t>270, от 18 июня 2020</w:t>
      </w:r>
      <w:r w:rsidR="00A34B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4BEA">
        <w:rPr>
          <w:rFonts w:ascii="Times New Roman" w:eastAsia="Calibri" w:hAnsi="Times New Roman" w:cs="Times New Roman"/>
          <w:sz w:val="28"/>
          <w:szCs w:val="28"/>
        </w:rPr>
        <w:t>г</w:t>
      </w:r>
      <w:r w:rsidR="00A34B41">
        <w:rPr>
          <w:rFonts w:ascii="Times New Roman" w:eastAsia="Calibri" w:hAnsi="Times New Roman" w:cs="Times New Roman"/>
          <w:sz w:val="28"/>
          <w:szCs w:val="28"/>
        </w:rPr>
        <w:t>.</w:t>
      </w:r>
      <w:r w:rsidR="002D4BEA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34B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4BEA">
        <w:rPr>
          <w:rFonts w:ascii="Times New Roman" w:eastAsia="Calibri" w:hAnsi="Times New Roman" w:cs="Times New Roman"/>
          <w:sz w:val="28"/>
          <w:szCs w:val="28"/>
        </w:rPr>
        <w:t>900,</w:t>
      </w:r>
      <w:r w:rsidRPr="007138D1">
        <w:rPr>
          <w:rFonts w:ascii="Times New Roman" w:eastAsia="Calibri" w:hAnsi="Times New Roman" w:cs="Times New Roman"/>
          <w:sz w:val="28"/>
          <w:szCs w:val="28"/>
        </w:rPr>
        <w:t xml:space="preserve"> от 13 августа 2020 г. № 1176</w:t>
      </w:r>
      <w:r w:rsidR="00AB437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24369">
        <w:rPr>
          <w:rFonts w:ascii="Times New Roman" w:eastAsia="Calibri" w:hAnsi="Times New Roman" w:cs="Times New Roman"/>
          <w:sz w:val="28"/>
          <w:szCs w:val="28"/>
        </w:rPr>
        <w:br/>
      </w:r>
      <w:r w:rsidR="00AB437B">
        <w:rPr>
          <w:rFonts w:ascii="Times New Roman" w:eastAsia="Calibri" w:hAnsi="Times New Roman" w:cs="Times New Roman"/>
          <w:sz w:val="28"/>
          <w:szCs w:val="28"/>
        </w:rPr>
        <w:t>от 16 октября 2020</w:t>
      </w:r>
      <w:r w:rsidR="00167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37B">
        <w:rPr>
          <w:rFonts w:ascii="Times New Roman" w:eastAsia="Calibri" w:hAnsi="Times New Roman" w:cs="Times New Roman"/>
          <w:sz w:val="28"/>
          <w:szCs w:val="28"/>
        </w:rPr>
        <w:t>г. №</w:t>
      </w:r>
      <w:r w:rsidR="001676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37B">
        <w:rPr>
          <w:rFonts w:ascii="Times New Roman" w:eastAsia="Calibri" w:hAnsi="Times New Roman" w:cs="Times New Roman"/>
          <w:sz w:val="28"/>
          <w:szCs w:val="28"/>
        </w:rPr>
        <w:t>228-сэд</w:t>
      </w:r>
      <w:r w:rsidRPr="007138D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138D1" w:rsidRPr="007138D1" w:rsidRDefault="007138D1" w:rsidP="00A3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7138D1">
        <w:rPr>
          <w:rFonts w:ascii="Times New Roman" w:hAnsi="Times New Roman" w:cs="Times New Roman"/>
          <w:sz w:val="28"/>
          <w:szCs w:val="28"/>
          <w:lang w:val="x-none"/>
        </w:rPr>
        <w:t>Опубликовать настоящее постановление в периодическом печатном издании газете «Камские зори»,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:rsidR="007138D1" w:rsidRPr="007138D1" w:rsidRDefault="007138D1" w:rsidP="00A3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38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7138D1">
        <w:rPr>
          <w:rFonts w:ascii="Times New Roman" w:hAnsi="Times New Roman" w:cs="Times New Roman"/>
          <w:sz w:val="28"/>
          <w:szCs w:val="28"/>
          <w:lang w:val="x-none"/>
        </w:rPr>
        <w:t xml:space="preserve">Настоящее </w:t>
      </w:r>
      <w:r w:rsidRPr="007138D1">
        <w:rPr>
          <w:rFonts w:ascii="Times New Roman" w:hAnsi="Times New Roman" w:cs="Times New Roman"/>
          <w:sz w:val="28"/>
          <w:szCs w:val="28"/>
        </w:rPr>
        <w:t>постановление</w:t>
      </w:r>
      <w:r w:rsidRPr="007138D1">
        <w:rPr>
          <w:rFonts w:ascii="Times New Roman" w:hAnsi="Times New Roman" w:cs="Times New Roman"/>
          <w:sz w:val="28"/>
          <w:szCs w:val="28"/>
          <w:lang w:val="x-none"/>
        </w:rPr>
        <w:t xml:space="preserve"> вступает в силу после его официального опубликования</w:t>
      </w:r>
      <w:r w:rsidR="00A34B41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7138D1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7138D1" w:rsidRPr="007138D1" w:rsidRDefault="007138D1" w:rsidP="00B414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38D1" w:rsidRPr="007138D1" w:rsidRDefault="007138D1" w:rsidP="00B414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38D1" w:rsidRPr="007138D1" w:rsidRDefault="00A34B41" w:rsidP="00B41426">
      <w:pPr>
        <w:tabs>
          <w:tab w:val="left" w:pos="0"/>
          <w:tab w:val="left" w:pos="1134"/>
        </w:tabs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7138D1" w:rsidRPr="007138D1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7138D1" w:rsidRPr="007138D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–</w:t>
      </w:r>
    </w:p>
    <w:p w:rsidR="007138D1" w:rsidRPr="007138D1" w:rsidRDefault="00497534" w:rsidP="00B41426">
      <w:pPr>
        <w:tabs>
          <w:tab w:val="left" w:pos="0"/>
          <w:tab w:val="left" w:pos="1134"/>
        </w:tabs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 id="_x0000_s1040" type="#_x0000_t202" style="position:absolute;margin-left:70.9pt;margin-top:808.05pt;width:266.45pt;height:12.7pt;z-index:251666432;mso-position-horizontal-relative:page;mso-position-vertical-relative:page" filled="f" stroked="f">
            <v:textbox inset="0,0,0,0">
              <w:txbxContent>
                <w:p w:rsidR="008C3AD7" w:rsidRPr="00074A77" w:rsidRDefault="008C3AD7" w:rsidP="007138D1">
                  <w:pPr>
                    <w:pStyle w:val="ab"/>
                    <w:rPr>
                      <w:sz w:val="20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="007138D1" w:rsidRPr="007138D1">
        <w:rPr>
          <w:rFonts w:ascii="Times New Roman" w:eastAsia="Calibri" w:hAnsi="Times New Roman" w:cs="Times New Roman"/>
          <w:sz w:val="28"/>
          <w:szCs w:val="28"/>
        </w:rPr>
        <w:t>глав</w:t>
      </w:r>
      <w:r w:rsidR="00A34B41">
        <w:rPr>
          <w:rFonts w:ascii="Times New Roman" w:eastAsia="Calibri" w:hAnsi="Times New Roman" w:cs="Times New Roman"/>
          <w:sz w:val="28"/>
          <w:szCs w:val="28"/>
        </w:rPr>
        <w:t>а</w:t>
      </w:r>
      <w:r w:rsidR="007138D1" w:rsidRPr="007138D1">
        <w:rPr>
          <w:rFonts w:ascii="Times New Roman" w:eastAsia="Calibri" w:hAnsi="Times New Roman" w:cs="Times New Roman"/>
          <w:sz w:val="28"/>
          <w:szCs w:val="28"/>
        </w:rPr>
        <w:t xml:space="preserve"> администрации Добрянского</w:t>
      </w:r>
    </w:p>
    <w:p w:rsidR="007138D1" w:rsidRPr="007138D1" w:rsidRDefault="007138D1" w:rsidP="00B414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138D1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                                                                 </w:t>
      </w:r>
      <w:r w:rsidR="00ED5B15">
        <w:rPr>
          <w:rFonts w:ascii="Times New Roman" w:eastAsia="Calibri" w:hAnsi="Times New Roman" w:cs="Times New Roman"/>
          <w:sz w:val="28"/>
          <w:szCs w:val="28"/>
        </w:rPr>
        <w:t>К.В. Лызов</w:t>
      </w:r>
      <w:r w:rsidRPr="007138D1">
        <w:rPr>
          <w:rFonts w:ascii="Times New Roman" w:eastAsia="Calibri" w:hAnsi="Times New Roman" w:cs="Times New Roman"/>
          <w:sz w:val="28"/>
          <w:szCs w:val="28"/>
        </w:rPr>
        <w:br/>
      </w:r>
    </w:p>
    <w:p w:rsidR="007138D1" w:rsidRPr="007138D1" w:rsidRDefault="007138D1" w:rsidP="00B4142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:rsidR="007138D1" w:rsidRPr="007138D1" w:rsidRDefault="007138D1" w:rsidP="00B4142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7138D1" w:rsidRPr="007138D1" w:rsidRDefault="007138D1" w:rsidP="007138D1">
      <w:pPr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7138D1" w:rsidRPr="007138D1" w:rsidRDefault="007138D1" w:rsidP="007138D1">
      <w:pPr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7138D1" w:rsidRPr="007138D1" w:rsidRDefault="007138D1" w:rsidP="007138D1">
      <w:pPr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7138D1" w:rsidRPr="007138D1" w:rsidRDefault="007138D1" w:rsidP="007138D1">
      <w:pPr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7138D1" w:rsidRPr="007138D1" w:rsidRDefault="007138D1" w:rsidP="007138D1">
      <w:pPr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7138D1" w:rsidRPr="007138D1" w:rsidRDefault="007138D1" w:rsidP="007138D1">
      <w:pPr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7138D1" w:rsidRPr="007138D1" w:rsidRDefault="007138D1" w:rsidP="007138D1">
      <w:pPr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7138D1" w:rsidRPr="007138D1" w:rsidRDefault="007138D1" w:rsidP="007138D1">
      <w:pPr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7138D1" w:rsidRPr="007138D1" w:rsidRDefault="007138D1" w:rsidP="007138D1">
      <w:pPr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7138D1" w:rsidRPr="007138D1" w:rsidRDefault="007138D1" w:rsidP="007138D1">
      <w:pPr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7138D1" w:rsidRPr="007138D1" w:rsidRDefault="007138D1" w:rsidP="007138D1">
      <w:pPr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7138D1" w:rsidRDefault="007138D1" w:rsidP="007138D1">
      <w:pPr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7138D1" w:rsidRDefault="007138D1" w:rsidP="007138D1">
      <w:pPr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7138D1" w:rsidRDefault="007138D1" w:rsidP="007138D1">
      <w:pPr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7138D1" w:rsidRDefault="007138D1" w:rsidP="007138D1">
      <w:pPr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7138D1" w:rsidRDefault="007138D1" w:rsidP="007138D1">
      <w:pPr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7138D1" w:rsidRDefault="007138D1" w:rsidP="007138D1">
      <w:pPr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7138D1" w:rsidRDefault="007138D1" w:rsidP="007138D1">
      <w:pPr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7138D1" w:rsidRDefault="007138D1" w:rsidP="007138D1">
      <w:pPr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7138D1" w:rsidRDefault="007138D1" w:rsidP="007138D1">
      <w:pPr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7138D1" w:rsidRPr="007138D1" w:rsidRDefault="007138D1" w:rsidP="007138D1">
      <w:pPr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7138D1" w:rsidRPr="007138D1" w:rsidRDefault="007138D1" w:rsidP="007138D1">
      <w:pPr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7138D1" w:rsidRPr="007138D1" w:rsidRDefault="007138D1" w:rsidP="007138D1">
      <w:pPr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A31158" w:rsidRDefault="00A3115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138D1" w:rsidRPr="007138D1" w:rsidRDefault="007138D1" w:rsidP="00A31158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7138D1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УТВЕРЖДЕНЫ</w:t>
      </w:r>
    </w:p>
    <w:p w:rsidR="007138D1" w:rsidRPr="007138D1" w:rsidRDefault="007138D1" w:rsidP="00A31158">
      <w:pPr>
        <w:tabs>
          <w:tab w:val="left" w:pos="1134"/>
        </w:tabs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7138D1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7138D1" w:rsidRPr="007138D1" w:rsidRDefault="007138D1" w:rsidP="00A31158">
      <w:pPr>
        <w:tabs>
          <w:tab w:val="left" w:pos="1134"/>
        </w:tabs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7138D1">
        <w:rPr>
          <w:rFonts w:ascii="Times New Roman" w:eastAsia="Calibri" w:hAnsi="Times New Roman" w:cs="Times New Roman"/>
          <w:sz w:val="28"/>
          <w:szCs w:val="28"/>
        </w:rPr>
        <w:t>Добрянского городского округа</w:t>
      </w:r>
    </w:p>
    <w:p w:rsidR="007138D1" w:rsidRPr="007138D1" w:rsidRDefault="007138D1" w:rsidP="00A31158">
      <w:pPr>
        <w:tabs>
          <w:tab w:val="left" w:pos="1134"/>
        </w:tabs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7138D1">
        <w:rPr>
          <w:rFonts w:ascii="Times New Roman" w:eastAsia="Calibri" w:hAnsi="Times New Roman" w:cs="Times New Roman"/>
          <w:sz w:val="28"/>
          <w:szCs w:val="28"/>
        </w:rPr>
        <w:t xml:space="preserve">от _________ № _____ </w:t>
      </w:r>
    </w:p>
    <w:p w:rsidR="007138D1" w:rsidRPr="007138D1" w:rsidRDefault="007138D1" w:rsidP="00A31158">
      <w:pPr>
        <w:tabs>
          <w:tab w:val="left" w:pos="1134"/>
          <w:tab w:val="left" w:pos="7039"/>
        </w:tabs>
        <w:spacing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7138D1">
        <w:rPr>
          <w:rFonts w:ascii="Times New Roman" w:eastAsia="Calibri" w:hAnsi="Times New Roman" w:cs="Times New Roman"/>
          <w:sz w:val="24"/>
          <w:szCs w:val="24"/>
        </w:rPr>
        <w:tab/>
      </w:r>
    </w:p>
    <w:p w:rsidR="007138D1" w:rsidRPr="007138D1" w:rsidRDefault="007138D1" w:rsidP="00A31158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38D1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ИЗМЕНЕНИЯ, </w:t>
      </w:r>
    </w:p>
    <w:p w:rsidR="007138D1" w:rsidRPr="007138D1" w:rsidRDefault="007138D1" w:rsidP="00A31158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38D1">
        <w:rPr>
          <w:rFonts w:ascii="Times New Roman" w:eastAsia="Calibri" w:hAnsi="Times New Roman" w:cs="Times New Roman"/>
          <w:b/>
          <w:sz w:val="28"/>
          <w:szCs w:val="28"/>
        </w:rPr>
        <w:t xml:space="preserve">которые вносятся в муниципальную программу </w:t>
      </w:r>
      <w:r w:rsidRPr="007138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Добрянского городского округа</w:t>
      </w:r>
      <w:r w:rsidRPr="007138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138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7138D1">
        <w:rPr>
          <w:rFonts w:ascii="Times New Roman" w:eastAsia="Calibri" w:hAnsi="Times New Roman" w:cs="Times New Roman"/>
          <w:b/>
          <w:sz w:val="28"/>
          <w:szCs w:val="28"/>
        </w:rPr>
        <w:t>Управление ресурсами»</w:t>
      </w:r>
      <w:r w:rsidRPr="007138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38D1">
        <w:rPr>
          <w:rFonts w:ascii="Times New Roman" w:eastAsia="Calibri" w:hAnsi="Times New Roman" w:cs="Times New Roman"/>
          <w:b/>
          <w:sz w:val="28"/>
          <w:szCs w:val="28"/>
        </w:rPr>
        <w:t xml:space="preserve">на 2020-2022 г., утвержденную постановлением администрации Добрянского муниципального района </w:t>
      </w:r>
      <w:r w:rsidRPr="007138D1">
        <w:rPr>
          <w:rFonts w:ascii="Times New Roman" w:eastAsia="Calibri" w:hAnsi="Times New Roman" w:cs="Times New Roman"/>
          <w:b/>
          <w:sz w:val="28"/>
          <w:szCs w:val="28"/>
        </w:rPr>
        <w:br/>
        <w:t>от 22 ноября 2019 г. № 1908</w:t>
      </w:r>
    </w:p>
    <w:p w:rsidR="007138D1" w:rsidRPr="007138D1" w:rsidRDefault="007138D1" w:rsidP="00A31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8D1" w:rsidRPr="007138D1" w:rsidRDefault="007138D1" w:rsidP="00A311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7138D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7138D1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В паспорте муниципальной программы </w:t>
      </w:r>
      <w:r w:rsidRPr="007138D1">
        <w:rPr>
          <w:rFonts w:ascii="Times New Roman" w:eastAsia="Calibri" w:hAnsi="Times New Roman" w:cs="Times New Roman"/>
          <w:sz w:val="28"/>
          <w:szCs w:val="28"/>
        </w:rPr>
        <w:t xml:space="preserve">позицию, касающуюся объемов бюджетных ассигнований по источникам финансирования программы, изложить в следующей редакции:  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7138D1" w:rsidRPr="009B4C5A" w:rsidTr="007138D1">
        <w:trPr>
          <w:trHeight w:val="400"/>
        </w:trPr>
        <w:tc>
          <w:tcPr>
            <w:tcW w:w="2552" w:type="dxa"/>
            <w:hideMark/>
          </w:tcPr>
          <w:p w:rsidR="007138D1" w:rsidRPr="009B4C5A" w:rsidRDefault="007138D1" w:rsidP="009B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бюджетных ассигнований      </w:t>
            </w:r>
            <w:r w:rsidRPr="009B4C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источникам финансирования программы                          </w:t>
            </w:r>
          </w:p>
        </w:tc>
        <w:tc>
          <w:tcPr>
            <w:tcW w:w="7087" w:type="dxa"/>
            <w:hideMark/>
          </w:tcPr>
          <w:p w:rsidR="007138D1" w:rsidRPr="009B4C5A" w:rsidRDefault="007138D1" w:rsidP="009B4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C5A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программе:</w:t>
            </w:r>
            <w:r w:rsidRPr="009B4C5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B1350" w:rsidRPr="009B4C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196 213,4 </w:t>
            </w:r>
            <w:r w:rsidRPr="009B4C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рублей, в т. ч.:</w:t>
            </w:r>
          </w:p>
          <w:p w:rsidR="007138D1" w:rsidRPr="009B4C5A" w:rsidRDefault="00F25AA0" w:rsidP="009B4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местного бюджета – 164 706,8</w:t>
            </w:r>
            <w:r w:rsidR="007138D1" w:rsidRPr="009B4C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7138D1" w:rsidRPr="009B4C5A" w:rsidRDefault="00F25AA0" w:rsidP="009B4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2020 году – 58 079,2</w:t>
            </w:r>
            <w:r w:rsidR="007138D1" w:rsidRPr="009B4C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рублей; </w:t>
            </w:r>
          </w:p>
          <w:p w:rsidR="007138D1" w:rsidRPr="009B4C5A" w:rsidRDefault="0006774A" w:rsidP="009B4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C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2021 году – 53 818,1</w:t>
            </w:r>
            <w:r w:rsidR="007138D1" w:rsidRPr="009B4C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рублей;</w:t>
            </w:r>
          </w:p>
          <w:p w:rsidR="007138D1" w:rsidRPr="009B4C5A" w:rsidRDefault="007138D1" w:rsidP="009B4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C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2022 году – 52 809,5 тыс. рублей </w:t>
            </w:r>
          </w:p>
          <w:p w:rsidR="007138D1" w:rsidRPr="009B4C5A" w:rsidRDefault="00F25AA0" w:rsidP="009B4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краевого бюджета – 31 506,6</w:t>
            </w:r>
            <w:r w:rsidR="007138D1" w:rsidRPr="009B4C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руб.:</w:t>
            </w:r>
          </w:p>
          <w:p w:rsidR="007138D1" w:rsidRPr="009B4C5A" w:rsidRDefault="00F25AA0" w:rsidP="009B4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2020 году – 14 595,3</w:t>
            </w:r>
            <w:r w:rsidR="007138D1" w:rsidRPr="009B4C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рублей; </w:t>
            </w:r>
          </w:p>
          <w:p w:rsidR="007138D1" w:rsidRPr="009B4C5A" w:rsidRDefault="0006774A" w:rsidP="009B4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4C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2021 году – 8 481,8</w:t>
            </w:r>
            <w:r w:rsidR="007138D1" w:rsidRPr="009B4C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7138D1" w:rsidRPr="009B4C5A" w:rsidRDefault="0006774A" w:rsidP="009B4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C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2022 году – 8 429,5</w:t>
            </w:r>
            <w:r w:rsidR="007138D1" w:rsidRPr="009B4C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7138D1" w:rsidRPr="009B4C5A" w:rsidRDefault="007138D1" w:rsidP="009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38D1" w:rsidRPr="007138D1" w:rsidRDefault="007138D1" w:rsidP="008C3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8D1">
        <w:rPr>
          <w:rFonts w:ascii="Times New Roman" w:eastAsia="Calibri" w:hAnsi="Times New Roman" w:cs="Times New Roman"/>
          <w:sz w:val="28"/>
          <w:szCs w:val="28"/>
          <w:lang w:eastAsia="x-none"/>
        </w:rPr>
        <w:t>2.</w:t>
      </w:r>
      <w:r w:rsidRPr="007138D1">
        <w:rPr>
          <w:rFonts w:ascii="Times New Roman" w:eastAsia="Calibri" w:hAnsi="Times New Roman" w:cs="Times New Roman"/>
          <w:sz w:val="28"/>
          <w:szCs w:val="28"/>
        </w:rPr>
        <w:t xml:space="preserve"> Абзац третий раздела 5 изложить в следующей редакции:</w:t>
      </w:r>
    </w:p>
    <w:p w:rsidR="007138D1" w:rsidRPr="007138D1" w:rsidRDefault="007138D1" w:rsidP="008C3A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38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«Общий объем финансирования Программы Добрянского городского округа «Управление ресурсами» составит: </w:t>
      </w:r>
    </w:p>
    <w:p w:rsidR="00F25AA0" w:rsidRPr="00F25AA0" w:rsidRDefault="00F25AA0" w:rsidP="008C3A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A0">
        <w:rPr>
          <w:rFonts w:ascii="Times New Roman" w:eastAsia="Calibri" w:hAnsi="Times New Roman" w:cs="Times New Roman"/>
          <w:sz w:val="28"/>
          <w:szCs w:val="28"/>
        </w:rPr>
        <w:t>Всего по программе:</w:t>
      </w:r>
      <w:r w:rsidRPr="00F25AA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25AA0">
        <w:rPr>
          <w:rFonts w:ascii="Times New Roman" w:eastAsia="Calibri" w:hAnsi="Times New Roman" w:cs="Times New Roman"/>
          <w:sz w:val="28"/>
          <w:szCs w:val="28"/>
          <w:lang w:eastAsia="en-US"/>
        </w:rPr>
        <w:t>196 213,4 тыс. рублей, в т. ч.:</w:t>
      </w:r>
    </w:p>
    <w:p w:rsidR="00F25AA0" w:rsidRPr="00F25AA0" w:rsidRDefault="00F25AA0" w:rsidP="008C3A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A0">
        <w:rPr>
          <w:rFonts w:ascii="Times New Roman" w:eastAsia="Calibri" w:hAnsi="Times New Roman" w:cs="Times New Roman"/>
          <w:sz w:val="28"/>
          <w:szCs w:val="28"/>
          <w:lang w:eastAsia="en-US"/>
        </w:rPr>
        <w:t>из местного бюджета – 164 706,8 тыс. руб.</w:t>
      </w:r>
    </w:p>
    <w:p w:rsidR="00F25AA0" w:rsidRPr="00F25AA0" w:rsidRDefault="00F25AA0" w:rsidP="008C3A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2020 году – 58 079,2 тыс. рублей; </w:t>
      </w:r>
    </w:p>
    <w:p w:rsidR="00F25AA0" w:rsidRPr="00F25AA0" w:rsidRDefault="00F25AA0" w:rsidP="008C3A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A0">
        <w:rPr>
          <w:rFonts w:ascii="Times New Roman" w:eastAsia="Calibri" w:hAnsi="Times New Roman" w:cs="Times New Roman"/>
          <w:sz w:val="28"/>
          <w:szCs w:val="28"/>
          <w:lang w:eastAsia="en-US"/>
        </w:rPr>
        <w:t>в 2021 году – 53 818,1тыс. рублей;</w:t>
      </w:r>
    </w:p>
    <w:p w:rsidR="00F25AA0" w:rsidRPr="00F25AA0" w:rsidRDefault="00F25AA0" w:rsidP="008C3A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2022 году – 52 809,5 тыс. рублей </w:t>
      </w:r>
    </w:p>
    <w:p w:rsidR="00F25AA0" w:rsidRPr="00F25AA0" w:rsidRDefault="00F25AA0" w:rsidP="008C3A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A0">
        <w:rPr>
          <w:rFonts w:ascii="Times New Roman" w:eastAsia="Calibri" w:hAnsi="Times New Roman" w:cs="Times New Roman"/>
          <w:sz w:val="28"/>
          <w:szCs w:val="28"/>
          <w:lang w:eastAsia="en-US"/>
        </w:rPr>
        <w:t>из краевого бюджета – 31 506,6 тыс. руб.:</w:t>
      </w:r>
    </w:p>
    <w:p w:rsidR="00F25AA0" w:rsidRPr="00F25AA0" w:rsidRDefault="00F25AA0" w:rsidP="008C3A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2020 году – 14 595,3 тыс. рублей; </w:t>
      </w:r>
    </w:p>
    <w:p w:rsidR="00F25AA0" w:rsidRPr="00F25AA0" w:rsidRDefault="00F25AA0" w:rsidP="008C3A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A0">
        <w:rPr>
          <w:rFonts w:ascii="Times New Roman" w:eastAsia="Calibri" w:hAnsi="Times New Roman" w:cs="Times New Roman"/>
          <w:sz w:val="28"/>
          <w:szCs w:val="28"/>
          <w:lang w:eastAsia="en-US"/>
        </w:rPr>
        <w:t>в 2021 году – 8 481,8 тыс. рублей;</w:t>
      </w:r>
    </w:p>
    <w:p w:rsidR="007138D1" w:rsidRPr="007138D1" w:rsidRDefault="00F25AA0" w:rsidP="008C3A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AA0">
        <w:rPr>
          <w:rFonts w:ascii="Times New Roman" w:eastAsia="Calibri" w:hAnsi="Times New Roman" w:cs="Times New Roman"/>
          <w:sz w:val="28"/>
          <w:szCs w:val="28"/>
          <w:lang w:eastAsia="en-US"/>
        </w:rPr>
        <w:t>в 2022 году – 8 429,5 тыс. рублей.</w:t>
      </w:r>
      <w:r w:rsidR="008C3AD7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7138D1" w:rsidRPr="007138D1" w:rsidRDefault="00803537" w:rsidP="008C3A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>3</w:t>
      </w:r>
      <w:r w:rsidR="007138D1" w:rsidRPr="007138D1">
        <w:rPr>
          <w:rFonts w:ascii="Times New Roman" w:eastAsia="Calibri" w:hAnsi="Times New Roman" w:cs="Times New Roman"/>
          <w:sz w:val="28"/>
          <w:szCs w:val="28"/>
          <w:lang w:eastAsia="x-none"/>
        </w:rPr>
        <w:t>. Приложение 2 к программе изложить в редакции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согласно приложению 1</w:t>
      </w:r>
      <w:r w:rsidR="007138D1" w:rsidRPr="007138D1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к настоящим изменениям.</w:t>
      </w:r>
    </w:p>
    <w:p w:rsidR="007138D1" w:rsidRPr="007138D1" w:rsidRDefault="007138D1" w:rsidP="007138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  <w:sectPr w:rsidR="007138D1" w:rsidRPr="007138D1" w:rsidSect="00924369">
          <w:headerReference w:type="default" r:id="rId8"/>
          <w:headerReference w:type="first" r:id="rId9"/>
          <w:pgSz w:w="11906" w:h="16838" w:code="9"/>
          <w:pgMar w:top="1134" w:right="567" w:bottom="1276" w:left="1701" w:header="363" w:footer="680" w:gutter="0"/>
          <w:cols w:space="708"/>
          <w:titlePg/>
          <w:docGrid w:linePitch="360"/>
        </w:sectPr>
      </w:pPr>
    </w:p>
    <w:p w:rsidR="007138D1" w:rsidRPr="007138D1" w:rsidRDefault="007138D1" w:rsidP="007138D1">
      <w:pPr>
        <w:widowControl w:val="0"/>
        <w:tabs>
          <w:tab w:val="left" w:pos="1701"/>
        </w:tabs>
        <w:autoSpaceDE w:val="0"/>
        <w:autoSpaceDN w:val="0"/>
        <w:adjustRightInd w:val="0"/>
        <w:ind w:right="-314"/>
        <w:outlineLvl w:val="1"/>
        <w:rPr>
          <w:rFonts w:ascii="Times New Roman" w:eastAsia="Cambria Math" w:hAnsi="Times New Roman" w:cs="Times New Roman"/>
          <w:sz w:val="24"/>
          <w:szCs w:val="24"/>
          <w:lang w:eastAsia="en-US"/>
        </w:rPr>
      </w:pPr>
    </w:p>
    <w:p w:rsidR="007138D1" w:rsidRPr="007138D1" w:rsidRDefault="00803537" w:rsidP="00E34424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  <w:r w:rsidR="007138D1" w:rsidRPr="007138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138D1" w:rsidRPr="007138D1" w:rsidRDefault="007138D1" w:rsidP="00E34424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38D1">
        <w:rPr>
          <w:rFonts w:ascii="Times New Roman" w:eastAsia="Calibri" w:hAnsi="Times New Roman" w:cs="Times New Roman"/>
          <w:sz w:val="28"/>
          <w:szCs w:val="28"/>
          <w:lang w:eastAsia="en-US"/>
        </w:rPr>
        <w:t>к изменениям, которые вносятся</w:t>
      </w:r>
    </w:p>
    <w:p w:rsidR="007138D1" w:rsidRPr="007138D1" w:rsidRDefault="007138D1" w:rsidP="00E34424">
      <w:pPr>
        <w:tabs>
          <w:tab w:val="left" w:pos="0"/>
          <w:tab w:val="left" w:pos="1134"/>
        </w:tabs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</w:rPr>
      </w:pPr>
      <w:r w:rsidRPr="007138D1">
        <w:rPr>
          <w:rFonts w:ascii="Times New Roman" w:eastAsia="Calibri" w:hAnsi="Times New Roman" w:cs="Times New Roman"/>
          <w:sz w:val="28"/>
          <w:szCs w:val="28"/>
        </w:rPr>
        <w:t xml:space="preserve">в муниципальную программу Добрянского городского округа «Управление ресурсами» на 2020-2022 г.», утвержденную постановлением администрации Добрянского муниципального района </w:t>
      </w:r>
    </w:p>
    <w:p w:rsidR="007138D1" w:rsidRPr="007138D1" w:rsidRDefault="007138D1" w:rsidP="00E34424">
      <w:pPr>
        <w:tabs>
          <w:tab w:val="left" w:pos="0"/>
          <w:tab w:val="left" w:pos="1134"/>
        </w:tabs>
        <w:spacing w:after="0" w:line="240" w:lineRule="auto"/>
        <w:ind w:left="9639"/>
        <w:rPr>
          <w:rFonts w:ascii="Times New Roman" w:eastAsia="Calibri" w:hAnsi="Times New Roman" w:cs="Times New Roman"/>
          <w:b/>
          <w:sz w:val="28"/>
          <w:szCs w:val="28"/>
        </w:rPr>
      </w:pPr>
      <w:r w:rsidRPr="007138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Pr="007138D1">
        <w:rPr>
          <w:rFonts w:ascii="Times New Roman" w:eastAsia="Calibri" w:hAnsi="Times New Roman" w:cs="Times New Roman"/>
          <w:sz w:val="28"/>
          <w:szCs w:val="28"/>
        </w:rPr>
        <w:t>22 ноября 2019 г. № 1908</w:t>
      </w:r>
    </w:p>
    <w:p w:rsidR="007138D1" w:rsidRPr="007138D1" w:rsidRDefault="007138D1" w:rsidP="00E344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138D1" w:rsidRPr="007138D1" w:rsidRDefault="007138D1" w:rsidP="00E344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138D1" w:rsidRPr="007138D1" w:rsidRDefault="007138D1" w:rsidP="00E34424">
      <w:pPr>
        <w:widowControl w:val="0"/>
        <w:autoSpaceDE w:val="0"/>
        <w:autoSpaceDN w:val="0"/>
        <w:adjustRightInd w:val="0"/>
        <w:spacing w:after="0" w:line="240" w:lineRule="auto"/>
        <w:ind w:right="-314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7138D1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7138D1" w:rsidRPr="007138D1" w:rsidRDefault="007138D1" w:rsidP="00E34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38D1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мероприятий, объемы и источники финансирования муниципальной программы </w:t>
      </w:r>
    </w:p>
    <w:p w:rsidR="007138D1" w:rsidRPr="007138D1" w:rsidRDefault="007138D1" w:rsidP="00E34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38D1">
        <w:rPr>
          <w:rFonts w:ascii="Times New Roman" w:eastAsia="Calibri" w:hAnsi="Times New Roman" w:cs="Times New Roman"/>
          <w:sz w:val="28"/>
          <w:szCs w:val="28"/>
        </w:rPr>
        <w:t>тыс. руб</w:t>
      </w:r>
      <w:r w:rsidRPr="007138D1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1275"/>
        <w:gridCol w:w="1134"/>
        <w:gridCol w:w="709"/>
        <w:gridCol w:w="1559"/>
        <w:gridCol w:w="1132"/>
        <w:gridCol w:w="2554"/>
        <w:gridCol w:w="1134"/>
        <w:gridCol w:w="1134"/>
        <w:gridCol w:w="1134"/>
        <w:gridCol w:w="992"/>
      </w:tblGrid>
      <w:tr w:rsidR="007138D1" w:rsidRPr="0002329B" w:rsidTr="007138D1">
        <w:trPr>
          <w:trHeight w:val="25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Ответ-ственный исполни-тель </w:t>
            </w:r>
          </w:p>
        </w:tc>
        <w:tc>
          <w:tcPr>
            <w:tcW w:w="45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период действия муниципальной программы (всего), в том числе по источникам финансирования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7138D1" w:rsidRPr="0002329B" w:rsidTr="007138D1">
        <w:trPr>
          <w:trHeight w:val="25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</w:tr>
      <w:tr w:rsidR="007138D1" w:rsidRPr="0002329B" w:rsidTr="007138D1">
        <w:trPr>
          <w:trHeight w:val="427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3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7138D1" w:rsidRPr="0002329B" w:rsidTr="007138D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7138D1" w:rsidRPr="0002329B" w:rsidTr="007138D1">
        <w:trPr>
          <w:trHeight w:val="5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деятельности муниципальных органов»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ДИК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080 01 00000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A014FD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36 091,2</w:t>
            </w:r>
          </w:p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A82214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11 896,6</w:t>
            </w:r>
          </w:p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12 097,3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12 097,3</w:t>
            </w:r>
          </w:p>
        </w:tc>
      </w:tr>
      <w:tr w:rsidR="007138D1" w:rsidRPr="0002329B" w:rsidTr="007138D1">
        <w:trPr>
          <w:trHeight w:val="5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A014FD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36 091,2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A82214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11 896,6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12 097,3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12 097,3</w:t>
            </w:r>
          </w:p>
        </w:tc>
      </w:tr>
      <w:tr w:rsidR="007138D1" w:rsidRPr="0002329B" w:rsidTr="007138D1">
        <w:trPr>
          <w:trHeight w:val="5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38D1" w:rsidRPr="0002329B" w:rsidTr="007138D1">
        <w:trPr>
          <w:trHeight w:val="7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самоуправления в муниципальных учреждениях Добрянского городского 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080 01 00010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6F42D2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23 967,</w:t>
            </w:r>
            <w:r w:rsidR="00A014FD"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A82214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7 784,4</w:t>
            </w:r>
          </w:p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8 091,3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8 091,3</w:t>
            </w:r>
          </w:p>
        </w:tc>
      </w:tr>
      <w:tr w:rsidR="007138D1" w:rsidRPr="0002329B" w:rsidTr="007138D1">
        <w:trPr>
          <w:trHeight w:val="3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080 01 00010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местного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A014FD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13 976,7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4 658,9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4 658,9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4 658,9</w:t>
            </w:r>
          </w:p>
        </w:tc>
      </w:tr>
      <w:tr w:rsidR="007138D1" w:rsidRPr="0002329B" w:rsidTr="007138D1">
        <w:trPr>
          <w:trHeight w:val="3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080 01 00010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A014FD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9 198,2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4010AA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2 899,4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3 149,4</w:t>
            </w:r>
          </w:p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3 149,4</w:t>
            </w:r>
          </w:p>
        </w:tc>
      </w:tr>
      <w:tr w:rsidR="007138D1" w:rsidRPr="0002329B" w:rsidTr="007138D1">
        <w:trPr>
          <w:trHeight w:val="3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080 01 00010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A014FD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792,1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283,0</w:t>
            </w:r>
          </w:p>
        </w:tc>
      </w:tr>
      <w:tr w:rsidR="007138D1" w:rsidRPr="0002329B" w:rsidTr="007138D1">
        <w:trPr>
          <w:trHeight w:val="3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обслуживание помещений, занимаемых отраслевыми (функциональ-ными) органами администрации Добрянского городского 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ДИК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080 01 00020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12 018,0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4 006,0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4 006,0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4 006,0</w:t>
            </w:r>
          </w:p>
        </w:tc>
      </w:tr>
      <w:tr w:rsidR="007138D1" w:rsidRPr="0002329B" w:rsidTr="007138D1">
        <w:trPr>
          <w:trHeight w:val="4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080 01 00020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12 018,0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4 006,0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4 006,0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4 006,0</w:t>
            </w:r>
          </w:p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42D2" w:rsidRPr="0002329B" w:rsidTr="006F42D2">
        <w:trPr>
          <w:trHeight w:val="4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2D2" w:rsidRPr="0002329B" w:rsidRDefault="006F42D2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  <w:p w:rsidR="006F42D2" w:rsidRPr="0002329B" w:rsidRDefault="006F42D2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42D2" w:rsidRPr="0002329B" w:rsidRDefault="006F42D2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42D2" w:rsidRPr="0002329B" w:rsidRDefault="006F42D2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2D2" w:rsidRPr="0002329B" w:rsidRDefault="006F42D2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Ремонт автотранспорта, используемого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отраслевыми    (функциональны-ми) органами администрации Добрянского городского округа, за сч</w:t>
            </w:r>
            <w:r w:rsidR="00E86D44"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ет средств страховых возмещений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2D2" w:rsidRPr="0002329B" w:rsidRDefault="006F42D2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2D2" w:rsidRPr="0002329B" w:rsidRDefault="006F42D2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2D2" w:rsidRPr="0002329B" w:rsidRDefault="006F42D2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2D2" w:rsidRPr="0002329B" w:rsidRDefault="006F42D2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08 0 01 00220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2D2" w:rsidRPr="0002329B" w:rsidRDefault="006F42D2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2D2" w:rsidRPr="0002329B" w:rsidRDefault="006F42D2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2D2" w:rsidRPr="0002329B" w:rsidRDefault="006F42D2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2D2" w:rsidRPr="0002329B" w:rsidRDefault="006F42D2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2D2" w:rsidRPr="0002329B" w:rsidRDefault="006F42D2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2D2" w:rsidRPr="0002329B" w:rsidRDefault="006F42D2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F42D2" w:rsidRPr="0002329B" w:rsidTr="006F42D2">
        <w:trPr>
          <w:trHeight w:val="491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2D2" w:rsidRPr="0002329B" w:rsidRDefault="006F42D2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2D2" w:rsidRPr="0002329B" w:rsidRDefault="006F42D2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2D2" w:rsidRPr="0002329B" w:rsidRDefault="006F42D2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2D2" w:rsidRPr="0002329B" w:rsidRDefault="006F42D2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2D2" w:rsidRPr="0002329B" w:rsidRDefault="006F42D2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2D2" w:rsidRPr="0002329B" w:rsidRDefault="006F42D2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08 0 01 00220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2D2" w:rsidRPr="0002329B" w:rsidRDefault="006F42D2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2D2" w:rsidRPr="0002329B" w:rsidRDefault="006F42D2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2D2" w:rsidRPr="0002329B" w:rsidRDefault="006F42D2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2D2" w:rsidRPr="0002329B" w:rsidRDefault="006F42D2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2D2" w:rsidRPr="0002329B" w:rsidRDefault="006F42D2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2D2" w:rsidRPr="0002329B" w:rsidRDefault="006F42D2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8D1" w:rsidRPr="0002329B" w:rsidTr="007138D1">
        <w:trPr>
          <w:trHeight w:val="4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Текущий ремонт помещений, занимаемых отраслевыми (функциональ-ными) органами администрации Добрянского городского 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ДИК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08 0 01 00230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4010AA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4010AA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8D1" w:rsidRPr="0002329B" w:rsidTr="007138D1">
        <w:trPr>
          <w:trHeight w:val="491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08 0 01 00230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4010AA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4010AA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8D1" w:rsidRPr="0002329B" w:rsidTr="007138D1">
        <w:trPr>
          <w:trHeight w:val="7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«Владение, пользование и распоряжение имуществом, находящимся в муниципальной собственности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Добрянского городского округа»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УИЗО,</w:t>
            </w:r>
          </w:p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ДИК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080 02 00000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6D5A80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91 930,8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0828A4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right="-1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33 530,2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29 200,3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29 200,3</w:t>
            </w:r>
          </w:p>
        </w:tc>
      </w:tr>
      <w:tr w:rsidR="007138D1" w:rsidRPr="0002329B" w:rsidTr="007138D1">
        <w:trPr>
          <w:trHeight w:val="4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F25AA0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91 759,4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F25AA0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right="-1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33 358,8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29 200,3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29 200,3</w:t>
            </w:r>
          </w:p>
        </w:tc>
      </w:tr>
      <w:tr w:rsidR="007138D1" w:rsidRPr="0002329B" w:rsidTr="007138D1">
        <w:trPr>
          <w:trHeight w:val="5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F25AA0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F25AA0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right="-1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8D1" w:rsidRPr="0002329B" w:rsidTr="007138D1">
        <w:trPr>
          <w:trHeight w:val="3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ДИК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080 02 12000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A4294A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63 634,7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21 385,5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21 124,6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21 124,6</w:t>
            </w:r>
          </w:p>
        </w:tc>
      </w:tr>
      <w:tr w:rsidR="007138D1" w:rsidRPr="0002329B" w:rsidTr="007138D1">
        <w:trPr>
          <w:trHeight w:val="3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080 02 12000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A4294A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58 411,8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19 902,0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19 254,9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19 254,9</w:t>
            </w:r>
          </w:p>
        </w:tc>
      </w:tr>
      <w:tr w:rsidR="007138D1" w:rsidRPr="0002329B" w:rsidTr="007138D1">
        <w:trPr>
          <w:trHeight w:val="3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080 02 12000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A4294A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5 039,1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0828A4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1 446,3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1796,4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1796,4</w:t>
            </w:r>
          </w:p>
        </w:tc>
      </w:tr>
      <w:tr w:rsidR="007138D1" w:rsidRPr="0002329B" w:rsidTr="007138D1">
        <w:trPr>
          <w:trHeight w:val="3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080 02 12000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A4294A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0828A4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73,3</w:t>
            </w:r>
          </w:p>
        </w:tc>
      </w:tr>
      <w:tr w:rsidR="007138D1" w:rsidRPr="0002329B" w:rsidTr="007138D1">
        <w:trPr>
          <w:trHeight w:val="3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обслуживание муниципального недвижимого имущества Добрянского городского 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ДИК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080 02 00030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A4294A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18 816,8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6F4CAF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7 489,6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5 663,6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5 663,6</w:t>
            </w:r>
          </w:p>
        </w:tc>
      </w:tr>
      <w:tr w:rsidR="007138D1" w:rsidRPr="0002329B" w:rsidTr="007138D1">
        <w:trPr>
          <w:trHeight w:val="3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080 02 00030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A4294A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14 356,4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6F4CAF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6 8</w:t>
            </w:r>
            <w:r w:rsidR="000828A4"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3 736,4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3 736,4</w:t>
            </w:r>
          </w:p>
        </w:tc>
      </w:tr>
      <w:tr w:rsidR="007138D1" w:rsidRPr="0002329B" w:rsidTr="007138D1">
        <w:trPr>
          <w:trHeight w:val="3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080 02 00030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A4294A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4 460,4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1 927,2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1 927,2</w:t>
            </w:r>
          </w:p>
        </w:tc>
      </w:tr>
      <w:tr w:rsidR="007138D1" w:rsidRPr="0002329B" w:rsidTr="007138D1">
        <w:trPr>
          <w:trHeight w:val="3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обслуживание внешних инженерных сетей, находящихся в муниципальной казне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ДИК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080 02 00040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1415,4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471,8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471,8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471,8</w:t>
            </w:r>
          </w:p>
        </w:tc>
      </w:tr>
      <w:tr w:rsidR="007138D1" w:rsidRPr="0002329B" w:rsidTr="007138D1">
        <w:trPr>
          <w:trHeight w:val="3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080 02 00040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1415,4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471,8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471,8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471,8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кадастровых работ в отношении объектов недвижимости, находящихся в собственности Добрянского городского округа (в т.ч. планируемым  к оформлению в муниципальную собственность)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080 02 00050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мероприятию,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080 02 00050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обеспечение ведения Реестра муниципального имущества и реестра договоров аренды имущества и земельных участков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УИЗО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080 02 00060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72,9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080 02 00060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72,9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объявлений в средствах массовой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информации о торгах, передаче в пользование, аренду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080 02 00070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080 02 00070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местного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Взносы на капитальный ремонт общего имущества в многоквартир-ных домах, являющихся муниципальной собственностью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ДИК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080 02 00080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200,9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080 02 00080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200,9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содержания и сохранности имущества объекта незавершенного строительством комплекса «Стадион» Добрянка»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ДИК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080 02 00100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3 324,5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1 001,5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1161,5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1161,5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080 02 00100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3 324,5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1 001,5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1161,5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1161,5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объектов социального и производствен-ного комплексов, в том числе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общеграждан-ского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080 02 40120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6F4CAF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1 166,9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6F4CAF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1 166,9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080 02 40120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6F4CAF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1 166,9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6F4CAF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1 166,9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объектов водного транспорта, находящегося в муниципальной собственности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ДИК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080 02 00120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6F4CAF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1 033,0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6F4CAF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1 033,0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080 02 00120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6F4CAF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1 033,0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6F4CAF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1 033,0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Снос расселенных жилых домов и нежилых зданий (сооружений), расположенных на территории муниципального образования Пермского края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УИЗО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05020503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080 02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SP250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6F4CAF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6F4CAF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080 02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SP250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F25AA0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F25AA0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080 02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SP250</w:t>
            </w:r>
          </w:p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832184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832184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080 02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SP250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832184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832184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080 02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SP250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F25AA0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F25AA0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Основное мероприятие «Осуществление полномочий органов местного самоуправления в области земельных </w:t>
            </w:r>
            <w:r w:rsidRPr="000232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отношений»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УИЗО,</w:t>
            </w:r>
          </w:p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ДГИЦ, ДИК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080 03 00000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6D5A80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59 671,0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right="-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20 180,9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6F4CAF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19 771,2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6F4CAF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19 718,9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краевого бюджета</w:t>
            </w:r>
          </w:p>
          <w:p w:rsidR="00E86D44" w:rsidRPr="0002329B" w:rsidRDefault="00E86D44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6D5A80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25 443,0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right="-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8 531,7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6D5A80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8 481,8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6D5A80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8 429,5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местного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34 228,0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right="-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11 649,2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11 289,4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11 289,4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ДГИЦ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080 03 12000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26 863,2</w:t>
            </w:r>
          </w:p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8 954,4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8 954,4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8 954,4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080 03 12000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25 471,8</w:t>
            </w:r>
          </w:p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8 490,6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8 490,6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8 490,6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080 03 12000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1376,4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458,8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458,8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458,8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080 03 12000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оценки объектов муниципальной собственности, земельных участков, вовлекаемых в оборот, реализуемых через торги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ДИК,</w:t>
            </w:r>
          </w:p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УИЗО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080 03 00130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080 03 00130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кадастровых работ с целью предоставления многодетным семьям земельных участков в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собственность бесплатно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080 03 00140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080 03 00140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кадастровых работ по земельным участкам, государственная собственность на которые не разграничена, в том числе с целью продажи через торги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УИЗО </w:t>
            </w:r>
          </w:p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080 03 00150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495,0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080 03 00150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495,0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Почтовые расходы по отправке исходящей корреспонденции по земельным вопросам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ДГИЦ, УИЗО</w:t>
            </w:r>
          </w:p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080 03 00160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080 03 00160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проектов межевания территории и проведения комплексных кадастровых работ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УИЗО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080 03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Ц140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9C4" w:rsidRPr="0002329B" w:rsidRDefault="000359C4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29 948,6</w:t>
            </w:r>
          </w:p>
          <w:p w:rsidR="007138D1" w:rsidRPr="0002329B" w:rsidRDefault="007138D1" w:rsidP="00A14B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10 037,3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A334C7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9 981,8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A334C7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9 929,5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080 03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Ц140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4505,6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1505,6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1500,0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080 03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Ц140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06774A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25 443,0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8 531,7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0359C4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8 481,8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0359C4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8 429,5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3.7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Приобретение, обслуживание  GPS-оборудования для осуществления муниципального земельного контроля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УИЗО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080 03 00180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343,7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343,7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080 03 00180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343,7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343,7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8D1" w:rsidRPr="0002329B" w:rsidTr="007138D1">
        <w:trPr>
          <w:trHeight w:val="6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               «Снос самовольно установленных рекламных конструкций и нестационарных торговых объектов»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УИЗО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080 04 00000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642,5</w:t>
            </w:r>
          </w:p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222,5</w:t>
            </w:r>
          </w:p>
        </w:tc>
      </w:tr>
      <w:tr w:rsidR="007138D1" w:rsidRPr="0002329B" w:rsidTr="007138D1">
        <w:trPr>
          <w:trHeight w:val="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642,5</w:t>
            </w:r>
          </w:p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222,5</w:t>
            </w:r>
          </w:p>
        </w:tc>
      </w:tr>
      <w:tr w:rsidR="007138D1" w:rsidRPr="0002329B" w:rsidTr="007138D1">
        <w:trPr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мероприятий по демонтажу самовольно установленных рекламных конструкций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УИЗО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080 04 00190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125,0</w:t>
            </w:r>
          </w:p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7138D1" w:rsidRPr="0002329B" w:rsidTr="007138D1">
        <w:trPr>
          <w:trHeight w:val="125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080 04 00190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125,0</w:t>
            </w:r>
          </w:p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7138D1" w:rsidRPr="0002329B" w:rsidTr="007138D1">
        <w:trPr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4.2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мероприятий по демонтажу</w:t>
            </w:r>
            <w:r w:rsidR="00A14BE9"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самовольно установленных нестационарных торговых объектов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УИЗО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080 04 00200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517,5</w:t>
            </w:r>
          </w:p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172,5</w:t>
            </w:r>
          </w:p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8D1" w:rsidRPr="0002329B" w:rsidTr="007138D1">
        <w:trPr>
          <w:trHeight w:val="8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080 04 00200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517,5</w:t>
            </w:r>
          </w:p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172,5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«Осуществление полномочий органов местного самоуправления в градостроитель-ной деятельности Добрянского городского округа»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080 05 00000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0359C4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7 877,9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0359C4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6 869</w:t>
            </w:r>
            <w:r w:rsidR="00A334C7"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A334C7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1 008,6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080 05 00000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0359C4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1 985,7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0359C4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977,1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0359C4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1 008,6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080 05 00000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0359C4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5 892,2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359C4"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892,2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0359C4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 генеральных планов, правил землепользова-ния и застройки муниципальных образований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Пермского края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080 05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Ж420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138D1" w:rsidRPr="0002329B" w:rsidRDefault="000359C4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6 900,8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138D1" w:rsidRPr="0002329B" w:rsidRDefault="00A334C7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5 892,2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138D1" w:rsidRPr="0002329B" w:rsidRDefault="00A334C7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1 008,6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080 05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Ж420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38D1" w:rsidRPr="0002329B" w:rsidRDefault="000359C4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1 008,6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138D1" w:rsidRPr="0002329B" w:rsidRDefault="000359C4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38D1" w:rsidRPr="0002329B" w:rsidRDefault="007824A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1 008,6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0,0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080 05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Ж420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38D1" w:rsidRPr="0002329B" w:rsidRDefault="000359C4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5 892,2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5 892,2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0,0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Градостроитель-ная деятельность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080 05 00210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мероприятию, </w:t>
            </w: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138D1" w:rsidRPr="0002329B" w:rsidRDefault="000828A4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977,1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138D1" w:rsidRPr="0002329B" w:rsidRDefault="000828A4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977,1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38D1" w:rsidRPr="0002329B" w:rsidTr="007138D1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080 05 00210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38D1" w:rsidRPr="0002329B" w:rsidRDefault="000828A4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977,1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138D1" w:rsidRPr="0002329B" w:rsidRDefault="000828A4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977,1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38D1" w:rsidRPr="0002329B" w:rsidRDefault="007138D1" w:rsidP="00A14BE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38D1" w:rsidRPr="0002329B" w:rsidTr="007138D1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8D1" w:rsidRPr="0002329B" w:rsidTr="007138D1">
        <w:trPr>
          <w:trHeight w:val="504"/>
        </w:trPr>
        <w:tc>
          <w:tcPr>
            <w:tcW w:w="8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программе, </w:t>
            </w:r>
          </w:p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</w:t>
            </w:r>
          </w:p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E76016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196 213,4</w:t>
            </w:r>
          </w:p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138D1" w:rsidRPr="0002329B" w:rsidRDefault="00A11595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164 706,</w:t>
            </w:r>
            <w:r w:rsidR="00F25AA0"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11595" w:rsidRPr="0002329B" w:rsidRDefault="00F25AA0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31 506,6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A334C7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72 674,5</w:t>
            </w:r>
          </w:p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138D1" w:rsidRPr="0002329B" w:rsidRDefault="00F25AA0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58 079,2</w:t>
            </w:r>
          </w:p>
          <w:p w:rsidR="00A11595" w:rsidRPr="0002329B" w:rsidRDefault="00A11595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138D1" w:rsidRPr="0002329B" w:rsidRDefault="00F25AA0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8E036A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62 299,9</w:t>
            </w:r>
          </w:p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036A" w:rsidRPr="0002329B" w:rsidRDefault="00A11595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53 818,1</w:t>
            </w:r>
          </w:p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016" w:rsidRPr="0002329B" w:rsidRDefault="00E76016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8 481,8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1" w:rsidRPr="0002329B" w:rsidRDefault="008E036A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61 239,0</w:t>
            </w:r>
          </w:p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036A" w:rsidRPr="0002329B" w:rsidRDefault="00A11595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52 809,5</w:t>
            </w:r>
          </w:p>
          <w:p w:rsidR="007138D1" w:rsidRPr="0002329B" w:rsidRDefault="007138D1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8D1" w:rsidRPr="0002329B" w:rsidRDefault="00E76016" w:rsidP="00A14BE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9B">
              <w:rPr>
                <w:rFonts w:ascii="Times New Roman" w:eastAsia="Calibri" w:hAnsi="Times New Roman" w:cs="Times New Roman"/>
                <w:sz w:val="24"/>
                <w:szCs w:val="24"/>
              </w:rPr>
              <w:t>8 429,5</w:t>
            </w:r>
          </w:p>
        </w:tc>
      </w:tr>
    </w:tbl>
    <w:p w:rsidR="007138D1" w:rsidRPr="007138D1" w:rsidRDefault="007138D1" w:rsidP="007138D1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7138D1" w:rsidRPr="007138D1" w:rsidRDefault="007138D1" w:rsidP="007138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8D1" w:rsidRPr="007138D1" w:rsidRDefault="007138D1" w:rsidP="007138D1">
      <w:pPr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  <w:sectPr w:rsidR="007138D1" w:rsidRPr="007138D1" w:rsidSect="007138D1">
          <w:pgSz w:w="16838" w:h="11906" w:orient="landscape" w:code="9"/>
          <w:pgMar w:top="567" w:right="567" w:bottom="1701" w:left="1134" w:header="363" w:footer="680" w:gutter="0"/>
          <w:cols w:space="708"/>
          <w:titlePg/>
          <w:docGrid w:linePitch="360"/>
        </w:sectPr>
      </w:pPr>
    </w:p>
    <w:p w:rsidR="007138D1" w:rsidRDefault="007138D1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38D1" w:rsidSect="000934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534" w:rsidRDefault="00497534">
      <w:pPr>
        <w:spacing w:after="0" w:line="240" w:lineRule="auto"/>
      </w:pPr>
      <w:r>
        <w:separator/>
      </w:r>
    </w:p>
  </w:endnote>
  <w:endnote w:type="continuationSeparator" w:id="0">
    <w:p w:rsidR="00497534" w:rsidRDefault="0049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534" w:rsidRDefault="00497534">
      <w:pPr>
        <w:spacing w:after="0" w:line="240" w:lineRule="auto"/>
      </w:pPr>
      <w:r>
        <w:separator/>
      </w:r>
    </w:p>
  </w:footnote>
  <w:footnote w:type="continuationSeparator" w:id="0">
    <w:p w:rsidR="00497534" w:rsidRDefault="0049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D7" w:rsidRPr="00680343" w:rsidRDefault="008C3AD7">
    <w:pPr>
      <w:pStyle w:val="ae"/>
      <w:rPr>
        <w:rFonts w:ascii="Times New Roman" w:hAnsi="Times New Roman"/>
        <w:sz w:val="28"/>
        <w:szCs w:val="28"/>
      </w:rPr>
    </w:pPr>
    <w:r w:rsidRPr="00680343">
      <w:rPr>
        <w:rFonts w:ascii="Times New Roman" w:hAnsi="Times New Roman"/>
        <w:sz w:val="28"/>
        <w:szCs w:val="28"/>
      </w:rPr>
      <w:fldChar w:fldCharType="begin"/>
    </w:r>
    <w:r w:rsidRPr="00680343">
      <w:rPr>
        <w:rFonts w:ascii="Times New Roman" w:hAnsi="Times New Roman"/>
        <w:sz w:val="28"/>
        <w:szCs w:val="28"/>
      </w:rPr>
      <w:instrText xml:space="preserve"> PAGE </w:instrText>
    </w:r>
    <w:r w:rsidRPr="00680343">
      <w:rPr>
        <w:rFonts w:ascii="Times New Roman" w:hAnsi="Times New Roman"/>
        <w:sz w:val="28"/>
        <w:szCs w:val="28"/>
      </w:rPr>
      <w:fldChar w:fldCharType="separate"/>
    </w:r>
    <w:r w:rsidR="007F6AC0">
      <w:rPr>
        <w:rFonts w:ascii="Times New Roman" w:hAnsi="Times New Roman"/>
        <w:noProof/>
        <w:sz w:val="28"/>
        <w:szCs w:val="28"/>
      </w:rPr>
      <w:t>3</w:t>
    </w:r>
    <w:r w:rsidRPr="00680343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D7" w:rsidRPr="00F824D9" w:rsidRDefault="008C3AD7">
    <w:pPr>
      <w:pStyle w:val="ae"/>
      <w:rPr>
        <w:rFonts w:ascii="Times New Roman" w:hAnsi="Times New Roman"/>
        <w:sz w:val="24"/>
        <w:szCs w:val="24"/>
      </w:rPr>
    </w:pPr>
    <w:r w:rsidRPr="00F824D9">
      <w:rPr>
        <w:rFonts w:ascii="Times New Roman" w:hAnsi="Times New Roman"/>
        <w:sz w:val="24"/>
        <w:szCs w:val="24"/>
      </w:rPr>
      <w:fldChar w:fldCharType="begin"/>
    </w:r>
    <w:r w:rsidRPr="00F824D9">
      <w:rPr>
        <w:rFonts w:ascii="Times New Roman" w:hAnsi="Times New Roman"/>
        <w:sz w:val="24"/>
        <w:szCs w:val="24"/>
      </w:rPr>
      <w:instrText>PAGE   \* MERGEFORMAT</w:instrText>
    </w:r>
    <w:r w:rsidRPr="00F824D9">
      <w:rPr>
        <w:rFonts w:ascii="Times New Roman" w:hAnsi="Times New Roman"/>
        <w:sz w:val="24"/>
        <w:szCs w:val="24"/>
      </w:rPr>
      <w:fldChar w:fldCharType="separate"/>
    </w:r>
    <w:r w:rsidR="007F6AC0">
      <w:rPr>
        <w:rFonts w:ascii="Times New Roman" w:hAnsi="Times New Roman"/>
        <w:noProof/>
        <w:sz w:val="24"/>
        <w:szCs w:val="24"/>
      </w:rPr>
      <w:t>1</w:t>
    </w:r>
    <w:r w:rsidRPr="00F824D9">
      <w:rPr>
        <w:rFonts w:ascii="Times New Roman" w:hAnsi="Times New Roman"/>
        <w:sz w:val="24"/>
        <w:szCs w:val="24"/>
      </w:rPr>
      <w:fldChar w:fldCharType="end"/>
    </w:r>
  </w:p>
  <w:p w:rsidR="008C3AD7" w:rsidRDefault="008C3AD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0F9D"/>
    <w:multiLevelType w:val="hybridMultilevel"/>
    <w:tmpl w:val="7962432C"/>
    <w:lvl w:ilvl="0" w:tplc="FFFFFFFF">
      <w:start w:val="2022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D5317"/>
    <w:multiLevelType w:val="hybridMultilevel"/>
    <w:tmpl w:val="600C116E"/>
    <w:lvl w:ilvl="0" w:tplc="FFFFFFFF">
      <w:start w:val="2022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7BBD"/>
    <w:multiLevelType w:val="hybridMultilevel"/>
    <w:tmpl w:val="025487E6"/>
    <w:lvl w:ilvl="0" w:tplc="FFFFFFFF">
      <w:start w:val="1"/>
      <w:numFmt w:val="upperRoman"/>
      <w:lvlText w:val="%1."/>
      <w:lvlJc w:val="left"/>
      <w:pPr>
        <w:ind w:left="5399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759" w:hanging="360"/>
      </w:pPr>
    </w:lvl>
    <w:lvl w:ilvl="2" w:tplc="FFFFFFFF" w:tentative="1">
      <w:start w:val="1"/>
      <w:numFmt w:val="lowerRoman"/>
      <w:lvlText w:val="%3."/>
      <w:lvlJc w:val="right"/>
      <w:pPr>
        <w:ind w:left="6479" w:hanging="180"/>
      </w:pPr>
    </w:lvl>
    <w:lvl w:ilvl="3" w:tplc="FFFFFFFF" w:tentative="1">
      <w:start w:val="1"/>
      <w:numFmt w:val="decimal"/>
      <w:lvlText w:val="%4."/>
      <w:lvlJc w:val="left"/>
      <w:pPr>
        <w:ind w:left="7199" w:hanging="360"/>
      </w:pPr>
    </w:lvl>
    <w:lvl w:ilvl="4" w:tplc="FFFFFFFF" w:tentative="1">
      <w:start w:val="1"/>
      <w:numFmt w:val="lowerLetter"/>
      <w:lvlText w:val="%5."/>
      <w:lvlJc w:val="left"/>
      <w:pPr>
        <w:ind w:left="7919" w:hanging="360"/>
      </w:pPr>
    </w:lvl>
    <w:lvl w:ilvl="5" w:tplc="FFFFFFFF" w:tentative="1">
      <w:start w:val="1"/>
      <w:numFmt w:val="lowerRoman"/>
      <w:lvlText w:val="%6."/>
      <w:lvlJc w:val="right"/>
      <w:pPr>
        <w:ind w:left="8639" w:hanging="180"/>
      </w:pPr>
    </w:lvl>
    <w:lvl w:ilvl="6" w:tplc="FFFFFFFF" w:tentative="1">
      <w:start w:val="1"/>
      <w:numFmt w:val="decimal"/>
      <w:lvlText w:val="%7."/>
      <w:lvlJc w:val="left"/>
      <w:pPr>
        <w:ind w:left="9359" w:hanging="360"/>
      </w:pPr>
    </w:lvl>
    <w:lvl w:ilvl="7" w:tplc="FFFFFFFF" w:tentative="1">
      <w:start w:val="1"/>
      <w:numFmt w:val="lowerLetter"/>
      <w:lvlText w:val="%8."/>
      <w:lvlJc w:val="left"/>
      <w:pPr>
        <w:ind w:left="10079" w:hanging="360"/>
      </w:pPr>
    </w:lvl>
    <w:lvl w:ilvl="8" w:tplc="FFFFFFFF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">
    <w:nsid w:val="22CD50BE"/>
    <w:multiLevelType w:val="hybridMultilevel"/>
    <w:tmpl w:val="DAA8D7AE"/>
    <w:lvl w:ilvl="0" w:tplc="FFFFFFFF">
      <w:start w:val="1"/>
      <w:numFmt w:val="decimal"/>
      <w:lvlText w:val="%1."/>
      <w:lvlJc w:val="left"/>
      <w:pPr>
        <w:ind w:left="5039" w:hanging="360"/>
      </w:pPr>
      <w:rPr>
        <w:rFonts w:cs="Calibri"/>
      </w:rPr>
    </w:lvl>
    <w:lvl w:ilvl="1" w:tplc="FFFFFFFF">
      <w:start w:val="1"/>
      <w:numFmt w:val="lowerLetter"/>
      <w:lvlText w:val="%2."/>
      <w:lvlJc w:val="left"/>
      <w:pPr>
        <w:ind w:left="5759" w:hanging="360"/>
      </w:pPr>
      <w:rPr>
        <w:rFonts w:cs="Calibri"/>
      </w:rPr>
    </w:lvl>
    <w:lvl w:ilvl="2" w:tplc="FFFFFFFF">
      <w:start w:val="1"/>
      <w:numFmt w:val="lowerRoman"/>
      <w:lvlText w:val="%3."/>
      <w:lvlJc w:val="right"/>
      <w:pPr>
        <w:ind w:left="6479" w:hanging="180"/>
      </w:pPr>
      <w:rPr>
        <w:rFonts w:cs="Calibri"/>
      </w:rPr>
    </w:lvl>
    <w:lvl w:ilvl="3" w:tplc="FFFFFFFF">
      <w:start w:val="1"/>
      <w:numFmt w:val="decimal"/>
      <w:lvlText w:val="%4."/>
      <w:lvlJc w:val="left"/>
      <w:pPr>
        <w:ind w:left="7199" w:hanging="360"/>
      </w:pPr>
      <w:rPr>
        <w:rFonts w:cs="Calibri"/>
      </w:rPr>
    </w:lvl>
    <w:lvl w:ilvl="4" w:tplc="FFFFFFFF">
      <w:start w:val="1"/>
      <w:numFmt w:val="lowerLetter"/>
      <w:lvlText w:val="%5."/>
      <w:lvlJc w:val="left"/>
      <w:pPr>
        <w:ind w:left="7919" w:hanging="360"/>
      </w:pPr>
      <w:rPr>
        <w:rFonts w:cs="Calibri"/>
      </w:rPr>
    </w:lvl>
    <w:lvl w:ilvl="5" w:tplc="FFFFFFFF">
      <w:start w:val="1"/>
      <w:numFmt w:val="lowerRoman"/>
      <w:lvlText w:val="%6."/>
      <w:lvlJc w:val="right"/>
      <w:pPr>
        <w:ind w:left="8639" w:hanging="180"/>
      </w:pPr>
      <w:rPr>
        <w:rFonts w:cs="Calibri"/>
      </w:rPr>
    </w:lvl>
    <w:lvl w:ilvl="6" w:tplc="FFFFFFFF">
      <w:start w:val="1"/>
      <w:numFmt w:val="decimal"/>
      <w:lvlText w:val="%7."/>
      <w:lvlJc w:val="left"/>
      <w:pPr>
        <w:ind w:left="9359" w:hanging="360"/>
      </w:pPr>
      <w:rPr>
        <w:rFonts w:cs="Calibri"/>
      </w:rPr>
    </w:lvl>
    <w:lvl w:ilvl="7" w:tplc="FFFFFFFF">
      <w:start w:val="1"/>
      <w:numFmt w:val="lowerLetter"/>
      <w:lvlText w:val="%8."/>
      <w:lvlJc w:val="left"/>
      <w:pPr>
        <w:ind w:left="10079" w:hanging="360"/>
      </w:pPr>
      <w:rPr>
        <w:rFonts w:cs="Calibri"/>
      </w:rPr>
    </w:lvl>
    <w:lvl w:ilvl="8" w:tplc="FFFFFFFF">
      <w:start w:val="1"/>
      <w:numFmt w:val="lowerRoman"/>
      <w:lvlText w:val="%9."/>
      <w:lvlJc w:val="right"/>
      <w:pPr>
        <w:ind w:left="10799" w:hanging="180"/>
      </w:pPr>
      <w:rPr>
        <w:rFonts w:cs="Calibri"/>
      </w:rPr>
    </w:lvl>
  </w:abstractNum>
  <w:abstractNum w:abstractNumId="4">
    <w:nsid w:val="30253586"/>
    <w:multiLevelType w:val="hybridMultilevel"/>
    <w:tmpl w:val="1376ED1E"/>
    <w:lvl w:ilvl="0" w:tplc="FFFFFFFF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B2682"/>
    <w:multiLevelType w:val="hybridMultilevel"/>
    <w:tmpl w:val="E54AE590"/>
    <w:lvl w:ilvl="0" w:tplc="FFFFFFFF">
      <w:start w:val="1"/>
      <w:numFmt w:val="decimal"/>
      <w:pStyle w:val="a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9B4467B"/>
    <w:multiLevelType w:val="hybridMultilevel"/>
    <w:tmpl w:val="53E28E24"/>
    <w:lvl w:ilvl="0" w:tplc="FFFFFFFF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050CEF"/>
    <w:multiLevelType w:val="hybridMultilevel"/>
    <w:tmpl w:val="1DFE1CA4"/>
    <w:lvl w:ilvl="0" w:tplc="FFFFFFFF">
      <w:start w:val="4"/>
      <w:numFmt w:val="decimal"/>
      <w:lvlText w:val="%1."/>
      <w:lvlJc w:val="left"/>
      <w:pPr>
        <w:ind w:left="786" w:hanging="360"/>
      </w:pPr>
      <w:rPr>
        <w:rFonts w:cs="Calibri"/>
      </w:rPr>
    </w:lvl>
    <w:lvl w:ilvl="1" w:tplc="FFFFFFFF">
      <w:start w:val="1"/>
      <w:numFmt w:val="lowerLetter"/>
      <w:lvlText w:val="%2."/>
      <w:lvlJc w:val="left"/>
      <w:pPr>
        <w:ind w:left="1506" w:hanging="360"/>
      </w:pPr>
      <w:rPr>
        <w:rFonts w:cs="Calibri"/>
      </w:rPr>
    </w:lvl>
    <w:lvl w:ilvl="2" w:tplc="FFFFFFFF">
      <w:start w:val="1"/>
      <w:numFmt w:val="lowerRoman"/>
      <w:lvlText w:val="%3."/>
      <w:lvlJc w:val="right"/>
      <w:pPr>
        <w:ind w:left="2226" w:hanging="180"/>
      </w:pPr>
      <w:rPr>
        <w:rFonts w:cs="Calibri"/>
      </w:rPr>
    </w:lvl>
    <w:lvl w:ilvl="3" w:tplc="FFFFFFFF">
      <w:start w:val="1"/>
      <w:numFmt w:val="decimal"/>
      <w:lvlText w:val="%4."/>
      <w:lvlJc w:val="left"/>
      <w:pPr>
        <w:ind w:left="2946" w:hanging="360"/>
      </w:pPr>
      <w:rPr>
        <w:rFonts w:cs="Calibri"/>
      </w:rPr>
    </w:lvl>
    <w:lvl w:ilvl="4" w:tplc="FFFFFFFF">
      <w:start w:val="1"/>
      <w:numFmt w:val="lowerLetter"/>
      <w:lvlText w:val="%5."/>
      <w:lvlJc w:val="left"/>
      <w:pPr>
        <w:ind w:left="3666" w:hanging="360"/>
      </w:pPr>
      <w:rPr>
        <w:rFonts w:cs="Calibri"/>
      </w:rPr>
    </w:lvl>
    <w:lvl w:ilvl="5" w:tplc="FFFFFFFF">
      <w:start w:val="1"/>
      <w:numFmt w:val="lowerRoman"/>
      <w:lvlText w:val="%6."/>
      <w:lvlJc w:val="right"/>
      <w:pPr>
        <w:ind w:left="4386" w:hanging="180"/>
      </w:pPr>
      <w:rPr>
        <w:rFonts w:cs="Calibri"/>
      </w:rPr>
    </w:lvl>
    <w:lvl w:ilvl="6" w:tplc="FFFFFFFF">
      <w:start w:val="1"/>
      <w:numFmt w:val="decimal"/>
      <w:lvlText w:val="%7."/>
      <w:lvlJc w:val="left"/>
      <w:pPr>
        <w:ind w:left="5106" w:hanging="360"/>
      </w:pPr>
      <w:rPr>
        <w:rFonts w:cs="Calibri"/>
      </w:rPr>
    </w:lvl>
    <w:lvl w:ilvl="7" w:tplc="FFFFFFFF">
      <w:start w:val="1"/>
      <w:numFmt w:val="lowerLetter"/>
      <w:lvlText w:val="%8."/>
      <w:lvlJc w:val="left"/>
      <w:pPr>
        <w:ind w:left="5826" w:hanging="360"/>
      </w:pPr>
      <w:rPr>
        <w:rFonts w:cs="Calibri"/>
      </w:rPr>
    </w:lvl>
    <w:lvl w:ilvl="8" w:tplc="FFFFFFFF">
      <w:start w:val="1"/>
      <w:numFmt w:val="lowerRoman"/>
      <w:lvlText w:val="%9."/>
      <w:lvlJc w:val="right"/>
      <w:pPr>
        <w:ind w:left="6546" w:hanging="180"/>
      </w:pPr>
      <w:rPr>
        <w:rFonts w:cs="Calibri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23296"/>
    <w:rsid w:val="0002329B"/>
    <w:rsid w:val="000359C4"/>
    <w:rsid w:val="0006774A"/>
    <w:rsid w:val="000828A4"/>
    <w:rsid w:val="000934D9"/>
    <w:rsid w:val="000D3287"/>
    <w:rsid w:val="000E2BCF"/>
    <w:rsid w:val="000E624E"/>
    <w:rsid w:val="000F5FB9"/>
    <w:rsid w:val="00111B1F"/>
    <w:rsid w:val="00136F9E"/>
    <w:rsid w:val="001676F5"/>
    <w:rsid w:val="00182C93"/>
    <w:rsid w:val="001A09E4"/>
    <w:rsid w:val="001C453B"/>
    <w:rsid w:val="001E05F1"/>
    <w:rsid w:val="0021371D"/>
    <w:rsid w:val="002623B5"/>
    <w:rsid w:val="00273FE6"/>
    <w:rsid w:val="0028035B"/>
    <w:rsid w:val="002B3AC6"/>
    <w:rsid w:val="002D4BEA"/>
    <w:rsid w:val="003A71ED"/>
    <w:rsid w:val="004010AA"/>
    <w:rsid w:val="00423904"/>
    <w:rsid w:val="00497534"/>
    <w:rsid w:val="004A3972"/>
    <w:rsid w:val="004B0386"/>
    <w:rsid w:val="005106A9"/>
    <w:rsid w:val="005426C5"/>
    <w:rsid w:val="005526F6"/>
    <w:rsid w:val="005B64A7"/>
    <w:rsid w:val="005E0B4D"/>
    <w:rsid w:val="0066688F"/>
    <w:rsid w:val="006B1350"/>
    <w:rsid w:val="006D5A80"/>
    <w:rsid w:val="006F42D2"/>
    <w:rsid w:val="006F4CAF"/>
    <w:rsid w:val="007138D1"/>
    <w:rsid w:val="00722C23"/>
    <w:rsid w:val="007824A1"/>
    <w:rsid w:val="007F6AC0"/>
    <w:rsid w:val="00803537"/>
    <w:rsid w:val="00832184"/>
    <w:rsid w:val="00897735"/>
    <w:rsid w:val="008A324C"/>
    <w:rsid w:val="008C3AD7"/>
    <w:rsid w:val="008E036A"/>
    <w:rsid w:val="00923CF3"/>
    <w:rsid w:val="00924369"/>
    <w:rsid w:val="00930E9D"/>
    <w:rsid w:val="009A5617"/>
    <w:rsid w:val="009B4C5A"/>
    <w:rsid w:val="00A014FD"/>
    <w:rsid w:val="00A11595"/>
    <w:rsid w:val="00A14BE9"/>
    <w:rsid w:val="00A31158"/>
    <w:rsid w:val="00A334C7"/>
    <w:rsid w:val="00A34B41"/>
    <w:rsid w:val="00A35C22"/>
    <w:rsid w:val="00A4294A"/>
    <w:rsid w:val="00A43F55"/>
    <w:rsid w:val="00A82214"/>
    <w:rsid w:val="00AB437B"/>
    <w:rsid w:val="00AF39B3"/>
    <w:rsid w:val="00B204FC"/>
    <w:rsid w:val="00B41426"/>
    <w:rsid w:val="00B874E7"/>
    <w:rsid w:val="00BB17E9"/>
    <w:rsid w:val="00C32FC4"/>
    <w:rsid w:val="00C542F7"/>
    <w:rsid w:val="00C82D29"/>
    <w:rsid w:val="00C91191"/>
    <w:rsid w:val="00CB0244"/>
    <w:rsid w:val="00D27469"/>
    <w:rsid w:val="00D85E87"/>
    <w:rsid w:val="00DA6821"/>
    <w:rsid w:val="00E01F99"/>
    <w:rsid w:val="00E34424"/>
    <w:rsid w:val="00E71F4F"/>
    <w:rsid w:val="00E76016"/>
    <w:rsid w:val="00E86D44"/>
    <w:rsid w:val="00E932B5"/>
    <w:rsid w:val="00EA013F"/>
    <w:rsid w:val="00EB3BE4"/>
    <w:rsid w:val="00ED5AE0"/>
    <w:rsid w:val="00ED5B15"/>
    <w:rsid w:val="00F03C1C"/>
    <w:rsid w:val="00F25AA0"/>
    <w:rsid w:val="00F4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36"/>
        <o:r id="V:Rule4" type="connector" idref="#_x0000_s1035"/>
      </o:rules>
    </o:shapelayout>
  </w:shapeDefaults>
  <w:decimalSymbol w:val=","/>
  <w:listSeparator w:val=";"/>
  <w15:docId w15:val="{F1B0B0F3-3C88-4D54-B289-82FAAA5D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0934D9"/>
    <w:rPr>
      <w:rFonts w:ascii="Tahoma" w:hAnsi="Tahoma" w:cs="Tahoma"/>
      <w:sz w:val="16"/>
      <w:szCs w:val="16"/>
    </w:rPr>
  </w:style>
  <w:style w:type="paragraph" w:customStyle="1" w:styleId="a7">
    <w:name w:val="Заголовок к тексту"/>
    <w:basedOn w:val="a0"/>
    <w:next w:val="a8"/>
    <w:rsid w:val="007138D1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0"/>
    <w:link w:val="a9"/>
    <w:unhideWhenUsed/>
    <w:rsid w:val="007138D1"/>
    <w:pPr>
      <w:spacing w:after="120"/>
    </w:pPr>
  </w:style>
  <w:style w:type="character" w:customStyle="1" w:styleId="a9">
    <w:name w:val="Основной текст Знак"/>
    <w:basedOn w:val="a1"/>
    <w:link w:val="a8"/>
    <w:rsid w:val="007138D1"/>
  </w:style>
  <w:style w:type="paragraph" w:customStyle="1" w:styleId="aa">
    <w:name w:val="регистрационные поля"/>
    <w:basedOn w:val="a0"/>
    <w:rsid w:val="007138D1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b">
    <w:name w:val="Исполнитель"/>
    <w:basedOn w:val="a8"/>
    <w:rsid w:val="007138D1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footer"/>
    <w:basedOn w:val="a0"/>
    <w:link w:val="ad"/>
    <w:rsid w:val="007138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ижний колонтитул Знак"/>
    <w:basedOn w:val="a1"/>
    <w:link w:val="ac"/>
    <w:rsid w:val="007138D1"/>
    <w:rPr>
      <w:rFonts w:ascii="Times New Roman" w:eastAsia="Times New Roman" w:hAnsi="Times New Roman" w:cs="Times New Roman"/>
      <w:sz w:val="28"/>
      <w:szCs w:val="20"/>
    </w:rPr>
  </w:style>
  <w:style w:type="numbering" w:customStyle="1" w:styleId="1">
    <w:name w:val="Нет списка1"/>
    <w:next w:val="a3"/>
    <w:uiPriority w:val="99"/>
    <w:semiHidden/>
    <w:rsid w:val="007138D1"/>
  </w:style>
  <w:style w:type="paragraph" w:styleId="ae">
    <w:name w:val="header"/>
    <w:link w:val="af"/>
    <w:uiPriority w:val="99"/>
    <w:rsid w:val="007138D1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Calibri" w:eastAsia="Calibri" w:hAnsi="Calibri" w:cs="Times New Roman"/>
      <w:sz w:val="16"/>
      <w:szCs w:val="20"/>
    </w:rPr>
  </w:style>
  <w:style w:type="character" w:customStyle="1" w:styleId="af">
    <w:name w:val="Верхний колонтитул Знак"/>
    <w:basedOn w:val="a1"/>
    <w:link w:val="ae"/>
    <w:uiPriority w:val="99"/>
    <w:rsid w:val="007138D1"/>
    <w:rPr>
      <w:rFonts w:ascii="Calibri" w:eastAsia="Calibri" w:hAnsi="Calibri" w:cs="Times New Roman"/>
      <w:sz w:val="16"/>
      <w:szCs w:val="20"/>
    </w:rPr>
  </w:style>
  <w:style w:type="paragraph" w:customStyle="1" w:styleId="af0">
    <w:name w:val="Форма"/>
    <w:rsid w:val="007138D1"/>
    <w:pPr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af1">
    <w:name w:val="Абзац списка Знак"/>
    <w:link w:val="af2"/>
    <w:uiPriority w:val="34"/>
    <w:locked/>
    <w:rsid w:val="007138D1"/>
    <w:rPr>
      <w:rFonts w:ascii="Cambria Math" w:hAnsi="Cambria Math"/>
      <w:lang w:val="x-none" w:eastAsia="x-none"/>
    </w:rPr>
  </w:style>
  <w:style w:type="paragraph" w:styleId="af2">
    <w:name w:val="List Paragraph"/>
    <w:basedOn w:val="a0"/>
    <w:link w:val="af1"/>
    <w:uiPriority w:val="34"/>
    <w:qFormat/>
    <w:rsid w:val="007138D1"/>
    <w:pPr>
      <w:ind w:left="720"/>
      <w:contextualSpacing/>
    </w:pPr>
    <w:rPr>
      <w:rFonts w:ascii="Cambria Math" w:hAnsi="Cambria Math"/>
      <w:lang w:val="x-none" w:eastAsia="x-none"/>
    </w:rPr>
  </w:style>
  <w:style w:type="paragraph" w:customStyle="1" w:styleId="a">
    <w:name w:val="Задачи"/>
    <w:basedOn w:val="af2"/>
    <w:link w:val="af3"/>
    <w:qFormat/>
    <w:rsid w:val="007138D1"/>
    <w:pPr>
      <w:numPr>
        <w:numId w:val="3"/>
      </w:numPr>
      <w:spacing w:after="0" w:line="240" w:lineRule="auto"/>
      <w:ind w:left="0" w:firstLine="0"/>
    </w:pPr>
    <w:rPr>
      <w:rFonts w:ascii="Calibri" w:eastAsia="Tahoma" w:hAnsi="Calibri"/>
      <w:sz w:val="24"/>
      <w:szCs w:val="24"/>
      <w:lang w:eastAsia="en-US"/>
    </w:rPr>
  </w:style>
  <w:style w:type="character" w:customStyle="1" w:styleId="af3">
    <w:name w:val="Задачи Знак"/>
    <w:link w:val="a"/>
    <w:rsid w:val="007138D1"/>
    <w:rPr>
      <w:rFonts w:ascii="Calibri" w:eastAsia="Tahoma" w:hAnsi="Calibri"/>
      <w:sz w:val="24"/>
      <w:szCs w:val="24"/>
      <w:lang w:val="x-none" w:eastAsia="en-US"/>
    </w:rPr>
  </w:style>
  <w:style w:type="character" w:styleId="af4">
    <w:name w:val="Hyperlink"/>
    <w:rsid w:val="00713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16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Aliya</cp:lastModifiedBy>
  <cp:revision>61</cp:revision>
  <cp:lastPrinted>2020-12-11T07:23:00Z</cp:lastPrinted>
  <dcterms:created xsi:type="dcterms:W3CDTF">2018-06-15T08:52:00Z</dcterms:created>
  <dcterms:modified xsi:type="dcterms:W3CDTF">2020-12-24T03:34:00Z</dcterms:modified>
</cp:coreProperties>
</file>