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A6" w:rsidRPr="00EC294A" w:rsidRDefault="005725A6" w:rsidP="005725A6">
      <w:pPr>
        <w:jc w:val="center"/>
        <w:rPr>
          <w:sz w:val="20"/>
        </w:rPr>
      </w:pPr>
      <w:bookmarkStart w:id="0" w:name="_Hlk46310653"/>
      <w:r w:rsidRPr="00EC294A">
        <w:rPr>
          <w:noProof/>
          <w:sz w:val="20"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A6" w:rsidRPr="00EC294A" w:rsidRDefault="005725A6" w:rsidP="005725A6">
      <w:pPr>
        <w:spacing w:before="240"/>
        <w:ind w:right="-1"/>
        <w:jc w:val="center"/>
        <w:outlineLvl w:val="0"/>
        <w:rPr>
          <w:noProof/>
          <w:lang/>
        </w:rPr>
      </w:pPr>
      <w:r w:rsidRPr="00EC294A">
        <w:rPr>
          <w:noProof/>
          <w:lang/>
        </w:rPr>
        <w:t>ДУМА ДОБРЯНСКОГО ГОРОДСКОГО ОКРУГА</w:t>
      </w:r>
    </w:p>
    <w:p w:rsidR="005725A6" w:rsidRPr="00EC294A" w:rsidRDefault="005725A6" w:rsidP="005725A6">
      <w:pPr>
        <w:ind w:right="-1"/>
        <w:jc w:val="center"/>
        <w:outlineLvl w:val="0"/>
        <w:rPr>
          <w:spacing w:val="58"/>
          <w:sz w:val="20"/>
          <w:lang/>
        </w:rPr>
      </w:pPr>
    </w:p>
    <w:p w:rsidR="005725A6" w:rsidRPr="00EC294A" w:rsidRDefault="005725A6" w:rsidP="005725A6">
      <w:pPr>
        <w:ind w:right="425" w:firstLine="284"/>
        <w:jc w:val="center"/>
        <w:rPr>
          <w:b/>
          <w:sz w:val="36"/>
          <w:lang/>
        </w:rPr>
      </w:pPr>
      <w:r w:rsidRPr="00EC294A">
        <w:rPr>
          <w:b/>
          <w:sz w:val="36"/>
          <w:lang/>
        </w:rPr>
        <w:t>РЕШЕНИЕ</w:t>
      </w:r>
    </w:p>
    <w:p w:rsidR="005725A6" w:rsidRPr="00EC294A" w:rsidRDefault="005725A6" w:rsidP="005725A6">
      <w:pPr>
        <w:jc w:val="center"/>
        <w:rPr>
          <w:sz w:val="20"/>
        </w:rPr>
      </w:pPr>
    </w:p>
    <w:tbl>
      <w:tblPr>
        <w:tblW w:w="0" w:type="auto"/>
        <w:tblInd w:w="-34" w:type="dxa"/>
        <w:tblLook w:val="04A0"/>
      </w:tblPr>
      <w:tblGrid>
        <w:gridCol w:w="9571"/>
      </w:tblGrid>
      <w:tr w:rsidR="005725A6" w:rsidRPr="00EC294A" w:rsidTr="00887059">
        <w:tc>
          <w:tcPr>
            <w:tcW w:w="9571" w:type="dxa"/>
          </w:tcPr>
          <w:p w:rsidR="005725A6" w:rsidRPr="00EC294A" w:rsidRDefault="005725A6" w:rsidP="00887059">
            <w:pPr>
              <w:ind w:left="5670"/>
              <w:rPr>
                <w:szCs w:val="28"/>
              </w:rPr>
            </w:pPr>
            <w:r w:rsidRPr="00EC294A">
              <w:rPr>
                <w:szCs w:val="28"/>
              </w:rPr>
              <w:t xml:space="preserve">Принято Думой Добрянского городского округа </w:t>
            </w:r>
          </w:p>
          <w:p w:rsidR="005725A6" w:rsidRPr="00EC294A" w:rsidRDefault="005725A6" w:rsidP="00887059">
            <w:pPr>
              <w:rPr>
                <w:b/>
                <w:szCs w:val="28"/>
              </w:rPr>
            </w:pPr>
          </w:p>
          <w:p w:rsidR="005725A6" w:rsidRPr="00EC294A" w:rsidRDefault="005725A6" w:rsidP="00887059">
            <w:pPr>
              <w:rPr>
                <w:b/>
                <w:sz w:val="20"/>
              </w:rPr>
            </w:pPr>
            <w:r w:rsidRPr="00EC294A">
              <w:rPr>
                <w:b/>
                <w:szCs w:val="28"/>
              </w:rPr>
              <w:t>2</w:t>
            </w:r>
            <w:r w:rsidR="00986A71">
              <w:rPr>
                <w:b/>
                <w:szCs w:val="28"/>
              </w:rPr>
              <w:t>3.</w:t>
            </w:r>
            <w:r w:rsidRPr="00EC294A">
              <w:rPr>
                <w:b/>
                <w:szCs w:val="28"/>
              </w:rPr>
              <w:t>0</w:t>
            </w:r>
            <w:r w:rsidR="00986A71">
              <w:rPr>
                <w:b/>
                <w:szCs w:val="28"/>
              </w:rPr>
              <w:t>7</w:t>
            </w:r>
            <w:r w:rsidRPr="00EC294A">
              <w:rPr>
                <w:b/>
                <w:szCs w:val="28"/>
              </w:rPr>
              <w:t xml:space="preserve">.2020                                                                                                        № </w:t>
            </w:r>
            <w:r>
              <w:rPr>
                <w:b/>
                <w:szCs w:val="28"/>
              </w:rPr>
              <w:t>2</w:t>
            </w:r>
            <w:r w:rsidR="00986A71">
              <w:rPr>
                <w:b/>
                <w:szCs w:val="28"/>
              </w:rPr>
              <w:t>70</w:t>
            </w:r>
          </w:p>
        </w:tc>
      </w:tr>
    </w:tbl>
    <w:p w:rsidR="009F46F5" w:rsidRDefault="009F46F5" w:rsidP="009F46F5">
      <w:pPr>
        <w:ind w:right="5809"/>
        <w:rPr>
          <w:bCs/>
          <w:szCs w:val="28"/>
        </w:rPr>
      </w:pPr>
    </w:p>
    <w:p w:rsidR="005725A6" w:rsidRPr="003C6E85" w:rsidRDefault="005725A6" w:rsidP="009F46F5">
      <w:pPr>
        <w:ind w:right="5809"/>
        <w:rPr>
          <w:bCs/>
          <w:szCs w:val="28"/>
        </w:rPr>
      </w:pPr>
    </w:p>
    <w:p w:rsidR="0034175B" w:rsidRPr="00C52CA5" w:rsidRDefault="00C52CA5" w:rsidP="005725A6">
      <w:pPr>
        <w:autoSpaceDE w:val="0"/>
        <w:autoSpaceDN w:val="0"/>
        <w:adjustRightInd w:val="0"/>
        <w:ind w:right="5244"/>
        <w:jc w:val="both"/>
        <w:rPr>
          <w:b/>
          <w:szCs w:val="28"/>
        </w:rPr>
      </w:pPr>
      <w:r w:rsidRPr="00C52CA5">
        <w:rPr>
          <w:b/>
        </w:rPr>
        <w:t>Об утверждении</w:t>
      </w:r>
      <w:r>
        <w:t xml:space="preserve"> </w:t>
      </w:r>
      <w:hyperlink w:anchor="P32" w:history="1">
        <w:r w:rsidR="00832C22" w:rsidRPr="00C52CA5">
          <w:rPr>
            <w:b/>
            <w:szCs w:val="28"/>
          </w:rPr>
          <w:t>Поряд</w:t>
        </w:r>
        <w:r>
          <w:rPr>
            <w:b/>
            <w:szCs w:val="28"/>
          </w:rPr>
          <w:t>ка</w:t>
        </w:r>
      </w:hyperlink>
      <w:r w:rsidR="00832C22" w:rsidRPr="00C52CA5">
        <w:rPr>
          <w:b/>
          <w:szCs w:val="28"/>
        </w:rPr>
        <w:t xml:space="preserve"> сообщения лицами, замещающими муниципальные должности </w:t>
      </w:r>
      <w:r w:rsidR="005725A6">
        <w:rPr>
          <w:b/>
          <w:szCs w:val="28"/>
        </w:rPr>
        <w:br/>
      </w:r>
      <w:r w:rsidR="00832C22" w:rsidRPr="00C52CA5">
        <w:rPr>
          <w:b/>
          <w:szCs w:val="28"/>
        </w:rPr>
        <w:t xml:space="preserve">и должности муниципальной службы Добрянского городского округа, о получении подарка </w:t>
      </w:r>
      <w:r w:rsidR="005725A6">
        <w:rPr>
          <w:b/>
          <w:szCs w:val="28"/>
        </w:rPr>
        <w:br/>
      </w:r>
      <w:r w:rsidR="00832C22" w:rsidRPr="00C52CA5">
        <w:rPr>
          <w:b/>
          <w:szCs w:val="28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(выкупа) </w:t>
      </w:r>
      <w:r w:rsidR="005725A6">
        <w:rPr>
          <w:b/>
          <w:szCs w:val="28"/>
        </w:rPr>
        <w:br/>
      </w:r>
      <w:r w:rsidR="00832C22" w:rsidRPr="00C52CA5">
        <w:rPr>
          <w:b/>
          <w:szCs w:val="28"/>
        </w:rPr>
        <w:t>и зачисления средств, вырученных от его реализации</w:t>
      </w:r>
    </w:p>
    <w:p w:rsidR="00832C22" w:rsidRPr="005725A6" w:rsidRDefault="00832C22" w:rsidP="00337947">
      <w:pPr>
        <w:autoSpaceDE w:val="0"/>
        <w:autoSpaceDN w:val="0"/>
        <w:adjustRightInd w:val="0"/>
        <w:ind w:right="5668"/>
        <w:rPr>
          <w:sz w:val="22"/>
          <w:szCs w:val="22"/>
        </w:rPr>
      </w:pPr>
    </w:p>
    <w:p w:rsidR="00832C22" w:rsidRPr="005725A6" w:rsidRDefault="00832C22" w:rsidP="00337947">
      <w:pPr>
        <w:autoSpaceDE w:val="0"/>
        <w:autoSpaceDN w:val="0"/>
        <w:adjustRightInd w:val="0"/>
        <w:ind w:right="5668"/>
        <w:rPr>
          <w:b/>
          <w:sz w:val="22"/>
          <w:szCs w:val="22"/>
        </w:rPr>
      </w:pPr>
    </w:p>
    <w:p w:rsidR="009F46F5" w:rsidRPr="00C52CA5" w:rsidRDefault="00C90644" w:rsidP="00C52CA5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52CA5">
        <w:rPr>
          <w:szCs w:val="28"/>
        </w:rPr>
        <w:t xml:space="preserve"> </w:t>
      </w:r>
      <w:r w:rsidR="00015213">
        <w:rPr>
          <w:szCs w:val="28"/>
        </w:rPr>
        <w:t>соответствии с</w:t>
      </w:r>
      <w:r w:rsidRPr="00C52CA5">
        <w:rPr>
          <w:szCs w:val="28"/>
        </w:rPr>
        <w:t xml:space="preserve"> </w:t>
      </w:r>
      <w:hyperlink r:id="rId9" w:history="1">
        <w:r w:rsidRPr="00C52CA5">
          <w:rPr>
            <w:szCs w:val="28"/>
          </w:rPr>
          <w:t>част</w:t>
        </w:r>
        <w:r w:rsidR="00015213">
          <w:rPr>
            <w:szCs w:val="28"/>
          </w:rPr>
          <w:t>ью</w:t>
        </w:r>
        <w:r w:rsidRPr="00C52CA5">
          <w:rPr>
            <w:szCs w:val="28"/>
          </w:rPr>
          <w:t xml:space="preserve"> 2 статьи 575</w:t>
        </w:r>
      </w:hyperlink>
      <w:r w:rsidRPr="00C52CA5">
        <w:rPr>
          <w:szCs w:val="28"/>
        </w:rPr>
        <w:t xml:space="preserve"> Гражданского кодекса Российской Федерации</w:t>
      </w:r>
      <w:r>
        <w:rPr>
          <w:szCs w:val="28"/>
        </w:rPr>
        <w:t>,</w:t>
      </w:r>
      <w:r w:rsidRPr="00C52CA5">
        <w:rPr>
          <w:szCs w:val="28"/>
        </w:rPr>
        <w:t xml:space="preserve"> </w:t>
      </w:r>
      <w:r w:rsidR="009F6F14">
        <w:rPr>
          <w:szCs w:val="28"/>
        </w:rPr>
        <w:t xml:space="preserve">пунктом 5 части 1 статьи 14 Федерального закона от </w:t>
      </w:r>
      <w:r>
        <w:rPr>
          <w:szCs w:val="28"/>
        </w:rPr>
        <w:t>0</w:t>
      </w:r>
      <w:r w:rsidR="009F6F14">
        <w:rPr>
          <w:szCs w:val="28"/>
        </w:rPr>
        <w:t xml:space="preserve">2 марта 2007 г. </w:t>
      </w:r>
      <w:r w:rsidR="00480995">
        <w:rPr>
          <w:szCs w:val="28"/>
        </w:rPr>
        <w:t xml:space="preserve">№ 25-ФЗ </w:t>
      </w:r>
      <w:r w:rsidR="009F6F14">
        <w:rPr>
          <w:szCs w:val="28"/>
        </w:rPr>
        <w:t xml:space="preserve">«О муниципальной службе в </w:t>
      </w:r>
      <w:r w:rsidR="00245412">
        <w:rPr>
          <w:szCs w:val="28"/>
        </w:rPr>
        <w:t>Р</w:t>
      </w:r>
      <w:r w:rsidR="009F6F14">
        <w:rPr>
          <w:szCs w:val="28"/>
        </w:rPr>
        <w:t xml:space="preserve">оссийской Федерации», </w:t>
      </w:r>
      <w:hyperlink r:id="rId10" w:history="1">
        <w:r w:rsidR="0008104C" w:rsidRPr="00C52CA5">
          <w:rPr>
            <w:szCs w:val="28"/>
          </w:rPr>
          <w:t>пунктом 7 части 3 статьи 12.1</w:t>
        </w:r>
      </w:hyperlink>
      <w:r w:rsidR="0008104C" w:rsidRPr="00C52CA5">
        <w:rPr>
          <w:szCs w:val="28"/>
        </w:rPr>
        <w:t xml:space="preserve"> Федерального закона от 25 декабря 2008 г. № 273-ФЗ </w:t>
      </w:r>
      <w:r w:rsidR="005725A6">
        <w:rPr>
          <w:szCs w:val="28"/>
        </w:rPr>
        <w:br/>
      </w:r>
      <w:r w:rsidR="0008104C" w:rsidRPr="00C52CA5">
        <w:rPr>
          <w:szCs w:val="28"/>
        </w:rPr>
        <w:t xml:space="preserve">«О противодействии коррупции», </w:t>
      </w:r>
      <w:hyperlink r:id="rId11" w:history="1">
        <w:r w:rsidR="006135D2" w:rsidRPr="00B21B56">
          <w:rPr>
            <w:szCs w:val="28"/>
          </w:rPr>
          <w:t>постановлением</w:t>
        </w:r>
      </w:hyperlink>
      <w:r w:rsidR="006135D2" w:rsidRPr="00B21B56">
        <w:rPr>
          <w:szCs w:val="28"/>
        </w:rPr>
        <w:t xml:space="preserve"> Правительства Российской Федерации от </w:t>
      </w:r>
      <w:r>
        <w:rPr>
          <w:szCs w:val="28"/>
        </w:rPr>
        <w:t>0</w:t>
      </w:r>
      <w:r w:rsidR="006135D2" w:rsidRPr="00B21B56">
        <w:rPr>
          <w:szCs w:val="28"/>
        </w:rPr>
        <w:t>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6135D2">
        <w:rPr>
          <w:szCs w:val="28"/>
        </w:rPr>
        <w:t xml:space="preserve">, </w:t>
      </w:r>
      <w:r w:rsidR="009F46F5" w:rsidRPr="00C52CA5">
        <w:rPr>
          <w:szCs w:val="28"/>
        </w:rPr>
        <w:t>Дума Добрянс</w:t>
      </w:r>
      <w:r>
        <w:rPr>
          <w:szCs w:val="28"/>
        </w:rPr>
        <w:t>кого городского округа</w:t>
      </w:r>
    </w:p>
    <w:p w:rsidR="009F46F5" w:rsidRPr="002F14F5" w:rsidRDefault="009F46F5" w:rsidP="00E763B8">
      <w:pPr>
        <w:widowControl w:val="0"/>
        <w:suppressAutoHyphens/>
        <w:autoSpaceDE w:val="0"/>
        <w:autoSpaceDN w:val="0"/>
        <w:adjustRightInd w:val="0"/>
        <w:jc w:val="both"/>
        <w:rPr>
          <w:szCs w:val="28"/>
        </w:rPr>
      </w:pPr>
      <w:r w:rsidRPr="002F14F5">
        <w:rPr>
          <w:caps/>
          <w:szCs w:val="28"/>
        </w:rPr>
        <w:t>решает:</w:t>
      </w:r>
    </w:p>
    <w:p w:rsidR="002F14F5" w:rsidRPr="00C52CA5" w:rsidRDefault="00B24F51" w:rsidP="002F14F5">
      <w:pPr>
        <w:autoSpaceDE w:val="0"/>
        <w:autoSpaceDN w:val="0"/>
        <w:adjustRightInd w:val="0"/>
        <w:ind w:right="-1" w:firstLine="709"/>
        <w:jc w:val="both"/>
        <w:rPr>
          <w:szCs w:val="28"/>
          <w:lang w:eastAsia="en-US"/>
        </w:rPr>
      </w:pPr>
      <w:r w:rsidRPr="00C52CA5">
        <w:rPr>
          <w:szCs w:val="28"/>
        </w:rPr>
        <w:t xml:space="preserve">1. </w:t>
      </w:r>
      <w:r w:rsidR="002503FE" w:rsidRPr="00C52CA5">
        <w:rPr>
          <w:szCs w:val="28"/>
        </w:rPr>
        <w:t xml:space="preserve">Утвердить </w:t>
      </w:r>
      <w:r w:rsidR="002F14F5" w:rsidRPr="00C52CA5">
        <w:rPr>
          <w:szCs w:val="28"/>
          <w:lang w:eastAsia="en-US"/>
        </w:rPr>
        <w:t xml:space="preserve">прилагаемый </w:t>
      </w:r>
      <w:hyperlink w:anchor="P32" w:history="1">
        <w:r w:rsidR="0008104C" w:rsidRPr="00C52CA5">
          <w:rPr>
            <w:szCs w:val="28"/>
          </w:rPr>
          <w:t>Порядок</w:t>
        </w:r>
      </w:hyperlink>
      <w:r w:rsidR="0008104C" w:rsidRPr="00C52CA5">
        <w:rPr>
          <w:szCs w:val="28"/>
        </w:rPr>
        <w:t xml:space="preserve"> сообщения лицами, замещающими муниципальные должности и должности муниципальной службы </w:t>
      </w:r>
      <w:r w:rsidR="00832C22" w:rsidRPr="00C52CA5">
        <w:rPr>
          <w:szCs w:val="28"/>
        </w:rPr>
        <w:t>Добрянского городского округа</w:t>
      </w:r>
      <w:r w:rsidR="0008104C" w:rsidRPr="00C52CA5">
        <w:rPr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F14F5" w:rsidRPr="00C52CA5">
        <w:rPr>
          <w:szCs w:val="28"/>
          <w:lang w:eastAsia="en-US"/>
        </w:rPr>
        <w:t>.</w:t>
      </w:r>
    </w:p>
    <w:p w:rsidR="002F14F5" w:rsidRPr="00C52CA5" w:rsidRDefault="002F14F5" w:rsidP="002F14F5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52CA5">
        <w:rPr>
          <w:szCs w:val="28"/>
          <w:lang w:eastAsia="en-US"/>
        </w:rPr>
        <w:lastRenderedPageBreak/>
        <w:t>2. Признать утратившими силу:</w:t>
      </w:r>
    </w:p>
    <w:p w:rsidR="00A34FA5" w:rsidRPr="00C52CA5" w:rsidRDefault="00832C22" w:rsidP="00A34FA5">
      <w:pPr>
        <w:ind w:firstLine="709"/>
        <w:jc w:val="both"/>
        <w:rPr>
          <w:rFonts w:eastAsia="Arial Unicode MS"/>
          <w:szCs w:val="28"/>
        </w:rPr>
      </w:pPr>
      <w:r w:rsidRPr="00C52CA5">
        <w:rPr>
          <w:rFonts w:eastAsia="Calibri"/>
          <w:szCs w:val="28"/>
          <w:lang w:eastAsia="en-US"/>
        </w:rPr>
        <w:t>р</w:t>
      </w:r>
      <w:r w:rsidR="00A34FA5" w:rsidRPr="00C52CA5">
        <w:rPr>
          <w:rFonts w:eastAsia="Calibri"/>
          <w:szCs w:val="28"/>
          <w:lang w:eastAsia="en-US"/>
        </w:rPr>
        <w:t>ешение Совета депутатов Перемского сельского поселения от 27 декабря 2013 г. № 24 «</w:t>
      </w:r>
      <w:r w:rsidR="00A34FA5" w:rsidRPr="00C52CA5">
        <w:rPr>
          <w:rFonts w:eastAsia="Arial Unicode MS"/>
          <w:szCs w:val="28"/>
        </w:rPr>
        <w:t>Об утверждении Положения о сообщении отдельными категориями лиц о получении подарка, его сдаче и оценке, реализации (выкупе) и зачислении средств, вырученных от его реализации»</w:t>
      </w:r>
      <w:r w:rsidRPr="00C52CA5">
        <w:rPr>
          <w:rFonts w:eastAsia="Arial Unicode MS"/>
          <w:szCs w:val="28"/>
        </w:rPr>
        <w:t>;</w:t>
      </w:r>
    </w:p>
    <w:p w:rsidR="00832C22" w:rsidRPr="00C52CA5" w:rsidRDefault="00832C22" w:rsidP="00832C22">
      <w:pPr>
        <w:pStyle w:val="ConsPlusNormal"/>
        <w:widowControl/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2CA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A34FA5" w:rsidRPr="00C52CA5">
        <w:rPr>
          <w:rFonts w:ascii="Times New Roman" w:eastAsia="Calibri" w:hAnsi="Times New Roman" w:cs="Times New Roman"/>
          <w:sz w:val="28"/>
          <w:szCs w:val="28"/>
          <w:lang w:eastAsia="en-US"/>
        </w:rPr>
        <w:t>ешение Думы Полазненского городского поселения от 20 октября 2016 г. № 280 «Об утверждении порядка сообщения о получении подарков, полученных лицами, замещающими муниципальные должности на постоянной основе, должности муниципальной службы, в связи с протокольными мероприятиями, служебными командировками и другими официальными мероприятиями».</w:t>
      </w:r>
    </w:p>
    <w:p w:rsidR="00767180" w:rsidRPr="00C52CA5" w:rsidRDefault="00E611ED" w:rsidP="005F01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46F5" w:rsidRPr="00C52CA5">
        <w:rPr>
          <w:rFonts w:ascii="Times New Roman" w:hAnsi="Times New Roman" w:cs="Times New Roman"/>
          <w:sz w:val="28"/>
          <w:szCs w:val="28"/>
        </w:rPr>
        <w:t xml:space="preserve">. </w:t>
      </w:r>
      <w:r w:rsidR="00C037F1" w:rsidRPr="00F52C4E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:rsidR="009F46F5" w:rsidRPr="00C52CA5" w:rsidRDefault="00E611ED" w:rsidP="005F014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6F5" w:rsidRPr="00C52CA5">
        <w:rPr>
          <w:rFonts w:ascii="Times New Roman" w:hAnsi="Times New Roman" w:cs="Times New Roman"/>
          <w:sz w:val="28"/>
          <w:szCs w:val="28"/>
        </w:rPr>
        <w:t xml:space="preserve">. </w:t>
      </w:r>
      <w:r w:rsidR="007321E3" w:rsidRPr="00C52CA5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21E3" w:rsidRPr="00C52CA5">
        <w:rPr>
          <w:rFonts w:ascii="Times New Roman" w:hAnsi="Times New Roman" w:cs="Times New Roman"/>
          <w:sz w:val="28"/>
          <w:szCs w:val="28"/>
        </w:rPr>
        <w:t xml:space="preserve"> решения возложить на руководителей органов местного </w:t>
      </w:r>
      <w:r w:rsidR="00832C22" w:rsidRPr="00C52CA5">
        <w:rPr>
          <w:rFonts w:ascii="Times New Roman" w:hAnsi="Times New Roman" w:cs="Times New Roman"/>
          <w:sz w:val="28"/>
          <w:szCs w:val="28"/>
        </w:rPr>
        <w:t>самоуправления</w:t>
      </w:r>
      <w:r w:rsidR="007321E3" w:rsidRPr="00C52CA5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="00426A85" w:rsidRPr="00C52CA5">
        <w:rPr>
          <w:rFonts w:ascii="Times New Roman" w:hAnsi="Times New Roman" w:cs="Times New Roman"/>
          <w:sz w:val="28"/>
          <w:szCs w:val="28"/>
        </w:rPr>
        <w:t>.</w:t>
      </w:r>
    </w:p>
    <w:p w:rsidR="009F46F5" w:rsidRPr="00C52CA5" w:rsidRDefault="009F46F5" w:rsidP="00866EA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46F5" w:rsidRPr="00C52CA5" w:rsidRDefault="009F46F5" w:rsidP="00866EA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A4CBC" w:rsidRPr="00C52CA5" w:rsidRDefault="003A4CBC" w:rsidP="00866EAB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46F5" w:rsidRPr="00C52CA5" w:rsidRDefault="009F46F5" w:rsidP="00866EAB">
      <w:pPr>
        <w:autoSpaceDE w:val="0"/>
        <w:autoSpaceDN w:val="0"/>
        <w:adjustRightInd w:val="0"/>
        <w:jc w:val="both"/>
        <w:rPr>
          <w:szCs w:val="28"/>
        </w:rPr>
      </w:pPr>
      <w:r w:rsidRPr="00C52CA5">
        <w:rPr>
          <w:szCs w:val="28"/>
        </w:rPr>
        <w:t>Глава городского округа -</w:t>
      </w:r>
    </w:p>
    <w:p w:rsidR="009F46F5" w:rsidRPr="00C52CA5" w:rsidRDefault="009F46F5" w:rsidP="00866EAB">
      <w:pPr>
        <w:autoSpaceDE w:val="0"/>
        <w:autoSpaceDN w:val="0"/>
        <w:adjustRightInd w:val="0"/>
        <w:jc w:val="both"/>
        <w:rPr>
          <w:szCs w:val="28"/>
        </w:rPr>
      </w:pPr>
      <w:r w:rsidRPr="00C52CA5">
        <w:rPr>
          <w:szCs w:val="28"/>
        </w:rPr>
        <w:t>глава администрации Добрянского</w:t>
      </w:r>
    </w:p>
    <w:p w:rsidR="009F46F5" w:rsidRPr="00C52CA5" w:rsidRDefault="009F46F5" w:rsidP="00866EAB">
      <w:pPr>
        <w:autoSpaceDE w:val="0"/>
        <w:autoSpaceDN w:val="0"/>
        <w:adjustRightInd w:val="0"/>
        <w:jc w:val="both"/>
        <w:rPr>
          <w:szCs w:val="28"/>
        </w:rPr>
      </w:pPr>
      <w:r w:rsidRPr="00C52CA5">
        <w:rPr>
          <w:szCs w:val="28"/>
        </w:rPr>
        <w:t>городского округа</w:t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="005725A6">
        <w:rPr>
          <w:szCs w:val="28"/>
        </w:rPr>
        <w:tab/>
      </w:r>
      <w:r w:rsidRPr="00C52CA5">
        <w:rPr>
          <w:szCs w:val="28"/>
        </w:rPr>
        <w:t>К.В. Лызов</w:t>
      </w:r>
    </w:p>
    <w:p w:rsidR="009F46F5" w:rsidRPr="00C52CA5" w:rsidRDefault="009F46F5" w:rsidP="00866EAB">
      <w:pPr>
        <w:autoSpaceDE w:val="0"/>
        <w:autoSpaceDN w:val="0"/>
        <w:adjustRightInd w:val="0"/>
        <w:jc w:val="both"/>
        <w:rPr>
          <w:szCs w:val="28"/>
        </w:rPr>
      </w:pPr>
    </w:p>
    <w:p w:rsidR="009F46F5" w:rsidRPr="00C52CA5" w:rsidRDefault="009F46F5" w:rsidP="00866EAB">
      <w:pPr>
        <w:autoSpaceDE w:val="0"/>
        <w:autoSpaceDN w:val="0"/>
        <w:adjustRightInd w:val="0"/>
        <w:jc w:val="both"/>
        <w:rPr>
          <w:szCs w:val="28"/>
        </w:rPr>
      </w:pPr>
      <w:r w:rsidRPr="00C52CA5">
        <w:rPr>
          <w:szCs w:val="28"/>
        </w:rPr>
        <w:t xml:space="preserve">Председатель Думы </w:t>
      </w:r>
    </w:p>
    <w:p w:rsidR="005725A6" w:rsidRDefault="009F46F5">
      <w:pPr>
        <w:rPr>
          <w:szCs w:val="28"/>
        </w:rPr>
        <w:sectPr w:rsidR="005725A6" w:rsidSect="003C35B1">
          <w:headerReference w:type="even" r:id="rId12"/>
          <w:headerReference w:type="default" r:id="rId13"/>
          <w:footerReference w:type="first" r:id="rId14"/>
          <w:pgSz w:w="11907" w:h="16840" w:code="9"/>
          <w:pgMar w:top="567" w:right="567" w:bottom="1276" w:left="1560" w:header="567" w:footer="567" w:gutter="0"/>
          <w:cols w:space="720"/>
          <w:noEndnote/>
          <w:titlePg/>
          <w:docGrid w:linePitch="381"/>
        </w:sectPr>
      </w:pPr>
      <w:r w:rsidRPr="00C52CA5">
        <w:rPr>
          <w:szCs w:val="28"/>
        </w:rPr>
        <w:t>Добрянского городского округа</w:t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Pr="00C52CA5">
        <w:rPr>
          <w:szCs w:val="28"/>
        </w:rPr>
        <w:tab/>
      </w:r>
      <w:r w:rsidR="005725A6">
        <w:rPr>
          <w:szCs w:val="28"/>
        </w:rPr>
        <w:tab/>
      </w:r>
      <w:r w:rsidRPr="00C52CA5">
        <w:rPr>
          <w:szCs w:val="28"/>
        </w:rPr>
        <w:t>А.Ф.</w:t>
      </w:r>
      <w:r w:rsidR="005725A6">
        <w:rPr>
          <w:szCs w:val="28"/>
        </w:rPr>
        <w:t xml:space="preserve"> </w:t>
      </w:r>
      <w:r w:rsidRPr="00C52CA5">
        <w:rPr>
          <w:szCs w:val="28"/>
        </w:rPr>
        <w:t>Палкин</w:t>
      </w:r>
    </w:p>
    <w:p w:rsidR="009A6399" w:rsidRPr="009A6399" w:rsidRDefault="009A6399" w:rsidP="005725A6">
      <w:pPr>
        <w:autoSpaceDE w:val="0"/>
        <w:autoSpaceDN w:val="0"/>
        <w:adjustRightInd w:val="0"/>
        <w:ind w:left="5529" w:right="-1"/>
        <w:jc w:val="right"/>
        <w:rPr>
          <w:szCs w:val="28"/>
          <w:lang w:eastAsia="en-US"/>
        </w:rPr>
      </w:pPr>
      <w:r w:rsidRPr="009A6399">
        <w:rPr>
          <w:szCs w:val="28"/>
          <w:lang w:eastAsia="en-US"/>
        </w:rPr>
        <w:lastRenderedPageBreak/>
        <w:t>УТВЕРЖДЕН</w:t>
      </w:r>
    </w:p>
    <w:p w:rsidR="005725A6" w:rsidRDefault="00C90644" w:rsidP="005725A6">
      <w:pPr>
        <w:autoSpaceDE w:val="0"/>
        <w:autoSpaceDN w:val="0"/>
        <w:adjustRightInd w:val="0"/>
        <w:ind w:left="5529" w:right="-1"/>
        <w:jc w:val="right"/>
        <w:rPr>
          <w:szCs w:val="28"/>
          <w:lang w:eastAsia="en-US"/>
        </w:rPr>
      </w:pPr>
      <w:r>
        <w:rPr>
          <w:szCs w:val="28"/>
          <w:lang w:eastAsia="en-US"/>
        </w:rPr>
        <w:t>р</w:t>
      </w:r>
      <w:r w:rsidR="00247F1B">
        <w:rPr>
          <w:szCs w:val="28"/>
          <w:lang w:eastAsia="en-US"/>
        </w:rPr>
        <w:t xml:space="preserve">ешением Думы </w:t>
      </w:r>
    </w:p>
    <w:p w:rsidR="009A6399" w:rsidRPr="009A6399" w:rsidRDefault="009A6399" w:rsidP="005725A6">
      <w:pPr>
        <w:autoSpaceDE w:val="0"/>
        <w:autoSpaceDN w:val="0"/>
        <w:adjustRightInd w:val="0"/>
        <w:ind w:left="5529" w:right="-1"/>
        <w:jc w:val="right"/>
        <w:rPr>
          <w:szCs w:val="28"/>
          <w:lang w:eastAsia="en-US"/>
        </w:rPr>
      </w:pPr>
      <w:r w:rsidRPr="009A6399">
        <w:rPr>
          <w:szCs w:val="28"/>
          <w:lang w:eastAsia="en-US"/>
        </w:rPr>
        <w:t>Добрянского городского округа</w:t>
      </w:r>
    </w:p>
    <w:p w:rsidR="009A6399" w:rsidRPr="009A6399" w:rsidRDefault="009A6399" w:rsidP="005725A6">
      <w:pPr>
        <w:autoSpaceDE w:val="0"/>
        <w:autoSpaceDN w:val="0"/>
        <w:adjustRightInd w:val="0"/>
        <w:ind w:left="5529" w:right="-1"/>
        <w:jc w:val="right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от </w:t>
      </w:r>
      <w:r w:rsidR="005725A6">
        <w:rPr>
          <w:szCs w:val="28"/>
          <w:lang w:eastAsia="en-US"/>
        </w:rPr>
        <w:t>23.07.2020</w:t>
      </w:r>
      <w:r w:rsidRPr="009A6399">
        <w:rPr>
          <w:szCs w:val="28"/>
          <w:lang w:eastAsia="en-US"/>
        </w:rPr>
        <w:t xml:space="preserve"> № </w:t>
      </w:r>
      <w:r w:rsidR="005725A6">
        <w:rPr>
          <w:szCs w:val="28"/>
          <w:lang w:eastAsia="en-US"/>
        </w:rPr>
        <w:t>270</w:t>
      </w:r>
    </w:p>
    <w:p w:rsidR="009A6399" w:rsidRDefault="009A6399" w:rsidP="009A6399">
      <w:pPr>
        <w:autoSpaceDE w:val="0"/>
        <w:autoSpaceDN w:val="0"/>
        <w:adjustRightInd w:val="0"/>
        <w:ind w:right="4819"/>
        <w:jc w:val="both"/>
        <w:rPr>
          <w:szCs w:val="28"/>
          <w:lang w:eastAsia="en-US"/>
        </w:rPr>
      </w:pPr>
    </w:p>
    <w:p w:rsidR="005725A6" w:rsidRPr="009A6399" w:rsidRDefault="005725A6" w:rsidP="009A6399">
      <w:pPr>
        <w:autoSpaceDE w:val="0"/>
        <w:autoSpaceDN w:val="0"/>
        <w:adjustRightInd w:val="0"/>
        <w:ind w:right="4819"/>
        <w:jc w:val="both"/>
        <w:rPr>
          <w:szCs w:val="28"/>
          <w:lang w:eastAsia="en-US"/>
        </w:rPr>
      </w:pPr>
    </w:p>
    <w:p w:rsidR="009A6399" w:rsidRPr="009A6399" w:rsidRDefault="007211ED" w:rsidP="009A6399">
      <w:pPr>
        <w:autoSpaceDE w:val="0"/>
        <w:autoSpaceDN w:val="0"/>
        <w:adjustRightInd w:val="0"/>
        <w:ind w:right="-2"/>
        <w:jc w:val="center"/>
        <w:rPr>
          <w:szCs w:val="28"/>
          <w:lang w:eastAsia="en-US"/>
        </w:rPr>
      </w:pPr>
      <w:hyperlink w:anchor="P34" w:history="1">
        <w:r w:rsidR="008408AA" w:rsidRPr="009A6399">
          <w:rPr>
            <w:b/>
            <w:szCs w:val="28"/>
            <w:lang w:eastAsia="en-US"/>
          </w:rPr>
          <w:t>ПОРЯДОК</w:t>
        </w:r>
      </w:hyperlink>
    </w:p>
    <w:p w:rsidR="0008104C" w:rsidRPr="0008104C" w:rsidRDefault="00CF023A" w:rsidP="00A2358C">
      <w:pPr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08104C">
        <w:rPr>
          <w:b/>
          <w:szCs w:val="28"/>
        </w:rPr>
        <w:t xml:space="preserve">сообщения лицами, замещающими муниципальные должности и должности муниципальной службы </w:t>
      </w:r>
      <w:r w:rsidRPr="00A2358C">
        <w:rPr>
          <w:b/>
          <w:szCs w:val="28"/>
        </w:rPr>
        <w:t>Добрянского городского округа</w:t>
      </w:r>
      <w:r w:rsidRPr="0008104C">
        <w:rPr>
          <w:b/>
          <w:szCs w:val="28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8104C" w:rsidRPr="00A2358C" w:rsidRDefault="0008104C" w:rsidP="009A6399">
      <w:pPr>
        <w:autoSpaceDE w:val="0"/>
        <w:autoSpaceDN w:val="0"/>
        <w:adjustRightInd w:val="0"/>
        <w:ind w:right="4819"/>
        <w:jc w:val="both"/>
        <w:rPr>
          <w:szCs w:val="28"/>
          <w:lang w:eastAsia="en-US"/>
        </w:rPr>
      </w:pPr>
      <w:bookmarkStart w:id="1" w:name="P50"/>
      <w:bookmarkStart w:id="2" w:name="P57"/>
      <w:bookmarkEnd w:id="1"/>
      <w:bookmarkEnd w:id="2"/>
    </w:p>
    <w:p w:rsidR="0008104C" w:rsidRPr="009A6399" w:rsidRDefault="0008104C" w:rsidP="009A6399">
      <w:pPr>
        <w:autoSpaceDE w:val="0"/>
        <w:autoSpaceDN w:val="0"/>
        <w:adjustRightInd w:val="0"/>
        <w:ind w:right="4819"/>
        <w:jc w:val="both"/>
        <w:rPr>
          <w:szCs w:val="28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1. Настоящий </w:t>
      </w:r>
      <w:hyperlink r:id="rId15" w:history="1">
        <w:r w:rsidRPr="009A6399">
          <w:rPr>
            <w:szCs w:val="28"/>
            <w:lang w:eastAsia="en-US"/>
          </w:rPr>
          <w:t>порядок</w:t>
        </w:r>
      </w:hyperlink>
      <w:r w:rsidRPr="009A6399">
        <w:rPr>
          <w:szCs w:val="28"/>
          <w:lang w:eastAsia="en-US"/>
        </w:rPr>
        <w:t xml:space="preserve"> определяет процедуру сообщения лицами, замещающими </w:t>
      </w:r>
      <w:r w:rsidR="00EF18AD" w:rsidRPr="00A2358C">
        <w:rPr>
          <w:szCs w:val="28"/>
          <w:lang w:eastAsia="en-US"/>
        </w:rPr>
        <w:t>муниципальные должности</w:t>
      </w:r>
      <w:r w:rsidR="00A64C72">
        <w:rPr>
          <w:szCs w:val="28"/>
          <w:lang w:eastAsia="en-US"/>
        </w:rPr>
        <w:t xml:space="preserve"> на постоянной основе</w:t>
      </w:r>
      <w:r w:rsidR="00EF18AD" w:rsidRPr="00A2358C">
        <w:rPr>
          <w:szCs w:val="28"/>
          <w:lang w:eastAsia="en-US"/>
        </w:rPr>
        <w:t xml:space="preserve"> и </w:t>
      </w:r>
      <w:r w:rsidRPr="009A6399">
        <w:rPr>
          <w:szCs w:val="28"/>
          <w:lang w:eastAsia="en-US"/>
        </w:rPr>
        <w:t>должности муниципальной службы Добрянского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A6399" w:rsidRPr="009A6399" w:rsidRDefault="009A6399" w:rsidP="00EF18AD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2. Для целей настоящего порядка используются следующие понятия:</w:t>
      </w:r>
    </w:p>
    <w:p w:rsidR="00EF18AD" w:rsidRPr="0008104C" w:rsidRDefault="00EF18AD" w:rsidP="00EF18A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8104C">
        <w:rPr>
          <w:szCs w:val="28"/>
        </w:rPr>
        <w:t>2.1. подарок, полученный в связи с протокольными мероприятиями, служебными командировками и другими официальными мероприятиями</w:t>
      </w:r>
      <w:r w:rsidR="008408AA">
        <w:rPr>
          <w:szCs w:val="28"/>
        </w:rPr>
        <w:t>,</w:t>
      </w:r>
      <w:r w:rsidRPr="0008104C">
        <w:rPr>
          <w:szCs w:val="28"/>
        </w:rPr>
        <w:t xml:space="preserve"> - подарок, полученный лицом</w:t>
      </w:r>
      <w:r w:rsidR="00000B13" w:rsidRPr="00A2358C">
        <w:rPr>
          <w:szCs w:val="28"/>
        </w:rPr>
        <w:t xml:space="preserve">, </w:t>
      </w:r>
      <w:r w:rsidR="00000B13" w:rsidRPr="00000B13">
        <w:rPr>
          <w:szCs w:val="28"/>
        </w:rPr>
        <w:t>замещающим муниципальную должность</w:t>
      </w:r>
      <w:r w:rsidR="00A64C72">
        <w:rPr>
          <w:szCs w:val="28"/>
        </w:rPr>
        <w:t xml:space="preserve"> на постоянной основе</w:t>
      </w:r>
      <w:r w:rsidR="00000B13" w:rsidRPr="00A2358C">
        <w:rPr>
          <w:szCs w:val="28"/>
        </w:rPr>
        <w:t xml:space="preserve">, должность муниципальной службы </w:t>
      </w:r>
      <w:r w:rsidR="000A40BE">
        <w:rPr>
          <w:szCs w:val="28"/>
        </w:rPr>
        <w:t>Добрянского городского округа</w:t>
      </w:r>
      <w:r w:rsidRPr="0008104C">
        <w:rPr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B13" w:rsidRPr="00000B13" w:rsidRDefault="00EF18AD" w:rsidP="00000B1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8104C">
        <w:rPr>
          <w:szCs w:val="28"/>
        </w:rPr>
        <w:t xml:space="preserve">2.2. </w:t>
      </w:r>
      <w:r w:rsidR="00000B13" w:rsidRPr="00000B13">
        <w:rPr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</w:t>
      </w:r>
      <w:r w:rsidR="003F75BB" w:rsidRPr="00A2358C">
        <w:rPr>
          <w:szCs w:val="28"/>
        </w:rPr>
        <w:t>муниципальную</w:t>
      </w:r>
      <w:r w:rsidR="00000B13" w:rsidRPr="00000B13">
        <w:rPr>
          <w:szCs w:val="28"/>
        </w:rPr>
        <w:t xml:space="preserve"> должность</w:t>
      </w:r>
      <w:r w:rsidR="00FB2D0D">
        <w:rPr>
          <w:szCs w:val="28"/>
        </w:rPr>
        <w:t xml:space="preserve"> на постоянной основе</w:t>
      </w:r>
      <w:r w:rsidR="00000B13" w:rsidRPr="00000B13">
        <w:rPr>
          <w:szCs w:val="28"/>
        </w:rPr>
        <w:t xml:space="preserve">, </w:t>
      </w:r>
      <w:r w:rsidR="003F75BB" w:rsidRPr="00A2358C">
        <w:rPr>
          <w:szCs w:val="28"/>
        </w:rPr>
        <w:t>должность муниципальной службы</w:t>
      </w:r>
      <w:r w:rsidR="00000B13" w:rsidRPr="00000B13">
        <w:rPr>
          <w:szCs w:val="28"/>
        </w:rPr>
        <w:t xml:space="preserve"> </w:t>
      </w:r>
      <w:r w:rsidR="000A40BE">
        <w:rPr>
          <w:szCs w:val="28"/>
        </w:rPr>
        <w:t xml:space="preserve">Добрянского городского округа </w:t>
      </w:r>
      <w:r w:rsidR="00000B13" w:rsidRPr="00000B13">
        <w:rPr>
          <w:szCs w:val="28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</w:t>
      </w:r>
      <w:r w:rsidR="00000B13" w:rsidRPr="00000B13">
        <w:rPr>
          <w:szCs w:val="28"/>
        </w:rPr>
        <w:lastRenderedPageBreak/>
        <w:t>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A6399" w:rsidRPr="00A2358C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3. Лица, замещающие </w:t>
      </w:r>
      <w:r w:rsidR="00C57736" w:rsidRPr="00A2358C">
        <w:rPr>
          <w:szCs w:val="28"/>
          <w:lang w:eastAsia="en-US"/>
        </w:rPr>
        <w:t>муниципальные должности</w:t>
      </w:r>
      <w:r w:rsidR="00A64C72">
        <w:rPr>
          <w:szCs w:val="28"/>
          <w:lang w:eastAsia="en-US"/>
        </w:rPr>
        <w:t xml:space="preserve"> на постоянной основе</w:t>
      </w:r>
      <w:r w:rsidR="00A2358C">
        <w:rPr>
          <w:szCs w:val="28"/>
          <w:lang w:eastAsia="en-US"/>
        </w:rPr>
        <w:t xml:space="preserve"> и</w:t>
      </w:r>
      <w:r w:rsidR="00C57736" w:rsidRPr="00A2358C">
        <w:rPr>
          <w:szCs w:val="28"/>
          <w:lang w:eastAsia="en-US"/>
        </w:rPr>
        <w:t xml:space="preserve"> </w:t>
      </w:r>
      <w:r w:rsidRPr="009A6399">
        <w:rPr>
          <w:szCs w:val="28"/>
          <w:lang w:eastAsia="en-US"/>
        </w:rPr>
        <w:t>должности муниципальной службы Добрянского городского округа</w:t>
      </w:r>
      <w:r w:rsidR="00C57736" w:rsidRPr="00A2358C">
        <w:rPr>
          <w:szCs w:val="28"/>
          <w:lang w:eastAsia="en-US"/>
        </w:rPr>
        <w:t xml:space="preserve"> (далее – </w:t>
      </w:r>
      <w:r w:rsidR="00C52CA5">
        <w:rPr>
          <w:szCs w:val="28"/>
          <w:lang w:eastAsia="en-US"/>
        </w:rPr>
        <w:t>Д</w:t>
      </w:r>
      <w:r w:rsidR="00C57736" w:rsidRPr="00A2358C">
        <w:rPr>
          <w:szCs w:val="28"/>
          <w:lang w:eastAsia="en-US"/>
        </w:rPr>
        <w:t>олжностные лица)</w:t>
      </w:r>
      <w:r w:rsidRPr="009A6399">
        <w:rPr>
          <w:szCs w:val="28"/>
          <w:lang w:eastAsia="en-US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4. </w:t>
      </w:r>
      <w:r w:rsidR="00C57736" w:rsidRPr="00A2358C">
        <w:rPr>
          <w:szCs w:val="28"/>
          <w:lang w:eastAsia="en-US"/>
        </w:rPr>
        <w:t>Должностные лица</w:t>
      </w:r>
      <w:r w:rsidRPr="009A6399">
        <w:rPr>
          <w:szCs w:val="28"/>
          <w:lang w:eastAsia="en-US"/>
        </w:rPr>
        <w:t xml:space="preserve"> обязаны в соответствии с процедурой, установленной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в которых указанные лица</w:t>
      </w:r>
      <w:r w:rsidR="00A64C72">
        <w:rPr>
          <w:szCs w:val="28"/>
          <w:lang w:eastAsia="en-US"/>
        </w:rPr>
        <w:t xml:space="preserve"> осуществляют свои полномочия или</w:t>
      </w:r>
      <w:r w:rsidRPr="009A6399">
        <w:rPr>
          <w:szCs w:val="28"/>
          <w:lang w:eastAsia="en-US"/>
        </w:rPr>
        <w:t xml:space="preserve"> проходят муниципальную службу.</w:t>
      </w:r>
    </w:p>
    <w:p w:rsidR="004A6582" w:rsidRPr="00964E01" w:rsidRDefault="009A6399" w:rsidP="004A6582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3" w:name="Par9"/>
      <w:bookmarkEnd w:id="3"/>
      <w:r w:rsidRPr="009A6399">
        <w:rPr>
          <w:szCs w:val="28"/>
          <w:lang w:eastAsia="en-US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</w:t>
      </w:r>
      <w:r w:rsidR="00B373AE">
        <w:rPr>
          <w:szCs w:val="28"/>
          <w:lang w:eastAsia="en-US"/>
        </w:rPr>
        <w:t>У</w:t>
      </w:r>
      <w:r w:rsidRPr="009A6399">
        <w:rPr>
          <w:szCs w:val="28"/>
          <w:lang w:eastAsia="en-US"/>
        </w:rPr>
        <w:t xml:space="preserve">ведомление), составленное </w:t>
      </w:r>
      <w:r w:rsidR="00C852EF">
        <w:rPr>
          <w:szCs w:val="28"/>
          <w:lang w:eastAsia="en-US"/>
        </w:rPr>
        <w:t xml:space="preserve">по форме </w:t>
      </w:r>
      <w:r w:rsidRPr="009A6399">
        <w:rPr>
          <w:szCs w:val="28"/>
          <w:lang w:eastAsia="en-US"/>
        </w:rPr>
        <w:t xml:space="preserve">согласно </w:t>
      </w:r>
      <w:hyperlink w:anchor="Par37" w:history="1">
        <w:r w:rsidRPr="009A6399">
          <w:rPr>
            <w:szCs w:val="28"/>
            <w:lang w:eastAsia="en-US"/>
          </w:rPr>
          <w:t>приложению</w:t>
        </w:r>
      </w:hyperlink>
      <w:r w:rsidR="00317AD4" w:rsidRPr="00A2358C">
        <w:rPr>
          <w:szCs w:val="28"/>
          <w:lang w:eastAsia="en-US"/>
        </w:rPr>
        <w:t xml:space="preserve"> 1</w:t>
      </w:r>
      <w:r w:rsidRPr="009A6399">
        <w:rPr>
          <w:szCs w:val="28"/>
          <w:lang w:eastAsia="en-US"/>
        </w:rPr>
        <w:t xml:space="preserve"> к настоящему Порядку, представляется не позднее </w:t>
      </w:r>
      <w:r w:rsidR="00C52CA5">
        <w:rPr>
          <w:szCs w:val="28"/>
          <w:lang w:eastAsia="en-US"/>
        </w:rPr>
        <w:t>трех</w:t>
      </w:r>
      <w:r w:rsidRPr="009A6399">
        <w:rPr>
          <w:szCs w:val="28"/>
          <w:lang w:eastAsia="en-US"/>
        </w:rPr>
        <w:t xml:space="preserve"> рабочих дней со дня получения подарка</w:t>
      </w:r>
      <w:r w:rsidR="00964E01">
        <w:rPr>
          <w:szCs w:val="28"/>
          <w:lang w:eastAsia="en-US"/>
        </w:rPr>
        <w:t>:</w:t>
      </w:r>
    </w:p>
    <w:p w:rsidR="00964E01" w:rsidRPr="00964E01" w:rsidRDefault="004A6582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64E01">
        <w:rPr>
          <w:szCs w:val="28"/>
          <w:lang w:eastAsia="en-US"/>
        </w:rPr>
        <w:t>муниципальны</w:t>
      </w:r>
      <w:r w:rsidR="00964E01">
        <w:rPr>
          <w:szCs w:val="28"/>
          <w:lang w:eastAsia="en-US"/>
        </w:rPr>
        <w:t>ми</w:t>
      </w:r>
      <w:r w:rsidRPr="00964E01">
        <w:rPr>
          <w:szCs w:val="28"/>
          <w:lang w:eastAsia="en-US"/>
        </w:rPr>
        <w:t xml:space="preserve"> служащи</w:t>
      </w:r>
      <w:r w:rsidR="00964E01">
        <w:rPr>
          <w:szCs w:val="28"/>
          <w:lang w:eastAsia="en-US"/>
        </w:rPr>
        <w:t>ми</w:t>
      </w:r>
      <w:r w:rsidRPr="00964E01">
        <w:rPr>
          <w:szCs w:val="28"/>
          <w:lang w:eastAsia="en-US"/>
        </w:rPr>
        <w:t xml:space="preserve"> –</w:t>
      </w:r>
      <w:r w:rsidR="00964E01" w:rsidRPr="00964E01">
        <w:rPr>
          <w:szCs w:val="28"/>
          <w:lang w:eastAsia="en-US"/>
        </w:rPr>
        <w:t xml:space="preserve"> в</w:t>
      </w:r>
      <w:r w:rsidR="00964E01" w:rsidRPr="00964E01">
        <w:rPr>
          <w:rFonts w:eastAsia="Calibri"/>
          <w:szCs w:val="28"/>
          <w:lang w:eastAsia="en-US"/>
        </w:rPr>
        <w:t xml:space="preserve"> подразделение органа местного самоуправления</w:t>
      </w:r>
      <w:r w:rsidR="008C53C0">
        <w:rPr>
          <w:rFonts w:eastAsia="Calibri"/>
          <w:szCs w:val="28"/>
          <w:lang w:eastAsia="en-US"/>
        </w:rPr>
        <w:t xml:space="preserve"> Добрянского городского округа</w:t>
      </w:r>
      <w:r w:rsidR="00964E01" w:rsidRPr="00964E01">
        <w:rPr>
          <w:rFonts w:eastAsia="Calibri"/>
          <w:szCs w:val="28"/>
          <w:lang w:eastAsia="en-US"/>
        </w:rPr>
        <w:t xml:space="preserve"> </w:t>
      </w:r>
      <w:r w:rsidR="00964E01" w:rsidRPr="00964E01">
        <w:rPr>
          <w:szCs w:val="28"/>
        </w:rPr>
        <w:t>по профилактике коррупционных и иных правонарушений</w:t>
      </w:r>
      <w:r w:rsidR="00964E01" w:rsidRPr="00964E01">
        <w:rPr>
          <w:rFonts w:eastAsia="Calibri"/>
          <w:szCs w:val="28"/>
          <w:lang w:eastAsia="en-US"/>
        </w:rPr>
        <w:t xml:space="preserve">, при его отсутствии - работнику, </w:t>
      </w:r>
      <w:r w:rsidR="00964E01" w:rsidRPr="00964E01">
        <w:rPr>
          <w:szCs w:val="28"/>
        </w:rPr>
        <w:t xml:space="preserve">ответственному за работу по профилактике коррупционных </w:t>
      </w:r>
      <w:r w:rsidR="000A40BE">
        <w:rPr>
          <w:szCs w:val="28"/>
        </w:rPr>
        <w:t>и иных правонарушений;</w:t>
      </w:r>
    </w:p>
    <w:p w:rsidR="004A6582" w:rsidRPr="00964E01" w:rsidRDefault="004A6582" w:rsidP="009A6399">
      <w:pPr>
        <w:autoSpaceDE w:val="0"/>
        <w:autoSpaceDN w:val="0"/>
        <w:adjustRightInd w:val="0"/>
        <w:ind w:firstLine="709"/>
        <w:jc w:val="both"/>
        <w:rPr>
          <w:rFonts w:eastAsiaTheme="minorEastAsia"/>
          <w:szCs w:val="28"/>
        </w:rPr>
      </w:pPr>
      <w:r w:rsidRPr="00964E01">
        <w:rPr>
          <w:szCs w:val="28"/>
          <w:lang w:eastAsia="en-US"/>
        </w:rPr>
        <w:t>лицами, замещающими муниципальные должности на постоянной основе</w:t>
      </w:r>
      <w:r w:rsidR="008C53C0">
        <w:rPr>
          <w:szCs w:val="28"/>
          <w:lang w:eastAsia="en-US"/>
        </w:rPr>
        <w:t xml:space="preserve"> -</w:t>
      </w:r>
      <w:r w:rsidRPr="00964E01">
        <w:rPr>
          <w:szCs w:val="28"/>
          <w:lang w:eastAsia="en-US"/>
        </w:rPr>
        <w:t xml:space="preserve"> в аппарат Думы Добрянского городского округа.</w:t>
      </w:r>
    </w:p>
    <w:p w:rsid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К </w:t>
      </w:r>
      <w:r w:rsidR="00B373AE">
        <w:rPr>
          <w:szCs w:val="28"/>
          <w:lang w:eastAsia="en-US"/>
        </w:rPr>
        <w:t>У</w:t>
      </w:r>
      <w:r w:rsidRPr="009A6399">
        <w:rPr>
          <w:szCs w:val="28"/>
          <w:lang w:eastAsia="en-US"/>
        </w:rPr>
        <w:t>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4" w:name="Par11"/>
      <w:bookmarkEnd w:id="4"/>
      <w:r w:rsidRPr="009A6399">
        <w:rPr>
          <w:szCs w:val="28"/>
          <w:lang w:eastAsia="en-US"/>
        </w:rPr>
        <w:t xml:space="preserve">В случае если подарок получен во время служебной командировки, </w:t>
      </w:r>
      <w:r w:rsidR="00B373AE">
        <w:rPr>
          <w:szCs w:val="28"/>
          <w:lang w:eastAsia="en-US"/>
        </w:rPr>
        <w:t>У</w:t>
      </w:r>
      <w:r w:rsidRPr="009A6399">
        <w:rPr>
          <w:szCs w:val="28"/>
          <w:lang w:eastAsia="en-US"/>
        </w:rPr>
        <w:t xml:space="preserve">ведомление представляется не позднее </w:t>
      </w:r>
      <w:r w:rsidR="00C52CA5">
        <w:rPr>
          <w:szCs w:val="28"/>
          <w:lang w:eastAsia="en-US"/>
        </w:rPr>
        <w:t>трех</w:t>
      </w:r>
      <w:r w:rsidRPr="009A6399">
        <w:rPr>
          <w:szCs w:val="28"/>
          <w:lang w:eastAsia="en-US"/>
        </w:rPr>
        <w:t xml:space="preserve"> рабочих дней со дня возвращения </w:t>
      </w:r>
      <w:r w:rsidR="002174F5">
        <w:rPr>
          <w:szCs w:val="28"/>
          <w:lang w:eastAsia="en-US"/>
        </w:rPr>
        <w:t>Должностного лица</w:t>
      </w:r>
      <w:r w:rsidRPr="009A6399">
        <w:rPr>
          <w:szCs w:val="28"/>
          <w:lang w:eastAsia="en-US"/>
        </w:rPr>
        <w:t xml:space="preserve"> из служебной командировки.</w:t>
      </w: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При невозможности подачи </w:t>
      </w:r>
      <w:r w:rsidR="002174F5">
        <w:rPr>
          <w:szCs w:val="28"/>
          <w:lang w:eastAsia="en-US"/>
        </w:rPr>
        <w:t>У</w:t>
      </w:r>
      <w:r w:rsidRPr="009A6399">
        <w:rPr>
          <w:szCs w:val="28"/>
          <w:lang w:eastAsia="en-US"/>
        </w:rPr>
        <w:t xml:space="preserve">ведомления в </w:t>
      </w:r>
      <w:r w:rsidR="000A40BE" w:rsidRPr="009A6399">
        <w:rPr>
          <w:szCs w:val="28"/>
          <w:lang w:eastAsia="en-US"/>
        </w:rPr>
        <w:t xml:space="preserve">указанные </w:t>
      </w:r>
      <w:r w:rsidR="000A40BE">
        <w:rPr>
          <w:szCs w:val="28"/>
          <w:lang w:eastAsia="en-US"/>
        </w:rPr>
        <w:t>сроки</w:t>
      </w:r>
      <w:r w:rsidRPr="009A6399">
        <w:rPr>
          <w:szCs w:val="28"/>
          <w:lang w:eastAsia="en-US"/>
        </w:rPr>
        <w:t xml:space="preserve"> по причине, не зависящей от </w:t>
      </w:r>
      <w:r w:rsidR="00C52CA5">
        <w:rPr>
          <w:szCs w:val="28"/>
          <w:lang w:eastAsia="en-US"/>
        </w:rPr>
        <w:t>Д</w:t>
      </w:r>
      <w:r w:rsidR="0070572D" w:rsidRPr="00A2358C">
        <w:rPr>
          <w:szCs w:val="28"/>
          <w:lang w:eastAsia="en-US"/>
        </w:rPr>
        <w:t>олжностного лица</w:t>
      </w:r>
      <w:r w:rsidRPr="009A6399">
        <w:rPr>
          <w:szCs w:val="28"/>
          <w:lang w:eastAsia="en-US"/>
        </w:rPr>
        <w:t>, оно представляется не позднее следующего дня после ее устранения.</w:t>
      </w:r>
    </w:p>
    <w:p w:rsidR="00E85C8A" w:rsidRPr="004C1C54" w:rsidRDefault="009A6399" w:rsidP="00B373A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C1C54">
        <w:rPr>
          <w:szCs w:val="28"/>
          <w:lang w:eastAsia="en-US"/>
        </w:rPr>
        <w:t xml:space="preserve">6. Уведомление составляется в </w:t>
      </w:r>
      <w:r w:rsidR="00317AD4" w:rsidRPr="004C1C54">
        <w:rPr>
          <w:szCs w:val="28"/>
          <w:lang w:eastAsia="en-US"/>
        </w:rPr>
        <w:t>двух</w:t>
      </w:r>
      <w:r w:rsidRPr="004C1C54">
        <w:rPr>
          <w:szCs w:val="28"/>
          <w:lang w:eastAsia="en-US"/>
        </w:rPr>
        <w:t xml:space="preserve"> экземплярах</w:t>
      </w:r>
      <w:r w:rsidR="00B64914" w:rsidRPr="004C1C54">
        <w:rPr>
          <w:szCs w:val="28"/>
          <w:lang w:eastAsia="en-US"/>
        </w:rPr>
        <w:t xml:space="preserve">. </w:t>
      </w:r>
      <w:r w:rsidR="00B373AE" w:rsidRPr="004C1C54">
        <w:rPr>
          <w:szCs w:val="28"/>
        </w:rPr>
        <w:t>Регистрируется</w:t>
      </w:r>
      <w:r w:rsidR="00B373AE" w:rsidRPr="004C1C54">
        <w:rPr>
          <w:rFonts w:eastAsiaTheme="minorEastAsia"/>
          <w:szCs w:val="28"/>
        </w:rPr>
        <w:t xml:space="preserve"> </w:t>
      </w:r>
      <w:r w:rsidR="000E3E66">
        <w:rPr>
          <w:rFonts w:eastAsiaTheme="minorEastAsia"/>
          <w:szCs w:val="28"/>
        </w:rPr>
        <w:br/>
      </w:r>
      <w:r w:rsidR="00B373AE" w:rsidRPr="004C1C54">
        <w:rPr>
          <w:szCs w:val="28"/>
        </w:rPr>
        <w:t>в журнале регистрации уведомлений о получении подарка, который прошивается, нумеруется и скрепляется печатью органа</w:t>
      </w:r>
      <w:r w:rsidR="000A40BE">
        <w:rPr>
          <w:szCs w:val="28"/>
        </w:rPr>
        <w:t xml:space="preserve"> местного самоуправления</w:t>
      </w:r>
      <w:r w:rsidR="008C53C0">
        <w:rPr>
          <w:szCs w:val="28"/>
        </w:rPr>
        <w:t xml:space="preserve"> Добрянского городского округа</w:t>
      </w:r>
      <w:r w:rsidR="00B373AE" w:rsidRPr="004C1C54">
        <w:rPr>
          <w:szCs w:val="28"/>
        </w:rPr>
        <w:t xml:space="preserve">. Одно </w:t>
      </w:r>
      <w:r w:rsidR="002174F5" w:rsidRPr="004C1C54">
        <w:rPr>
          <w:szCs w:val="28"/>
        </w:rPr>
        <w:t>У</w:t>
      </w:r>
      <w:r w:rsidR="00B373AE" w:rsidRPr="004C1C54">
        <w:rPr>
          <w:szCs w:val="28"/>
        </w:rPr>
        <w:t xml:space="preserve">ведомление может содержать информацию о нескольких подарках. </w:t>
      </w:r>
      <w:r w:rsidR="00E85C8A" w:rsidRPr="004C1C54">
        <w:rPr>
          <w:szCs w:val="28"/>
        </w:rPr>
        <w:t xml:space="preserve">После подачи </w:t>
      </w:r>
      <w:r w:rsidR="002174F5" w:rsidRPr="004C1C54">
        <w:rPr>
          <w:szCs w:val="28"/>
        </w:rPr>
        <w:t>У</w:t>
      </w:r>
      <w:r w:rsidR="00E85C8A" w:rsidRPr="004C1C54">
        <w:rPr>
          <w:szCs w:val="28"/>
        </w:rPr>
        <w:t xml:space="preserve">ведомления </w:t>
      </w:r>
      <w:r w:rsidR="000E3E66">
        <w:rPr>
          <w:szCs w:val="28"/>
        </w:rPr>
        <w:br/>
      </w:r>
      <w:r w:rsidR="00E85C8A" w:rsidRPr="004C1C54">
        <w:rPr>
          <w:szCs w:val="28"/>
        </w:rPr>
        <w:lastRenderedPageBreak/>
        <w:t xml:space="preserve">у </w:t>
      </w:r>
      <w:r w:rsidR="00B373AE" w:rsidRPr="004C1C54">
        <w:rPr>
          <w:szCs w:val="28"/>
        </w:rPr>
        <w:t>Д</w:t>
      </w:r>
      <w:r w:rsidR="00E85C8A" w:rsidRPr="004C1C54">
        <w:rPr>
          <w:szCs w:val="28"/>
        </w:rPr>
        <w:t>олжностного лица оста</w:t>
      </w:r>
      <w:r w:rsidR="00B373AE" w:rsidRPr="004C1C54">
        <w:rPr>
          <w:szCs w:val="28"/>
        </w:rPr>
        <w:t>ется</w:t>
      </w:r>
      <w:r w:rsidR="00E85C8A" w:rsidRPr="004C1C54">
        <w:rPr>
          <w:szCs w:val="28"/>
        </w:rPr>
        <w:t xml:space="preserve"> один экземпляр поданного им </w:t>
      </w:r>
      <w:r w:rsidR="002174F5" w:rsidRPr="004C1C54">
        <w:rPr>
          <w:szCs w:val="28"/>
        </w:rPr>
        <w:t>У</w:t>
      </w:r>
      <w:r w:rsidR="00E85C8A" w:rsidRPr="004C1C54">
        <w:rPr>
          <w:szCs w:val="28"/>
        </w:rPr>
        <w:t xml:space="preserve">ведомления </w:t>
      </w:r>
      <w:r w:rsidR="000E3E66">
        <w:rPr>
          <w:szCs w:val="28"/>
        </w:rPr>
        <w:br/>
      </w:r>
      <w:r w:rsidR="00E85C8A" w:rsidRPr="004C1C54">
        <w:rPr>
          <w:rFonts w:eastAsiaTheme="minorEastAsia"/>
          <w:szCs w:val="28"/>
        </w:rPr>
        <w:t xml:space="preserve">с отметкой о его регистрации, второй экземпляр направляется в комиссию </w:t>
      </w:r>
      <w:r w:rsidR="000E3E66">
        <w:rPr>
          <w:rFonts w:eastAsiaTheme="minorEastAsia"/>
          <w:szCs w:val="28"/>
        </w:rPr>
        <w:br/>
      </w:r>
      <w:r w:rsidR="00E85C8A" w:rsidRPr="004C1C54">
        <w:rPr>
          <w:rFonts w:eastAsiaTheme="minorEastAsia"/>
          <w:szCs w:val="28"/>
        </w:rPr>
        <w:t>по поступлению и выбытию активов органа</w:t>
      </w:r>
      <w:r w:rsidR="000A40BE">
        <w:rPr>
          <w:rFonts w:eastAsiaTheme="minorEastAsia"/>
          <w:szCs w:val="28"/>
        </w:rPr>
        <w:t xml:space="preserve"> местного самоуправления</w:t>
      </w:r>
      <w:r w:rsidR="008C53C0">
        <w:rPr>
          <w:rFonts w:eastAsiaTheme="minorEastAsia"/>
          <w:szCs w:val="28"/>
        </w:rPr>
        <w:t xml:space="preserve"> Добрянского городского округа</w:t>
      </w:r>
      <w:r w:rsidR="00E85C8A" w:rsidRPr="004C1C54">
        <w:rPr>
          <w:rFonts w:eastAsiaTheme="minorEastAsia"/>
          <w:szCs w:val="28"/>
        </w:rPr>
        <w:t>, или соответствующий коллегиальный орган организации, образованны</w:t>
      </w:r>
      <w:r w:rsidR="00964E01">
        <w:rPr>
          <w:rFonts w:eastAsiaTheme="minorEastAsia"/>
          <w:szCs w:val="28"/>
        </w:rPr>
        <w:t>й</w:t>
      </w:r>
      <w:r w:rsidR="00E85C8A" w:rsidRPr="004C1C54">
        <w:rPr>
          <w:rFonts w:eastAsiaTheme="minorEastAsia"/>
          <w:szCs w:val="28"/>
        </w:rPr>
        <w:t xml:space="preserve"> в соответствии с законодательством о бухгалтерском учете (далее – комиссия по поступлению и выбытию активов).</w:t>
      </w:r>
    </w:p>
    <w:p w:rsidR="009A6399" w:rsidRDefault="009A6399" w:rsidP="00317AD4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5" w:name="Par15"/>
      <w:bookmarkEnd w:id="5"/>
      <w:r w:rsidRPr="009A6399">
        <w:rPr>
          <w:szCs w:val="28"/>
          <w:lang w:eastAsia="en-US"/>
        </w:rPr>
        <w:t xml:space="preserve">7. Подарок, стоимость которого подтверждается документами и превышает </w:t>
      </w:r>
      <w:r w:rsidR="00EA6E4C" w:rsidRPr="00A2358C">
        <w:rPr>
          <w:szCs w:val="28"/>
          <w:lang w:eastAsia="en-US"/>
        </w:rPr>
        <w:t>три</w:t>
      </w:r>
      <w:r w:rsidRPr="009A6399">
        <w:rPr>
          <w:szCs w:val="28"/>
          <w:lang w:eastAsia="en-US"/>
        </w:rPr>
        <w:t xml:space="preserve"> тыс</w:t>
      </w:r>
      <w:r w:rsidR="00EA6E4C" w:rsidRPr="00A2358C">
        <w:rPr>
          <w:szCs w:val="28"/>
          <w:lang w:eastAsia="en-US"/>
        </w:rPr>
        <w:t>ячи</w:t>
      </w:r>
      <w:r w:rsidRPr="009A6399">
        <w:rPr>
          <w:szCs w:val="28"/>
          <w:lang w:eastAsia="en-US"/>
        </w:rPr>
        <w:t xml:space="preserve"> рублей либо стоимость которого </w:t>
      </w:r>
      <w:r w:rsidR="00EA6E4C" w:rsidRPr="00A2358C">
        <w:rPr>
          <w:szCs w:val="28"/>
          <w:lang w:eastAsia="en-US"/>
        </w:rPr>
        <w:t>получившему</w:t>
      </w:r>
      <w:r w:rsidRPr="009A6399">
        <w:rPr>
          <w:szCs w:val="28"/>
          <w:lang w:eastAsia="en-US"/>
        </w:rPr>
        <w:t xml:space="preserve"> его </w:t>
      </w:r>
      <w:r w:rsidR="002174F5">
        <w:rPr>
          <w:szCs w:val="28"/>
          <w:lang w:eastAsia="en-US"/>
        </w:rPr>
        <w:t>Д</w:t>
      </w:r>
      <w:r w:rsidR="00EA6E4C" w:rsidRPr="00A2358C">
        <w:rPr>
          <w:szCs w:val="28"/>
          <w:lang w:eastAsia="en-US"/>
        </w:rPr>
        <w:t>олжностному лицу</w:t>
      </w:r>
      <w:r w:rsidRPr="009A6399">
        <w:rPr>
          <w:szCs w:val="28"/>
          <w:lang w:eastAsia="en-US"/>
        </w:rPr>
        <w:t xml:space="preserve">, неизвестна, сдается </w:t>
      </w:r>
      <w:r w:rsidR="007E4B3E">
        <w:rPr>
          <w:szCs w:val="28"/>
          <w:lang w:eastAsia="en-US"/>
        </w:rPr>
        <w:t>уполномоченному материально-</w:t>
      </w:r>
      <w:r w:rsidR="00317AD4" w:rsidRPr="00317AD4">
        <w:rPr>
          <w:szCs w:val="28"/>
        </w:rPr>
        <w:t>ответственному лицу</w:t>
      </w:r>
      <w:r w:rsidR="00964E01">
        <w:rPr>
          <w:szCs w:val="28"/>
        </w:rPr>
        <w:t xml:space="preserve"> </w:t>
      </w:r>
      <w:r w:rsidR="00964E01" w:rsidRPr="000A40BE">
        <w:rPr>
          <w:szCs w:val="28"/>
        </w:rPr>
        <w:t>соответствующего органа местного самоуправления</w:t>
      </w:r>
      <w:r w:rsidR="004A6582">
        <w:rPr>
          <w:szCs w:val="28"/>
        </w:rPr>
        <w:t xml:space="preserve">, </w:t>
      </w:r>
      <w:r w:rsidR="00317AD4" w:rsidRPr="00317AD4">
        <w:rPr>
          <w:szCs w:val="28"/>
        </w:rPr>
        <w:t xml:space="preserve">которое принимает его </w:t>
      </w:r>
      <w:r w:rsidR="000E3E66">
        <w:rPr>
          <w:szCs w:val="28"/>
        </w:rPr>
        <w:br/>
      </w:r>
      <w:r w:rsidR="00317AD4" w:rsidRPr="00317AD4">
        <w:rPr>
          <w:szCs w:val="28"/>
        </w:rPr>
        <w:t>на хранение по акту приема-передачи</w:t>
      </w:r>
      <w:r w:rsidR="005729D6">
        <w:rPr>
          <w:szCs w:val="28"/>
          <w:lang w:eastAsia="en-US"/>
        </w:rPr>
        <w:t xml:space="preserve"> согласно </w:t>
      </w:r>
      <w:r w:rsidRPr="009A6399">
        <w:rPr>
          <w:szCs w:val="28"/>
          <w:lang w:eastAsia="en-US"/>
        </w:rPr>
        <w:t>приложени</w:t>
      </w:r>
      <w:r w:rsidR="005729D6">
        <w:rPr>
          <w:szCs w:val="28"/>
          <w:lang w:eastAsia="en-US"/>
        </w:rPr>
        <w:t>ю 2 к настоящему Порядку</w:t>
      </w:r>
      <w:r w:rsidRPr="009A6399">
        <w:rPr>
          <w:szCs w:val="28"/>
          <w:lang w:eastAsia="en-US"/>
        </w:rPr>
        <w:t xml:space="preserve"> не позднее 5 рабочих дней со дня регистрации </w:t>
      </w:r>
      <w:r w:rsidR="002174F5">
        <w:rPr>
          <w:szCs w:val="28"/>
          <w:lang w:eastAsia="en-US"/>
        </w:rPr>
        <w:t>У</w:t>
      </w:r>
      <w:r w:rsidRPr="009A6399">
        <w:rPr>
          <w:szCs w:val="28"/>
          <w:lang w:eastAsia="en-US"/>
        </w:rPr>
        <w:t xml:space="preserve">ведомления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>в соот</w:t>
      </w:r>
      <w:r w:rsidR="000A40BE">
        <w:rPr>
          <w:szCs w:val="28"/>
          <w:lang w:eastAsia="en-US"/>
        </w:rPr>
        <w:t>ветствующем журнале регистрации.</w:t>
      </w:r>
    </w:p>
    <w:p w:rsidR="009A6399" w:rsidRPr="004D23FA" w:rsidRDefault="009A6399" w:rsidP="004D23F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4D23FA">
        <w:rPr>
          <w:szCs w:val="28"/>
          <w:lang w:eastAsia="en-US"/>
        </w:rPr>
        <w:t xml:space="preserve">8. Подарок, полученный </w:t>
      </w:r>
      <w:r w:rsidR="00B373AE" w:rsidRPr="004D23FA">
        <w:rPr>
          <w:szCs w:val="28"/>
          <w:lang w:eastAsia="en-US"/>
        </w:rPr>
        <w:t>Д</w:t>
      </w:r>
      <w:r w:rsidR="00C809EA" w:rsidRPr="004D23FA">
        <w:rPr>
          <w:szCs w:val="28"/>
          <w:lang w:eastAsia="en-US"/>
        </w:rPr>
        <w:t>олжностным лицом</w:t>
      </w:r>
      <w:r w:rsidRPr="004D23FA">
        <w:rPr>
          <w:szCs w:val="28"/>
          <w:lang w:eastAsia="en-US"/>
        </w:rPr>
        <w:t xml:space="preserve">, </w:t>
      </w:r>
      <w:r w:rsidR="004D23FA" w:rsidRPr="004D23FA">
        <w:rPr>
          <w:szCs w:val="28"/>
          <w:lang w:eastAsia="en-US"/>
        </w:rPr>
        <w:t xml:space="preserve">замещающим муниципальную должность Добрянского городского округа на постоянной основе, </w:t>
      </w:r>
      <w:r w:rsidRPr="004D23FA">
        <w:rPr>
          <w:szCs w:val="28"/>
          <w:lang w:eastAsia="en-US"/>
        </w:rPr>
        <w:t xml:space="preserve">независимо от его стоимости, подлежит передаче на хранение в порядке, предусмотренном </w:t>
      </w:r>
      <w:hyperlink w:anchor="Par15" w:history="1">
        <w:r w:rsidRPr="004D23FA">
          <w:rPr>
            <w:szCs w:val="28"/>
            <w:lang w:eastAsia="en-US"/>
          </w:rPr>
          <w:t>пунктом 7</w:t>
        </w:r>
      </w:hyperlink>
      <w:r w:rsidR="005729D6">
        <w:rPr>
          <w:szCs w:val="28"/>
          <w:lang w:eastAsia="en-US"/>
        </w:rPr>
        <w:t xml:space="preserve"> настоящего П</w:t>
      </w:r>
      <w:r w:rsidR="00C809EA" w:rsidRPr="004D23FA">
        <w:rPr>
          <w:szCs w:val="28"/>
          <w:lang w:eastAsia="en-US"/>
        </w:rPr>
        <w:t>орядка</w:t>
      </w:r>
      <w:r w:rsidRPr="004D23FA">
        <w:rPr>
          <w:szCs w:val="28"/>
          <w:lang w:eastAsia="en-US"/>
        </w:rPr>
        <w:t>.</w:t>
      </w:r>
    </w:p>
    <w:p w:rsidR="004D23FA" w:rsidRPr="004D23FA" w:rsidRDefault="004D23FA" w:rsidP="004D23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3FA">
        <w:rPr>
          <w:rFonts w:ascii="Times New Roman" w:hAnsi="Times New Roman" w:cs="Times New Roman"/>
          <w:sz w:val="28"/>
          <w:szCs w:val="28"/>
        </w:rPr>
        <w:t>9. Хранение подарков осуществляется органом местного самоуправления</w:t>
      </w:r>
      <w:r w:rsidR="008C53C0">
        <w:rPr>
          <w:rFonts w:ascii="Times New Roman" w:hAnsi="Times New Roman" w:cs="Times New Roman"/>
          <w:sz w:val="28"/>
          <w:szCs w:val="28"/>
        </w:rPr>
        <w:t xml:space="preserve"> Добрянского городского округа</w:t>
      </w:r>
      <w:r w:rsidRPr="004D23FA">
        <w:rPr>
          <w:rFonts w:ascii="Times New Roman" w:hAnsi="Times New Roman" w:cs="Times New Roman"/>
          <w:sz w:val="28"/>
          <w:szCs w:val="28"/>
        </w:rPr>
        <w:t xml:space="preserve"> в обеспечивающем сохранность помещении. Подарки во время их хранения должны иметь прикрепленные ярлыки </w:t>
      </w:r>
      <w:r w:rsidR="000E3E66">
        <w:rPr>
          <w:rFonts w:ascii="Times New Roman" w:hAnsi="Times New Roman" w:cs="Times New Roman"/>
          <w:sz w:val="28"/>
          <w:szCs w:val="28"/>
        </w:rPr>
        <w:br/>
      </w:r>
      <w:r w:rsidRPr="004D23FA">
        <w:rPr>
          <w:rFonts w:ascii="Times New Roman" w:hAnsi="Times New Roman" w:cs="Times New Roman"/>
          <w:sz w:val="28"/>
          <w:szCs w:val="28"/>
        </w:rPr>
        <w:t xml:space="preserve">с указанием фамилии, инициалов и должности лица, сдавшего подарок, даты </w:t>
      </w:r>
      <w:r w:rsidR="000E3E66">
        <w:rPr>
          <w:rFonts w:ascii="Times New Roman" w:hAnsi="Times New Roman" w:cs="Times New Roman"/>
          <w:sz w:val="28"/>
          <w:szCs w:val="28"/>
        </w:rPr>
        <w:br/>
      </w:r>
      <w:r w:rsidRPr="004D23FA">
        <w:rPr>
          <w:rFonts w:ascii="Times New Roman" w:hAnsi="Times New Roman" w:cs="Times New Roman"/>
          <w:sz w:val="28"/>
          <w:szCs w:val="28"/>
        </w:rPr>
        <w:t>и номера акта сдачи-приема подарка.</w:t>
      </w:r>
    </w:p>
    <w:p w:rsidR="009A6399" w:rsidRPr="00A2358C" w:rsidRDefault="004D23FA" w:rsidP="004D23F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10</w:t>
      </w:r>
      <w:r w:rsidR="009A6399" w:rsidRPr="004D23FA">
        <w:rPr>
          <w:szCs w:val="28"/>
          <w:lang w:eastAsia="en-US"/>
        </w:rPr>
        <w:t xml:space="preserve">. До передачи подарка по акту приема-передачи ответственность, </w:t>
      </w:r>
      <w:r w:rsidR="000E3E66">
        <w:rPr>
          <w:szCs w:val="28"/>
          <w:lang w:eastAsia="en-US"/>
        </w:rPr>
        <w:br/>
      </w:r>
      <w:r w:rsidR="009A6399" w:rsidRPr="004D23FA">
        <w:rPr>
          <w:szCs w:val="28"/>
          <w:lang w:eastAsia="en-US"/>
        </w:rPr>
        <w:t>в соответствии с законодательством</w:t>
      </w:r>
      <w:r w:rsidR="009A6399" w:rsidRPr="009A6399">
        <w:rPr>
          <w:szCs w:val="28"/>
          <w:lang w:eastAsia="en-US"/>
        </w:rPr>
        <w:t xml:space="preserve"> Российской Федерации</w:t>
      </w:r>
      <w:r w:rsidR="005729D6">
        <w:rPr>
          <w:szCs w:val="28"/>
          <w:lang w:eastAsia="en-US"/>
        </w:rPr>
        <w:t>,</w:t>
      </w:r>
      <w:r w:rsidR="009A6399" w:rsidRPr="009A6399">
        <w:rPr>
          <w:szCs w:val="28"/>
          <w:lang w:eastAsia="en-US"/>
        </w:rPr>
        <w:t xml:space="preserve"> за</w:t>
      </w:r>
      <w:r w:rsidR="005729D6">
        <w:rPr>
          <w:szCs w:val="28"/>
          <w:lang w:eastAsia="en-US"/>
        </w:rPr>
        <w:t xml:space="preserve"> утрату или повреждение подарка</w:t>
      </w:r>
      <w:r w:rsidR="009A6399" w:rsidRPr="009A6399">
        <w:rPr>
          <w:szCs w:val="28"/>
          <w:lang w:eastAsia="en-US"/>
        </w:rPr>
        <w:t xml:space="preserve"> несет </w:t>
      </w:r>
      <w:r w:rsidR="002174F5">
        <w:rPr>
          <w:szCs w:val="28"/>
          <w:lang w:eastAsia="en-US"/>
        </w:rPr>
        <w:t xml:space="preserve">Должностное </w:t>
      </w:r>
      <w:r w:rsidR="009A6399" w:rsidRPr="009A6399">
        <w:rPr>
          <w:szCs w:val="28"/>
          <w:lang w:eastAsia="en-US"/>
        </w:rPr>
        <w:t>лицо, получившее подарок.</w:t>
      </w:r>
    </w:p>
    <w:p w:rsidR="009A6399" w:rsidRPr="00A2358C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1</w:t>
      </w:r>
      <w:r w:rsidRPr="009A6399">
        <w:rPr>
          <w:szCs w:val="28"/>
          <w:lang w:eastAsia="en-US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в сопоставимых условиях с привлечением при необходимости комиссии </w:t>
      </w:r>
      <w:r w:rsidR="000E3E66">
        <w:rPr>
          <w:szCs w:val="28"/>
          <w:lang w:eastAsia="en-US"/>
        </w:rPr>
        <w:br/>
      </w:r>
      <w:r w:rsidR="000A40BE" w:rsidRPr="004C1C54">
        <w:rPr>
          <w:rFonts w:eastAsiaTheme="minorEastAsia"/>
          <w:szCs w:val="28"/>
        </w:rPr>
        <w:t>по поступлению и выбытию активов</w:t>
      </w:r>
      <w:r w:rsidRPr="009A6399">
        <w:rPr>
          <w:szCs w:val="28"/>
          <w:lang w:eastAsia="en-US"/>
        </w:rPr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2174F5">
        <w:rPr>
          <w:szCs w:val="28"/>
          <w:lang w:eastAsia="en-US"/>
        </w:rPr>
        <w:t xml:space="preserve">Должностному </w:t>
      </w:r>
      <w:r w:rsidRPr="009A6399">
        <w:rPr>
          <w:szCs w:val="28"/>
          <w:lang w:eastAsia="en-US"/>
        </w:rPr>
        <w:t xml:space="preserve">лицу по акту приема-передачи в случае, если его стоимость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не превышает </w:t>
      </w:r>
      <w:r w:rsidR="00F83D00" w:rsidRPr="00A2358C">
        <w:rPr>
          <w:szCs w:val="28"/>
          <w:lang w:eastAsia="en-US"/>
        </w:rPr>
        <w:t>три тысячи</w:t>
      </w:r>
      <w:r w:rsidRPr="009A6399">
        <w:rPr>
          <w:szCs w:val="28"/>
          <w:lang w:eastAsia="en-US"/>
        </w:rPr>
        <w:t xml:space="preserve"> рублей.</w:t>
      </w:r>
    </w:p>
    <w:p w:rsidR="009A6399" w:rsidRPr="00A2358C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2</w:t>
      </w:r>
      <w:r w:rsidRPr="009A6399">
        <w:rPr>
          <w:szCs w:val="28"/>
          <w:lang w:eastAsia="en-US"/>
        </w:rPr>
        <w:t xml:space="preserve">. </w:t>
      </w:r>
      <w:r w:rsidR="00964E01">
        <w:rPr>
          <w:szCs w:val="28"/>
          <w:lang w:eastAsia="en-US"/>
        </w:rPr>
        <w:t>Уполномоченное материально-</w:t>
      </w:r>
      <w:r w:rsidR="00964E01" w:rsidRPr="00317AD4">
        <w:rPr>
          <w:szCs w:val="28"/>
        </w:rPr>
        <w:t>ответственно</w:t>
      </w:r>
      <w:r w:rsidR="00964E01">
        <w:rPr>
          <w:szCs w:val="28"/>
        </w:rPr>
        <w:t>е</w:t>
      </w:r>
      <w:r w:rsidR="00964E01" w:rsidRPr="00317AD4">
        <w:rPr>
          <w:szCs w:val="28"/>
        </w:rPr>
        <w:t xml:space="preserve"> лиц</w:t>
      </w:r>
      <w:r w:rsidR="00964E01">
        <w:rPr>
          <w:szCs w:val="28"/>
        </w:rPr>
        <w:t>о</w:t>
      </w:r>
      <w:r w:rsidR="000A40BE">
        <w:rPr>
          <w:szCs w:val="28"/>
        </w:rPr>
        <w:t xml:space="preserve"> соответствующего органа местного самоуправления</w:t>
      </w:r>
      <w:r w:rsidR="00964E01">
        <w:rPr>
          <w:szCs w:val="28"/>
        </w:rPr>
        <w:t xml:space="preserve"> </w:t>
      </w:r>
      <w:r w:rsidRPr="009A6399">
        <w:rPr>
          <w:szCs w:val="28"/>
          <w:lang w:eastAsia="en-US"/>
        </w:rPr>
        <w:t xml:space="preserve">обеспечивает включение в установленном порядке принятого к бухгалтерскому учету подарка, стоимость которого превышает </w:t>
      </w:r>
      <w:r w:rsidR="00AF2134" w:rsidRPr="00A2358C">
        <w:rPr>
          <w:szCs w:val="28"/>
          <w:lang w:eastAsia="en-US"/>
        </w:rPr>
        <w:t>три тысячи</w:t>
      </w:r>
      <w:r w:rsidRPr="009A6399">
        <w:rPr>
          <w:szCs w:val="28"/>
          <w:lang w:eastAsia="en-US"/>
        </w:rPr>
        <w:t xml:space="preserve"> рублей, в реестр муниципальной собственности</w:t>
      </w:r>
      <w:r w:rsidR="00AF2134" w:rsidRPr="00A2358C">
        <w:rPr>
          <w:szCs w:val="28"/>
          <w:lang w:eastAsia="en-US"/>
        </w:rPr>
        <w:t xml:space="preserve"> Добрянского городского округа</w:t>
      </w:r>
      <w:r w:rsidRPr="009A6399">
        <w:rPr>
          <w:szCs w:val="28"/>
          <w:lang w:eastAsia="en-US"/>
        </w:rPr>
        <w:t>.</w:t>
      </w:r>
    </w:p>
    <w:p w:rsidR="000A40BE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6" w:name="Par22"/>
      <w:bookmarkEnd w:id="6"/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3</w:t>
      </w:r>
      <w:r w:rsidRPr="009A6399">
        <w:rPr>
          <w:szCs w:val="28"/>
          <w:lang w:eastAsia="en-US"/>
        </w:rPr>
        <w:t xml:space="preserve">. </w:t>
      </w:r>
      <w:r w:rsidR="00A7757F" w:rsidRPr="00A2358C">
        <w:rPr>
          <w:szCs w:val="28"/>
          <w:lang w:eastAsia="en-US"/>
        </w:rPr>
        <w:t>Должностное лицо</w:t>
      </w:r>
      <w:r w:rsidRPr="009A6399">
        <w:rPr>
          <w:szCs w:val="28"/>
          <w:lang w:eastAsia="en-US"/>
        </w:rPr>
        <w:t>, сдавш</w:t>
      </w:r>
      <w:r w:rsidR="00A7757F" w:rsidRPr="00A2358C">
        <w:rPr>
          <w:szCs w:val="28"/>
          <w:lang w:eastAsia="en-US"/>
        </w:rPr>
        <w:t>е</w:t>
      </w:r>
      <w:r w:rsidRPr="009A6399">
        <w:rPr>
          <w:szCs w:val="28"/>
          <w:lang w:eastAsia="en-US"/>
        </w:rPr>
        <w:t xml:space="preserve">е подарок, может его выкупить, направив </w:t>
      </w:r>
      <w:r w:rsidR="000A40BE" w:rsidRPr="009A6399">
        <w:rPr>
          <w:szCs w:val="28"/>
          <w:lang w:eastAsia="en-US"/>
        </w:rPr>
        <w:t>соответствующее заявление не позднее двух месяцев со дня сдачи подарка</w:t>
      </w:r>
      <w:r w:rsidR="000A40BE">
        <w:rPr>
          <w:szCs w:val="28"/>
          <w:lang w:eastAsia="en-US"/>
        </w:rPr>
        <w:t>:</w:t>
      </w:r>
    </w:p>
    <w:p w:rsidR="000A40BE" w:rsidRDefault="000A40BE" w:rsidP="009A639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муниципальными служащими </w:t>
      </w:r>
      <w:r w:rsidRPr="009A6399">
        <w:rPr>
          <w:szCs w:val="28"/>
          <w:lang w:eastAsia="en-US"/>
        </w:rPr>
        <w:t>на имя</w:t>
      </w:r>
      <w:r w:rsidRPr="0008104C">
        <w:rPr>
          <w:szCs w:val="28"/>
        </w:rPr>
        <w:t xml:space="preserve"> </w:t>
      </w:r>
      <w:r w:rsidR="008C53C0">
        <w:rPr>
          <w:szCs w:val="28"/>
        </w:rPr>
        <w:t>руководителя органа местного самоуправления Добрянского городского округа</w:t>
      </w:r>
      <w:r>
        <w:rPr>
          <w:szCs w:val="28"/>
        </w:rPr>
        <w:t>;</w:t>
      </w:r>
    </w:p>
    <w:p w:rsidR="009A6399" w:rsidRPr="00A2358C" w:rsidRDefault="000A40BE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64E01">
        <w:rPr>
          <w:szCs w:val="28"/>
          <w:lang w:eastAsia="en-US"/>
        </w:rPr>
        <w:lastRenderedPageBreak/>
        <w:t>лицами, замещающими муниципальные должности на постоянной основе</w:t>
      </w:r>
      <w:r>
        <w:rPr>
          <w:szCs w:val="28"/>
          <w:lang w:eastAsia="en-US"/>
        </w:rPr>
        <w:t>,</w:t>
      </w:r>
      <w:r w:rsidRPr="00964E01">
        <w:rPr>
          <w:szCs w:val="28"/>
          <w:lang w:eastAsia="en-US"/>
        </w:rPr>
        <w:t xml:space="preserve"> в аппарат Думы Добрянского городского округа</w:t>
      </w:r>
      <w:r w:rsidR="009A6399" w:rsidRPr="009A6399">
        <w:rPr>
          <w:szCs w:val="28"/>
          <w:lang w:eastAsia="en-US"/>
        </w:rPr>
        <w:t>.</w:t>
      </w: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7" w:name="P58"/>
      <w:bookmarkStart w:id="8" w:name="Par23"/>
      <w:bookmarkEnd w:id="7"/>
      <w:bookmarkEnd w:id="8"/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4</w:t>
      </w:r>
      <w:r w:rsidRPr="009A6399">
        <w:rPr>
          <w:szCs w:val="28"/>
          <w:lang w:eastAsia="en-US"/>
        </w:rPr>
        <w:t xml:space="preserve">. </w:t>
      </w:r>
      <w:r w:rsidR="00964E01">
        <w:rPr>
          <w:szCs w:val="28"/>
          <w:lang w:eastAsia="en-US"/>
        </w:rPr>
        <w:t>Уполномоченное материально-</w:t>
      </w:r>
      <w:r w:rsidR="00964E01" w:rsidRPr="00317AD4">
        <w:rPr>
          <w:szCs w:val="28"/>
        </w:rPr>
        <w:t>ответственно</w:t>
      </w:r>
      <w:r w:rsidR="00964E01">
        <w:rPr>
          <w:szCs w:val="28"/>
        </w:rPr>
        <w:t>е</w:t>
      </w:r>
      <w:r w:rsidR="00964E01" w:rsidRPr="00317AD4">
        <w:rPr>
          <w:szCs w:val="28"/>
        </w:rPr>
        <w:t xml:space="preserve"> лиц</w:t>
      </w:r>
      <w:r w:rsidR="00964E01">
        <w:rPr>
          <w:szCs w:val="28"/>
        </w:rPr>
        <w:t>о</w:t>
      </w:r>
      <w:r w:rsidRPr="009A6399">
        <w:rPr>
          <w:szCs w:val="28"/>
          <w:lang w:eastAsia="en-US"/>
        </w:rPr>
        <w:t xml:space="preserve">, в течение </w:t>
      </w:r>
      <w:r w:rsidR="002174F5">
        <w:rPr>
          <w:szCs w:val="28"/>
          <w:lang w:eastAsia="en-US"/>
        </w:rPr>
        <w:t>трех</w:t>
      </w:r>
      <w:r w:rsidRPr="009A6399">
        <w:rPr>
          <w:szCs w:val="28"/>
          <w:lang w:eastAsia="en-US"/>
        </w:rPr>
        <w:t xml:space="preserve"> месяцев со дня поступления заявления, указанного в </w:t>
      </w:r>
      <w:hyperlink w:anchor="Par22" w:history="1">
        <w:r w:rsidRPr="009A6399">
          <w:rPr>
            <w:szCs w:val="28"/>
            <w:lang w:eastAsia="en-US"/>
          </w:rPr>
          <w:t>пункте 1</w:t>
        </w:r>
        <w:r w:rsidR="000C3F4D">
          <w:rPr>
            <w:szCs w:val="28"/>
            <w:lang w:eastAsia="en-US"/>
          </w:rPr>
          <w:t>3</w:t>
        </w:r>
      </w:hyperlink>
      <w:r w:rsidR="005729D6">
        <w:rPr>
          <w:szCs w:val="28"/>
          <w:lang w:eastAsia="en-US"/>
        </w:rPr>
        <w:t xml:space="preserve"> настоящего Порядка,</w:t>
      </w:r>
      <w:r w:rsidRPr="009A6399">
        <w:rPr>
          <w:szCs w:val="28"/>
          <w:lang w:eastAsia="en-US"/>
        </w:rPr>
        <w:t xml:space="preserve"> организует оценку стоимости подарка для реализации (выкупа)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и уведомляет в письменной форме </w:t>
      </w:r>
      <w:r w:rsidR="002174F5">
        <w:rPr>
          <w:szCs w:val="28"/>
          <w:lang w:eastAsia="en-US"/>
        </w:rPr>
        <w:t xml:space="preserve">Должностное </w:t>
      </w:r>
      <w:r w:rsidRPr="009A6399">
        <w:rPr>
          <w:szCs w:val="28"/>
          <w:lang w:eastAsia="en-US"/>
        </w:rPr>
        <w:t xml:space="preserve">лицо, подавшее заявление,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>о результатах оценки, после чего в течени</w:t>
      </w:r>
      <w:r w:rsidR="005729D6">
        <w:rPr>
          <w:szCs w:val="28"/>
          <w:lang w:eastAsia="en-US"/>
        </w:rPr>
        <w:t>е</w:t>
      </w:r>
      <w:r w:rsidRPr="009A6399">
        <w:rPr>
          <w:szCs w:val="28"/>
          <w:lang w:eastAsia="en-US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="00370478" w:rsidRPr="00A2358C">
        <w:rPr>
          <w:szCs w:val="28"/>
          <w:lang w:eastAsia="en-US"/>
        </w:rPr>
        <w:t>должностных лиц</w:t>
      </w:r>
      <w:r w:rsidR="007471C2" w:rsidRPr="00A2358C">
        <w:rPr>
          <w:szCs w:val="28"/>
          <w:lang w:eastAsia="en-US"/>
        </w:rPr>
        <w:t xml:space="preserve"> заявление</w:t>
      </w:r>
      <w:r w:rsidRPr="009A6399">
        <w:rPr>
          <w:szCs w:val="28"/>
          <w:lang w:eastAsia="en-US"/>
        </w:rPr>
        <w:t xml:space="preserve">, указанное в </w:t>
      </w:r>
      <w:hyperlink w:anchor="Par22" w:history="1">
        <w:r w:rsidRPr="009A6399">
          <w:rPr>
            <w:szCs w:val="28"/>
            <w:lang w:eastAsia="en-US"/>
          </w:rPr>
          <w:t>пункте 1</w:t>
        </w:r>
        <w:r w:rsidR="000C3F4D">
          <w:rPr>
            <w:szCs w:val="28"/>
            <w:lang w:eastAsia="en-US"/>
          </w:rPr>
          <w:t>3</w:t>
        </w:r>
      </w:hyperlink>
      <w:r w:rsidR="005729D6">
        <w:rPr>
          <w:szCs w:val="28"/>
          <w:lang w:eastAsia="en-US"/>
        </w:rPr>
        <w:t xml:space="preserve"> настоящего Порядка</w:t>
      </w:r>
      <w:r w:rsidRPr="009A6399">
        <w:rPr>
          <w:szCs w:val="28"/>
          <w:lang w:eastAsia="en-US"/>
        </w:rPr>
        <w:t xml:space="preserve">, либо в случае отказа указанных </w:t>
      </w:r>
      <w:r w:rsidR="00245412">
        <w:rPr>
          <w:szCs w:val="28"/>
          <w:lang w:eastAsia="en-US"/>
        </w:rPr>
        <w:t xml:space="preserve">должностных </w:t>
      </w:r>
      <w:r w:rsidRPr="009A6399">
        <w:rPr>
          <w:szCs w:val="28"/>
          <w:lang w:eastAsia="en-US"/>
        </w:rPr>
        <w:t xml:space="preserve">лиц от выкупа такого подарка подарок, изготовленный из драгоценных металлов и (или) драгоценных камней, подлежит передаче </w:t>
      </w:r>
      <w:r w:rsidR="00964E01">
        <w:rPr>
          <w:szCs w:val="28"/>
          <w:lang w:eastAsia="en-US"/>
        </w:rPr>
        <w:t>уполномоченным материально-</w:t>
      </w:r>
      <w:r w:rsidR="00964E01" w:rsidRPr="00317AD4">
        <w:rPr>
          <w:szCs w:val="28"/>
        </w:rPr>
        <w:t>ответственн</w:t>
      </w:r>
      <w:r w:rsidR="00964E01">
        <w:rPr>
          <w:szCs w:val="28"/>
        </w:rPr>
        <w:t>ым</w:t>
      </w:r>
      <w:r w:rsidR="00964E01" w:rsidRPr="00317AD4">
        <w:rPr>
          <w:szCs w:val="28"/>
        </w:rPr>
        <w:t xml:space="preserve"> лиц</w:t>
      </w:r>
      <w:r w:rsidR="00964E01">
        <w:rPr>
          <w:szCs w:val="28"/>
        </w:rPr>
        <w:t>ом</w:t>
      </w:r>
      <w:r w:rsidR="000A40BE">
        <w:rPr>
          <w:szCs w:val="28"/>
        </w:rPr>
        <w:t xml:space="preserve"> соответствующего органа местного самоуправления</w:t>
      </w:r>
      <w:r w:rsidRPr="00245412">
        <w:rPr>
          <w:color w:val="FF0000"/>
          <w:szCs w:val="28"/>
          <w:lang w:eastAsia="en-US"/>
        </w:rPr>
        <w:t xml:space="preserve"> </w:t>
      </w:r>
      <w:r w:rsidRPr="009A6399">
        <w:rPr>
          <w:szCs w:val="28"/>
          <w:lang w:eastAsia="en-US"/>
        </w:rPr>
        <w:t xml:space="preserve">в федеральное казенное учреждение "Государственное учреждение по формированию Государственного фонда драгоценных металлов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и драгоценных камней Российской Федерации, хранению, отпуску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и использованию драгоценных металлов и драгоценных камней (Гохран России) при Министерстве финансов Российской Федерации" для зачисления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>в Государственный фонд драгоценных металлов и драгоценных камней Российской Федерации.</w:t>
      </w:r>
    </w:p>
    <w:p w:rsidR="009A6399" w:rsidRPr="00A2358C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5</w:t>
      </w:r>
      <w:r w:rsidRPr="009A6399">
        <w:rPr>
          <w:szCs w:val="28"/>
          <w:lang w:eastAsia="en-US"/>
        </w:rPr>
        <w:t xml:space="preserve">. Подарок, в отношении которого не поступило заявление, указанное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в </w:t>
      </w:r>
      <w:hyperlink w:anchor="Par22" w:history="1">
        <w:r w:rsidRPr="009A6399">
          <w:rPr>
            <w:szCs w:val="28"/>
            <w:lang w:eastAsia="en-US"/>
          </w:rPr>
          <w:t>пункте 1</w:t>
        </w:r>
        <w:r w:rsidR="000C3F4D">
          <w:rPr>
            <w:szCs w:val="28"/>
            <w:lang w:eastAsia="en-US"/>
          </w:rPr>
          <w:t>3</w:t>
        </w:r>
      </w:hyperlink>
      <w:r w:rsidR="007471C2" w:rsidRPr="00A2358C">
        <w:rPr>
          <w:szCs w:val="28"/>
          <w:lang w:eastAsia="en-US"/>
        </w:rPr>
        <w:t xml:space="preserve"> настоящего </w:t>
      </w:r>
      <w:r w:rsidR="00245412">
        <w:rPr>
          <w:szCs w:val="28"/>
          <w:lang w:eastAsia="en-US"/>
        </w:rPr>
        <w:t>П</w:t>
      </w:r>
      <w:r w:rsidR="007471C2" w:rsidRPr="00A2358C">
        <w:rPr>
          <w:szCs w:val="28"/>
          <w:lang w:eastAsia="en-US"/>
        </w:rPr>
        <w:t>орядка</w:t>
      </w:r>
      <w:r w:rsidRPr="009A6399">
        <w:rPr>
          <w:szCs w:val="28"/>
          <w:lang w:eastAsia="en-US"/>
        </w:rPr>
        <w:t xml:space="preserve">, может использоваться </w:t>
      </w:r>
      <w:r w:rsidR="007471C2" w:rsidRPr="0008104C">
        <w:rPr>
          <w:szCs w:val="28"/>
        </w:rPr>
        <w:t xml:space="preserve">органом местного самоуправления </w:t>
      </w:r>
      <w:r w:rsidRPr="009A6399">
        <w:rPr>
          <w:szCs w:val="28"/>
          <w:lang w:eastAsia="en-US"/>
        </w:rPr>
        <w:t xml:space="preserve">Добрянского городского округа, с учетом заключения </w:t>
      </w:r>
      <w:r w:rsidRPr="001F2087">
        <w:rPr>
          <w:szCs w:val="28"/>
          <w:lang w:eastAsia="en-US"/>
        </w:rPr>
        <w:t>комиссии</w:t>
      </w:r>
      <w:r w:rsidR="001F2087" w:rsidRPr="001F2087">
        <w:rPr>
          <w:szCs w:val="28"/>
          <w:lang w:eastAsia="en-US"/>
        </w:rPr>
        <w:t xml:space="preserve"> </w:t>
      </w:r>
      <w:r w:rsidR="001F2087" w:rsidRPr="004C1C54">
        <w:rPr>
          <w:rFonts w:eastAsiaTheme="minorEastAsia"/>
          <w:szCs w:val="28"/>
        </w:rPr>
        <w:t>по поступлению и выбытию активов</w:t>
      </w:r>
      <w:r w:rsidRPr="009A6399">
        <w:rPr>
          <w:szCs w:val="28"/>
          <w:lang w:eastAsia="en-US"/>
        </w:rPr>
        <w:t xml:space="preserve">, для обеспечения деятельности </w:t>
      </w:r>
      <w:r w:rsidR="002174F5">
        <w:rPr>
          <w:szCs w:val="28"/>
          <w:lang w:eastAsia="en-US"/>
        </w:rPr>
        <w:t>органа</w:t>
      </w:r>
      <w:r w:rsidR="000A40BE">
        <w:rPr>
          <w:szCs w:val="28"/>
          <w:lang w:eastAsia="en-US"/>
        </w:rPr>
        <w:t xml:space="preserve"> местного самоуправления</w:t>
      </w:r>
      <w:r w:rsidR="008C53C0">
        <w:rPr>
          <w:szCs w:val="28"/>
          <w:lang w:eastAsia="en-US"/>
        </w:rPr>
        <w:t xml:space="preserve"> Добрянского городского округа</w:t>
      </w:r>
      <w:r w:rsidRPr="009A6399">
        <w:rPr>
          <w:szCs w:val="28"/>
          <w:lang w:eastAsia="en-US"/>
        </w:rPr>
        <w:t>.</w:t>
      </w:r>
    </w:p>
    <w:p w:rsidR="009A6399" w:rsidRPr="00A2358C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bookmarkStart w:id="9" w:name="Par28"/>
      <w:bookmarkEnd w:id="9"/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6</w:t>
      </w:r>
      <w:r w:rsidRPr="009A6399">
        <w:rPr>
          <w:szCs w:val="28"/>
          <w:lang w:eastAsia="en-US"/>
        </w:rPr>
        <w:t xml:space="preserve">. В случае нецелесообразности использования подарка, </w:t>
      </w:r>
      <w:r w:rsidR="002C4F8A" w:rsidRPr="00A2358C">
        <w:rPr>
          <w:szCs w:val="28"/>
          <w:lang w:eastAsia="en-US"/>
        </w:rPr>
        <w:t>руководителем органа местного самоуправления</w:t>
      </w:r>
      <w:r w:rsidR="008C53C0">
        <w:rPr>
          <w:szCs w:val="28"/>
          <w:lang w:eastAsia="en-US"/>
        </w:rPr>
        <w:t xml:space="preserve"> Добрянского городского округа</w:t>
      </w:r>
      <w:r w:rsidR="002C4F8A" w:rsidRPr="00A2358C">
        <w:rPr>
          <w:szCs w:val="28"/>
          <w:lang w:eastAsia="en-US"/>
        </w:rPr>
        <w:t xml:space="preserve"> </w:t>
      </w:r>
      <w:r w:rsidRPr="009A6399">
        <w:rPr>
          <w:szCs w:val="28"/>
          <w:lang w:eastAsia="en-US"/>
        </w:rPr>
        <w:t xml:space="preserve">принимается решение о реализации подарка и проведении оценки его стоимости для реализации (выкупа), осуществляемой уполномоченными </w:t>
      </w:r>
      <w:r w:rsidR="00607389" w:rsidRPr="00A2358C">
        <w:rPr>
          <w:szCs w:val="28"/>
          <w:lang w:eastAsia="en-US"/>
        </w:rPr>
        <w:t xml:space="preserve">муниципальными </w:t>
      </w:r>
      <w:r w:rsidRPr="009A6399">
        <w:rPr>
          <w:szCs w:val="28"/>
          <w:lang w:eastAsia="en-US"/>
        </w:rPr>
        <w:t>орган</w:t>
      </w:r>
      <w:r w:rsidR="002C4F8A" w:rsidRPr="00A2358C">
        <w:rPr>
          <w:szCs w:val="28"/>
          <w:lang w:eastAsia="en-US"/>
        </w:rPr>
        <w:t>ами</w:t>
      </w:r>
      <w:r w:rsidRPr="009A6399">
        <w:rPr>
          <w:szCs w:val="28"/>
          <w:lang w:eastAsia="en-US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9A6399" w:rsidRPr="00A2358C" w:rsidRDefault="009A6399" w:rsidP="00A2358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7</w:t>
      </w:r>
      <w:r w:rsidRPr="009A6399">
        <w:rPr>
          <w:szCs w:val="28"/>
          <w:lang w:eastAsia="en-US"/>
        </w:rPr>
        <w:t xml:space="preserve">. Оценка стоимости подарка для реализации (выкупа), предусмотренная </w:t>
      </w:r>
      <w:hyperlink w:anchor="Par23" w:history="1">
        <w:r w:rsidRPr="009A6399">
          <w:rPr>
            <w:szCs w:val="28"/>
            <w:lang w:eastAsia="en-US"/>
          </w:rPr>
          <w:t>пунктами 1</w:t>
        </w:r>
        <w:r w:rsidR="000C3F4D">
          <w:rPr>
            <w:szCs w:val="28"/>
            <w:lang w:eastAsia="en-US"/>
          </w:rPr>
          <w:t>4</w:t>
        </w:r>
      </w:hyperlink>
      <w:r w:rsidRPr="009A6399">
        <w:rPr>
          <w:szCs w:val="28"/>
          <w:lang w:eastAsia="en-US"/>
        </w:rPr>
        <w:t xml:space="preserve"> и </w:t>
      </w:r>
      <w:hyperlink w:anchor="Par28" w:history="1">
        <w:r w:rsidRPr="009A6399">
          <w:rPr>
            <w:szCs w:val="28"/>
            <w:lang w:eastAsia="en-US"/>
          </w:rPr>
          <w:t>1</w:t>
        </w:r>
        <w:r w:rsidR="000C3F4D">
          <w:rPr>
            <w:szCs w:val="28"/>
            <w:lang w:eastAsia="en-US"/>
          </w:rPr>
          <w:t>6</w:t>
        </w:r>
      </w:hyperlink>
      <w:r w:rsidRPr="009A6399">
        <w:rPr>
          <w:szCs w:val="28"/>
          <w:lang w:eastAsia="en-US"/>
        </w:rPr>
        <w:t xml:space="preserve"> настоящего </w:t>
      </w:r>
      <w:r w:rsidR="00245412">
        <w:rPr>
          <w:szCs w:val="28"/>
          <w:lang w:eastAsia="en-US"/>
        </w:rPr>
        <w:t>П</w:t>
      </w:r>
      <w:r w:rsidRPr="009A6399">
        <w:rPr>
          <w:szCs w:val="28"/>
          <w:lang w:eastAsia="en-US"/>
        </w:rPr>
        <w:t xml:space="preserve">орядка, осуществляется субъектами оценочной деятельности в соответствии с законодательством Российской Федерации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>об оценочной деятельности.</w:t>
      </w: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8</w:t>
      </w:r>
      <w:r w:rsidRPr="009A6399">
        <w:rPr>
          <w:szCs w:val="28"/>
          <w:lang w:eastAsia="en-US"/>
        </w:rPr>
        <w:t xml:space="preserve">. В случае если подарок не выкуплен или не реализован, </w:t>
      </w:r>
      <w:r w:rsidR="00A2358C">
        <w:rPr>
          <w:szCs w:val="28"/>
          <w:lang w:eastAsia="en-US"/>
        </w:rPr>
        <w:t>руководителем органа местного самоуправления</w:t>
      </w:r>
      <w:r w:rsidRPr="009A6399">
        <w:rPr>
          <w:szCs w:val="28"/>
          <w:lang w:eastAsia="en-US"/>
        </w:rPr>
        <w:t xml:space="preserve"> Добрянского городского округа принимается решение о повторной реализации подарка, либо о его безвозмездной передаче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на баланс благотворительной организации, либо о его уничтожении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>в соответствии с законодательством Российской Федерации.</w:t>
      </w:r>
    </w:p>
    <w:p w:rsidR="009A6399" w:rsidRPr="00F6169C" w:rsidRDefault="009A6399" w:rsidP="00F616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9A6399">
        <w:rPr>
          <w:szCs w:val="28"/>
          <w:lang w:eastAsia="en-US"/>
        </w:rPr>
        <w:t>1</w:t>
      </w:r>
      <w:r w:rsidR="004D23FA">
        <w:rPr>
          <w:szCs w:val="28"/>
          <w:lang w:eastAsia="en-US"/>
        </w:rPr>
        <w:t>9</w:t>
      </w:r>
      <w:r w:rsidRPr="009A6399">
        <w:rPr>
          <w:szCs w:val="28"/>
          <w:lang w:eastAsia="en-US"/>
        </w:rPr>
        <w:t xml:space="preserve">. Средства, вырученные от реализации (выкупа) подарка, зачисляются </w:t>
      </w:r>
      <w:r w:rsidR="000E3E66">
        <w:rPr>
          <w:szCs w:val="28"/>
          <w:lang w:eastAsia="en-US"/>
        </w:rPr>
        <w:br/>
      </w:r>
      <w:r w:rsidRPr="009A6399">
        <w:rPr>
          <w:szCs w:val="28"/>
          <w:lang w:eastAsia="en-US"/>
        </w:rPr>
        <w:t xml:space="preserve">в доход бюджета </w:t>
      </w:r>
      <w:r w:rsidR="008C53C0">
        <w:rPr>
          <w:szCs w:val="28"/>
          <w:lang w:eastAsia="en-US"/>
        </w:rPr>
        <w:t xml:space="preserve">Добрянского </w:t>
      </w:r>
      <w:r w:rsidRPr="009A6399">
        <w:rPr>
          <w:szCs w:val="28"/>
          <w:lang w:eastAsia="en-US"/>
        </w:rPr>
        <w:t>городского округа, в порядке, установленном бюджетным законодательством Российской Федерации.</w:t>
      </w:r>
      <w:bookmarkStart w:id="10" w:name="Par37"/>
      <w:bookmarkEnd w:id="10"/>
    </w:p>
    <w:p w:rsidR="009A6399" w:rsidRPr="00516A78" w:rsidRDefault="009A6399" w:rsidP="009A6399">
      <w:pPr>
        <w:autoSpaceDE w:val="0"/>
        <w:autoSpaceDN w:val="0"/>
        <w:adjustRightInd w:val="0"/>
        <w:ind w:firstLine="4536"/>
        <w:jc w:val="both"/>
        <w:rPr>
          <w:szCs w:val="28"/>
          <w:lang w:eastAsia="en-US"/>
        </w:rPr>
      </w:pPr>
      <w:r w:rsidRPr="00516A78">
        <w:rPr>
          <w:szCs w:val="28"/>
          <w:lang w:eastAsia="en-US"/>
        </w:rPr>
        <w:lastRenderedPageBreak/>
        <w:t>Приложение 1</w:t>
      </w:r>
    </w:p>
    <w:p w:rsidR="009A6399" w:rsidRPr="00516A78" w:rsidRDefault="009A6399" w:rsidP="009A6399">
      <w:pPr>
        <w:autoSpaceDE w:val="0"/>
        <w:autoSpaceDN w:val="0"/>
        <w:adjustRightInd w:val="0"/>
        <w:ind w:left="4536" w:right="-2"/>
        <w:jc w:val="both"/>
        <w:rPr>
          <w:szCs w:val="28"/>
          <w:lang w:eastAsia="en-US"/>
        </w:rPr>
      </w:pPr>
      <w:r w:rsidRPr="00516A78">
        <w:rPr>
          <w:szCs w:val="28"/>
          <w:lang w:eastAsia="en-US"/>
        </w:rPr>
        <w:t xml:space="preserve">к </w:t>
      </w:r>
      <w:hyperlink w:anchor="P34" w:history="1">
        <w:r w:rsidRPr="00516A78">
          <w:rPr>
            <w:szCs w:val="28"/>
            <w:lang w:eastAsia="en-US"/>
          </w:rPr>
          <w:t>Порядк</w:t>
        </w:r>
      </w:hyperlink>
      <w:r w:rsidRPr="00516A78">
        <w:rPr>
          <w:szCs w:val="28"/>
          <w:lang w:eastAsia="en-US"/>
        </w:rPr>
        <w:t xml:space="preserve">у сообщения лицами, замещающими </w:t>
      </w:r>
      <w:r w:rsidR="00A2358C" w:rsidRPr="00516A78">
        <w:rPr>
          <w:szCs w:val="28"/>
          <w:lang w:eastAsia="en-US"/>
        </w:rPr>
        <w:t xml:space="preserve">муниципальные должности и </w:t>
      </w:r>
      <w:r w:rsidRPr="00516A78">
        <w:rPr>
          <w:szCs w:val="28"/>
          <w:lang w:eastAsia="en-US"/>
        </w:rPr>
        <w:t xml:space="preserve">должности муниципальной службы Добрянского городского округа, </w:t>
      </w:r>
      <w:r w:rsidR="000E3E66">
        <w:rPr>
          <w:szCs w:val="28"/>
          <w:lang w:eastAsia="en-US"/>
        </w:rPr>
        <w:br/>
      </w:r>
      <w:r w:rsidRPr="00516A78">
        <w:rPr>
          <w:szCs w:val="28"/>
          <w:lang w:eastAsia="en-US"/>
        </w:rPr>
        <w:t xml:space="preserve">о получении подарка в связи с их должностным положением или исполнением ими служебных (должностных) обязанностей, сдачи </w:t>
      </w:r>
      <w:r w:rsidR="000E3E66">
        <w:rPr>
          <w:szCs w:val="28"/>
          <w:lang w:eastAsia="en-US"/>
        </w:rPr>
        <w:br/>
      </w:r>
      <w:r w:rsidRPr="00516A78">
        <w:rPr>
          <w:szCs w:val="28"/>
          <w:lang w:eastAsia="en-US"/>
        </w:rPr>
        <w:t xml:space="preserve">и оценки подарка, реализации (выкупа) </w:t>
      </w:r>
      <w:r w:rsidR="000E3E66">
        <w:rPr>
          <w:szCs w:val="28"/>
          <w:lang w:eastAsia="en-US"/>
        </w:rPr>
        <w:br/>
      </w:r>
      <w:r w:rsidRPr="00516A78">
        <w:rPr>
          <w:szCs w:val="28"/>
          <w:lang w:eastAsia="en-US"/>
        </w:rPr>
        <w:t>и зачисления средств, вырученных от его реализации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______________________________________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center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(наименование уполномоченного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_______________________________________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center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структурного подразделения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_______________________________________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от ____________________________________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_______________________________________</w:t>
      </w:r>
    </w:p>
    <w:p w:rsidR="009A6399" w:rsidRPr="009A6399" w:rsidRDefault="009A6399" w:rsidP="009A6399">
      <w:pPr>
        <w:autoSpaceDE w:val="0"/>
        <w:autoSpaceDN w:val="0"/>
        <w:adjustRightInd w:val="0"/>
        <w:ind w:left="4536"/>
        <w:jc w:val="center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(ФИО, занимаемая должность)</w:t>
      </w:r>
    </w:p>
    <w:p w:rsidR="005725A6" w:rsidRPr="009A6399" w:rsidRDefault="005725A6" w:rsidP="009A6399">
      <w:pPr>
        <w:autoSpaceDE w:val="0"/>
        <w:autoSpaceDN w:val="0"/>
        <w:adjustRightInd w:val="0"/>
        <w:ind w:left="4536"/>
        <w:jc w:val="both"/>
        <w:rPr>
          <w:sz w:val="24"/>
          <w:szCs w:val="24"/>
          <w:lang w:eastAsia="en-US"/>
        </w:rPr>
      </w:pPr>
    </w:p>
    <w:p w:rsidR="009A6399" w:rsidRPr="00516A78" w:rsidRDefault="009A6399" w:rsidP="009A639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bookmarkStart w:id="11" w:name="P99"/>
      <w:bookmarkEnd w:id="11"/>
      <w:r w:rsidRPr="00516A78">
        <w:rPr>
          <w:b/>
          <w:sz w:val="24"/>
          <w:szCs w:val="24"/>
          <w:lang w:eastAsia="en-US"/>
        </w:rPr>
        <w:t>УВЕДОМЛЕНИЕ</w:t>
      </w:r>
    </w:p>
    <w:p w:rsidR="009A6399" w:rsidRPr="00516A78" w:rsidRDefault="009A6399" w:rsidP="009A639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16A78">
        <w:rPr>
          <w:b/>
          <w:sz w:val="24"/>
          <w:szCs w:val="24"/>
          <w:lang w:eastAsia="en-US"/>
        </w:rPr>
        <w:t>о получении подарка в связи с должностным положением</w:t>
      </w:r>
    </w:p>
    <w:p w:rsidR="009A6399" w:rsidRPr="00516A78" w:rsidRDefault="009A6399" w:rsidP="009A639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16A78">
        <w:rPr>
          <w:b/>
          <w:sz w:val="24"/>
          <w:szCs w:val="24"/>
          <w:lang w:eastAsia="en-US"/>
        </w:rPr>
        <w:t>или исполнением служебных (должностных) обязанностей</w:t>
      </w:r>
    </w:p>
    <w:p w:rsidR="009A6399" w:rsidRPr="00516A78" w:rsidRDefault="009A6399" w:rsidP="009A639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16A78">
        <w:rPr>
          <w:b/>
          <w:sz w:val="24"/>
          <w:szCs w:val="24"/>
          <w:lang w:eastAsia="en-US"/>
        </w:rPr>
        <w:t>от "___" ____________ 20__ г.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Извещаю о получении ____________________________  (дата получения)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подарка(ов) на ____________________________________________________________</w:t>
      </w:r>
    </w:p>
    <w:p w:rsidR="009A6399" w:rsidRDefault="009A6399" w:rsidP="00B905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B905C0" w:rsidRPr="009A6399" w:rsidRDefault="00B905C0" w:rsidP="00B905C0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12" w:name="_GoBack"/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6"/>
        <w:gridCol w:w="3066"/>
        <w:gridCol w:w="1738"/>
        <w:gridCol w:w="1775"/>
      </w:tblGrid>
      <w:tr w:rsidR="009A6399" w:rsidRPr="009A6399" w:rsidTr="00DB22BE">
        <w:tc>
          <w:tcPr>
            <w:tcW w:w="221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Наименование подарка</w:t>
            </w:r>
          </w:p>
        </w:tc>
        <w:tc>
          <w:tcPr>
            <w:tcW w:w="306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Характеристика подарка, его описание</w:t>
            </w:r>
          </w:p>
        </w:tc>
        <w:tc>
          <w:tcPr>
            <w:tcW w:w="1738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775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 xml:space="preserve">Стоимость в рублях </w:t>
            </w:r>
            <w:hyperlink w:anchor="P147" w:history="1">
              <w:r w:rsidRPr="009A6399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B905C0" w:rsidRPr="009A6399" w:rsidTr="00B905C0">
        <w:trPr>
          <w:trHeight w:val="181"/>
        </w:trPr>
        <w:tc>
          <w:tcPr>
            <w:tcW w:w="2216" w:type="dxa"/>
          </w:tcPr>
          <w:p w:rsidR="00B905C0" w:rsidRPr="009A6399" w:rsidRDefault="00B905C0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6" w:type="dxa"/>
          </w:tcPr>
          <w:p w:rsidR="00B905C0" w:rsidRPr="009A6399" w:rsidRDefault="00B905C0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8" w:type="dxa"/>
          </w:tcPr>
          <w:p w:rsidR="00B905C0" w:rsidRPr="009A6399" w:rsidRDefault="00B905C0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5" w:type="dxa"/>
          </w:tcPr>
          <w:p w:rsidR="00B905C0" w:rsidRPr="009A6399" w:rsidRDefault="00B905C0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9A6399" w:rsidRPr="009A6399" w:rsidTr="00DB22BE">
        <w:tc>
          <w:tcPr>
            <w:tcW w:w="221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6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9A6399" w:rsidRPr="009A6399" w:rsidTr="00DB22BE">
        <w:tc>
          <w:tcPr>
            <w:tcW w:w="221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9A6399" w:rsidRPr="009A6399" w:rsidTr="00DB22BE">
        <w:tc>
          <w:tcPr>
            <w:tcW w:w="221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306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5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Приложение: ___________________________________________ на ____ листах.</w:t>
      </w:r>
    </w:p>
    <w:p w:rsidR="009A6399" w:rsidRPr="009A6399" w:rsidRDefault="009A6399" w:rsidP="009A6399">
      <w:pPr>
        <w:autoSpaceDE w:val="0"/>
        <w:autoSpaceDN w:val="0"/>
        <w:adjustRightInd w:val="0"/>
        <w:jc w:val="center"/>
        <w:rPr>
          <w:sz w:val="20"/>
          <w:lang w:eastAsia="en-US"/>
        </w:rPr>
      </w:pPr>
      <w:r w:rsidRPr="009A6399">
        <w:rPr>
          <w:sz w:val="20"/>
          <w:lang w:eastAsia="en-US"/>
        </w:rPr>
        <w:t>(наименование документа)</w:t>
      </w:r>
    </w:p>
    <w:p w:rsidR="00A2358C" w:rsidRDefault="00A2358C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Лицо, представившее уведомление _________ /_____</w:t>
      </w:r>
      <w:r w:rsidR="003C35B1">
        <w:rPr>
          <w:sz w:val="24"/>
          <w:szCs w:val="24"/>
          <w:lang w:eastAsia="en-US"/>
        </w:rPr>
        <w:t>_____</w:t>
      </w:r>
      <w:r w:rsidRPr="009A6399">
        <w:rPr>
          <w:sz w:val="24"/>
          <w:szCs w:val="24"/>
          <w:lang w:eastAsia="en-US"/>
        </w:rPr>
        <w:t>_______/ "__" _____ 20__ г.</w:t>
      </w:r>
    </w:p>
    <w:p w:rsidR="009A6399" w:rsidRPr="009A6399" w:rsidRDefault="009A6399" w:rsidP="009A6399">
      <w:pPr>
        <w:autoSpaceDE w:val="0"/>
        <w:autoSpaceDN w:val="0"/>
        <w:adjustRightInd w:val="0"/>
        <w:ind w:left="3540"/>
        <w:jc w:val="both"/>
        <w:rPr>
          <w:sz w:val="20"/>
          <w:lang w:eastAsia="en-US"/>
        </w:rPr>
      </w:pPr>
      <w:r w:rsidRPr="009A6399">
        <w:rPr>
          <w:sz w:val="20"/>
          <w:lang w:eastAsia="en-US"/>
        </w:rPr>
        <w:t xml:space="preserve">(подпись) </w:t>
      </w:r>
      <w:r w:rsidR="00A2358C" w:rsidRPr="00A2358C">
        <w:rPr>
          <w:sz w:val="20"/>
          <w:lang w:eastAsia="en-US"/>
        </w:rPr>
        <w:t xml:space="preserve">   </w:t>
      </w:r>
      <w:r w:rsidRPr="009A6399">
        <w:rPr>
          <w:sz w:val="20"/>
          <w:lang w:eastAsia="en-US"/>
        </w:rPr>
        <w:t xml:space="preserve"> (расшифровка подписи)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5725A6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Лицо, принявшее уведомление _________ /________</w:t>
      </w:r>
      <w:r w:rsidR="003C35B1">
        <w:rPr>
          <w:sz w:val="24"/>
          <w:szCs w:val="24"/>
          <w:lang w:eastAsia="en-US"/>
        </w:rPr>
        <w:t>_______</w:t>
      </w:r>
      <w:r w:rsidRPr="009A6399">
        <w:rPr>
          <w:sz w:val="24"/>
          <w:szCs w:val="24"/>
          <w:lang w:eastAsia="en-US"/>
        </w:rPr>
        <w:t>______/ "__" _______ 20__ г.</w:t>
      </w:r>
    </w:p>
    <w:p w:rsidR="009A6399" w:rsidRDefault="009A6399" w:rsidP="009A6399">
      <w:pPr>
        <w:autoSpaceDE w:val="0"/>
        <w:autoSpaceDN w:val="0"/>
        <w:adjustRightInd w:val="0"/>
        <w:ind w:left="2832" w:firstLine="708"/>
        <w:jc w:val="both"/>
        <w:rPr>
          <w:sz w:val="20"/>
          <w:lang w:eastAsia="en-US"/>
        </w:rPr>
      </w:pPr>
      <w:r w:rsidRPr="009A6399">
        <w:rPr>
          <w:sz w:val="20"/>
          <w:lang w:eastAsia="en-US"/>
        </w:rPr>
        <w:t>(подпись)   (расшифровка подписи)</w:t>
      </w:r>
    </w:p>
    <w:p w:rsidR="005725A6" w:rsidRDefault="005725A6" w:rsidP="009A6399">
      <w:pPr>
        <w:autoSpaceDE w:val="0"/>
        <w:autoSpaceDN w:val="0"/>
        <w:adjustRightInd w:val="0"/>
        <w:ind w:left="2832" w:firstLine="708"/>
        <w:jc w:val="both"/>
        <w:rPr>
          <w:sz w:val="20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Регистрационный номер в журнале регистрации уведомлений ___________________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lastRenderedPageBreak/>
        <w:t>"__" _______ 20__ г.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lang w:eastAsia="en-US"/>
        </w:rPr>
      </w:pPr>
      <w:bookmarkStart w:id="13" w:name="P147"/>
      <w:bookmarkEnd w:id="13"/>
      <w:r w:rsidRPr="009A6399">
        <w:rPr>
          <w:sz w:val="20"/>
          <w:lang w:eastAsia="en-US"/>
        </w:rPr>
        <w:t>&lt;*&gt;Заполняется  при  наличии  документов,  подтверждающих  стоимость</w:t>
      </w:r>
      <w:r w:rsidR="00A2358C">
        <w:rPr>
          <w:sz w:val="20"/>
          <w:lang w:eastAsia="en-US"/>
        </w:rPr>
        <w:t xml:space="preserve"> </w:t>
      </w:r>
      <w:r w:rsidRPr="009A6399">
        <w:rPr>
          <w:sz w:val="20"/>
          <w:lang w:eastAsia="en-US"/>
        </w:rPr>
        <w:t>подарка.</w:t>
      </w:r>
      <w:r w:rsidRPr="009A6399">
        <w:rPr>
          <w:sz w:val="20"/>
          <w:lang w:eastAsia="en-US"/>
        </w:rPr>
        <w:br w:type="page"/>
      </w:r>
    </w:p>
    <w:p w:rsidR="009A6399" w:rsidRPr="00516A78" w:rsidRDefault="009A6399" w:rsidP="009A6399">
      <w:pPr>
        <w:autoSpaceDE w:val="0"/>
        <w:autoSpaceDN w:val="0"/>
        <w:adjustRightInd w:val="0"/>
        <w:ind w:firstLine="4536"/>
        <w:jc w:val="both"/>
        <w:rPr>
          <w:szCs w:val="28"/>
          <w:lang w:eastAsia="en-US"/>
        </w:rPr>
      </w:pPr>
      <w:r w:rsidRPr="00516A78">
        <w:rPr>
          <w:szCs w:val="28"/>
          <w:lang w:eastAsia="en-US"/>
        </w:rPr>
        <w:lastRenderedPageBreak/>
        <w:t>Приложение 2</w:t>
      </w:r>
    </w:p>
    <w:p w:rsidR="009A6399" w:rsidRPr="00516A78" w:rsidRDefault="009A6399" w:rsidP="009A6399">
      <w:pPr>
        <w:autoSpaceDE w:val="0"/>
        <w:autoSpaceDN w:val="0"/>
        <w:adjustRightInd w:val="0"/>
        <w:ind w:left="4536" w:right="-2"/>
        <w:jc w:val="both"/>
        <w:rPr>
          <w:szCs w:val="28"/>
          <w:lang w:eastAsia="en-US"/>
        </w:rPr>
      </w:pPr>
      <w:r w:rsidRPr="00516A78">
        <w:rPr>
          <w:szCs w:val="28"/>
          <w:lang w:eastAsia="en-US"/>
        </w:rPr>
        <w:t xml:space="preserve">к </w:t>
      </w:r>
      <w:hyperlink w:anchor="P34" w:history="1">
        <w:r w:rsidRPr="00516A78">
          <w:rPr>
            <w:szCs w:val="28"/>
            <w:lang w:eastAsia="en-US"/>
          </w:rPr>
          <w:t>Порядк</w:t>
        </w:r>
      </w:hyperlink>
      <w:r w:rsidRPr="00516A78">
        <w:rPr>
          <w:szCs w:val="28"/>
          <w:lang w:eastAsia="en-US"/>
        </w:rPr>
        <w:t xml:space="preserve">у сообщения лицами, замещающими </w:t>
      </w:r>
      <w:r w:rsidR="00A2358C" w:rsidRPr="00516A78">
        <w:rPr>
          <w:szCs w:val="28"/>
          <w:lang w:eastAsia="en-US"/>
        </w:rPr>
        <w:t xml:space="preserve">муниципальные должности и </w:t>
      </w:r>
      <w:r w:rsidRPr="00516A78">
        <w:rPr>
          <w:szCs w:val="28"/>
          <w:lang w:eastAsia="en-US"/>
        </w:rPr>
        <w:t xml:space="preserve">должности муниципальной службы Добрянского городского округа, </w:t>
      </w:r>
      <w:r w:rsidR="000E3E66">
        <w:rPr>
          <w:szCs w:val="28"/>
          <w:lang w:eastAsia="en-US"/>
        </w:rPr>
        <w:br/>
      </w:r>
      <w:r w:rsidRPr="00516A78">
        <w:rPr>
          <w:szCs w:val="28"/>
          <w:lang w:eastAsia="en-US"/>
        </w:rPr>
        <w:t xml:space="preserve">о получении подарка в связи с их должностным положением или исполнением ими служебных (должностных) обязанностей, сдачи </w:t>
      </w:r>
      <w:r w:rsidR="000E3E66">
        <w:rPr>
          <w:szCs w:val="28"/>
          <w:lang w:eastAsia="en-US"/>
        </w:rPr>
        <w:br/>
      </w:r>
      <w:r w:rsidRPr="00516A78">
        <w:rPr>
          <w:szCs w:val="28"/>
          <w:lang w:eastAsia="en-US"/>
        </w:rPr>
        <w:t xml:space="preserve">и оценки подарка, реализации (выкупа) </w:t>
      </w:r>
      <w:r w:rsidR="000E3E66">
        <w:rPr>
          <w:szCs w:val="28"/>
          <w:lang w:eastAsia="en-US"/>
        </w:rPr>
        <w:br/>
      </w:r>
      <w:r w:rsidRPr="00516A78">
        <w:rPr>
          <w:szCs w:val="28"/>
          <w:lang w:eastAsia="en-US"/>
        </w:rPr>
        <w:t>и зачисления средств, вырученных от его реализаци</w:t>
      </w:r>
      <w:r w:rsidR="00516A78" w:rsidRPr="00516A78">
        <w:rPr>
          <w:szCs w:val="28"/>
          <w:lang w:eastAsia="en-US"/>
        </w:rPr>
        <w:t>и</w:t>
      </w:r>
    </w:p>
    <w:p w:rsidR="009A6399" w:rsidRPr="009A6399" w:rsidRDefault="009A6399" w:rsidP="009A6399">
      <w:pPr>
        <w:autoSpaceDE w:val="0"/>
        <w:autoSpaceDN w:val="0"/>
        <w:adjustRightInd w:val="0"/>
        <w:ind w:right="4819"/>
        <w:jc w:val="both"/>
        <w:rPr>
          <w:szCs w:val="28"/>
          <w:lang w:eastAsia="en-US"/>
        </w:rPr>
      </w:pPr>
    </w:p>
    <w:p w:rsidR="009A6399" w:rsidRPr="00516A78" w:rsidRDefault="009A6399" w:rsidP="009A639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bookmarkStart w:id="14" w:name="P170"/>
      <w:bookmarkEnd w:id="14"/>
      <w:r w:rsidRPr="00516A78">
        <w:rPr>
          <w:b/>
          <w:sz w:val="24"/>
          <w:szCs w:val="24"/>
          <w:lang w:eastAsia="en-US"/>
        </w:rPr>
        <w:t>АКТ</w:t>
      </w:r>
    </w:p>
    <w:p w:rsidR="009A6399" w:rsidRPr="00516A78" w:rsidRDefault="009A6399" w:rsidP="009A6399">
      <w:pPr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16A78">
        <w:rPr>
          <w:b/>
          <w:sz w:val="24"/>
          <w:szCs w:val="24"/>
          <w:lang w:eastAsia="en-US"/>
        </w:rPr>
        <w:t xml:space="preserve">сдачи-приема подарка </w:t>
      </w:r>
      <w:r w:rsidR="00A2358C" w:rsidRPr="00516A78">
        <w:rPr>
          <w:b/>
          <w:sz w:val="24"/>
          <w:szCs w:val="24"/>
          <w:lang w:eastAsia="en-US"/>
        </w:rPr>
        <w:t>№</w:t>
      </w:r>
      <w:r w:rsidRPr="00516A78">
        <w:rPr>
          <w:b/>
          <w:sz w:val="24"/>
          <w:szCs w:val="24"/>
          <w:lang w:eastAsia="en-US"/>
        </w:rPr>
        <w:t xml:space="preserve"> ______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                                                               "____" ____________ 20__ г.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(место составления)                                                                          (дата составления)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4D23FA" w:rsidRDefault="009A6399" w:rsidP="009A639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4D23FA">
        <w:rPr>
          <w:sz w:val="24"/>
          <w:szCs w:val="24"/>
          <w:lang w:eastAsia="en-US"/>
        </w:rPr>
        <w:t xml:space="preserve">В соответствии со </w:t>
      </w:r>
      <w:hyperlink r:id="rId16" w:history="1">
        <w:r w:rsidRPr="004D23FA">
          <w:rPr>
            <w:sz w:val="24"/>
            <w:szCs w:val="24"/>
            <w:lang w:eastAsia="en-US"/>
          </w:rPr>
          <w:t>статьей 575</w:t>
        </w:r>
      </w:hyperlink>
      <w:r w:rsidRPr="004D23FA">
        <w:rPr>
          <w:sz w:val="24"/>
          <w:szCs w:val="24"/>
          <w:lang w:eastAsia="en-US"/>
        </w:rPr>
        <w:t xml:space="preserve"> Гражданского кодекса Российской Федерации</w:t>
      </w:r>
      <w:r w:rsidR="001F2087">
        <w:rPr>
          <w:sz w:val="24"/>
          <w:szCs w:val="24"/>
          <w:lang w:eastAsia="en-US"/>
        </w:rPr>
        <w:t xml:space="preserve">, </w:t>
      </w:r>
      <w:r w:rsidRPr="004D23FA">
        <w:rPr>
          <w:sz w:val="24"/>
          <w:szCs w:val="24"/>
          <w:lang w:eastAsia="en-US"/>
        </w:rPr>
        <w:t xml:space="preserve">Федеральным </w:t>
      </w:r>
      <w:hyperlink r:id="rId17" w:history="1">
        <w:r w:rsidRPr="004D23FA">
          <w:rPr>
            <w:sz w:val="24"/>
            <w:szCs w:val="24"/>
            <w:lang w:eastAsia="en-US"/>
          </w:rPr>
          <w:t>законом</w:t>
        </w:r>
      </w:hyperlink>
      <w:r w:rsidRPr="004D23FA">
        <w:rPr>
          <w:sz w:val="24"/>
          <w:szCs w:val="24"/>
          <w:lang w:eastAsia="en-US"/>
        </w:rPr>
        <w:t xml:space="preserve"> от 25 декабря 2008 г. № 273-ФЗ </w:t>
      </w:r>
      <w:r w:rsidR="00A2358C" w:rsidRPr="004D23FA">
        <w:rPr>
          <w:sz w:val="24"/>
          <w:szCs w:val="24"/>
          <w:lang w:eastAsia="en-US"/>
        </w:rPr>
        <w:t>«</w:t>
      </w:r>
      <w:r w:rsidRPr="004D23FA">
        <w:rPr>
          <w:sz w:val="24"/>
          <w:szCs w:val="24"/>
          <w:lang w:eastAsia="en-US"/>
        </w:rPr>
        <w:t>О противодействии коррупции</w:t>
      </w:r>
      <w:r w:rsidR="00A2358C" w:rsidRPr="004D23FA">
        <w:rPr>
          <w:sz w:val="24"/>
          <w:szCs w:val="24"/>
          <w:lang w:eastAsia="en-US"/>
        </w:rPr>
        <w:t>»</w:t>
      </w:r>
      <w:r w:rsidR="00245412" w:rsidRPr="004D23FA">
        <w:rPr>
          <w:sz w:val="24"/>
          <w:szCs w:val="24"/>
          <w:lang w:eastAsia="en-US"/>
        </w:rPr>
        <w:t xml:space="preserve">, </w:t>
      </w:r>
      <w:r w:rsidR="00245412" w:rsidRPr="004D23FA">
        <w:rPr>
          <w:sz w:val="24"/>
          <w:szCs w:val="24"/>
        </w:rPr>
        <w:t>Федеральным законом от 2 марта 2007 г.</w:t>
      </w:r>
      <w:r w:rsidR="001F2087">
        <w:rPr>
          <w:sz w:val="24"/>
          <w:szCs w:val="24"/>
        </w:rPr>
        <w:t xml:space="preserve"> № 25-ФЗ</w:t>
      </w:r>
      <w:r w:rsidR="00245412" w:rsidRPr="004D23FA">
        <w:rPr>
          <w:sz w:val="24"/>
          <w:szCs w:val="24"/>
        </w:rPr>
        <w:t xml:space="preserve"> «О муниципальной службе в Российской Федерации»</w:t>
      </w:r>
      <w:r w:rsidRPr="004D23FA">
        <w:rPr>
          <w:sz w:val="24"/>
          <w:szCs w:val="24"/>
          <w:lang w:eastAsia="en-US"/>
        </w:rPr>
        <w:t xml:space="preserve"> </w:t>
      </w:r>
      <w:r w:rsidR="00097EBB" w:rsidRPr="004D23FA">
        <w:rPr>
          <w:sz w:val="24"/>
          <w:szCs w:val="24"/>
          <w:lang w:eastAsia="en-US"/>
        </w:rPr>
        <w:t xml:space="preserve">муниципальный </w:t>
      </w:r>
      <w:r w:rsidRPr="004D23FA">
        <w:rPr>
          <w:sz w:val="24"/>
          <w:szCs w:val="24"/>
          <w:lang w:eastAsia="en-US"/>
        </w:rPr>
        <w:t>служащий (лицо, замещающее муниципальную должность) Пермского края _</w:t>
      </w:r>
      <w:r w:rsidR="001F2087">
        <w:rPr>
          <w:sz w:val="24"/>
          <w:szCs w:val="24"/>
          <w:lang w:eastAsia="en-US"/>
        </w:rPr>
        <w:t>__________________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_______________________________________________________________________</w:t>
      </w:r>
      <w:r w:rsidR="00097EBB">
        <w:rPr>
          <w:sz w:val="24"/>
          <w:szCs w:val="24"/>
          <w:lang w:eastAsia="en-US"/>
        </w:rPr>
        <w:t>__________</w:t>
      </w:r>
    </w:p>
    <w:p w:rsidR="009A6399" w:rsidRPr="009A6399" w:rsidRDefault="009A6399" w:rsidP="009A6399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(ФИО, должность лица, получившего подарок)</w:t>
      </w:r>
    </w:p>
    <w:p w:rsidR="00097EBB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передал(а) _________________________________________________________</w:t>
      </w:r>
      <w:r w:rsidR="005725A6">
        <w:rPr>
          <w:sz w:val="24"/>
          <w:szCs w:val="24"/>
          <w:lang w:eastAsia="en-US"/>
        </w:rPr>
        <w:t>______</w:t>
      </w:r>
      <w:r w:rsidRPr="009A6399">
        <w:rPr>
          <w:sz w:val="24"/>
          <w:szCs w:val="24"/>
          <w:lang w:eastAsia="en-US"/>
        </w:rPr>
        <w:t>_______</w:t>
      </w:r>
      <w:r w:rsidR="00097EBB">
        <w:rPr>
          <w:sz w:val="24"/>
          <w:szCs w:val="24"/>
          <w:lang w:eastAsia="en-US"/>
        </w:rPr>
        <w:t>___________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_______________________________________________________________________</w:t>
      </w:r>
      <w:r w:rsidR="00097EBB">
        <w:rPr>
          <w:sz w:val="24"/>
          <w:szCs w:val="24"/>
          <w:lang w:eastAsia="en-US"/>
        </w:rPr>
        <w:t>__________</w:t>
      </w:r>
    </w:p>
    <w:p w:rsidR="009A6399" w:rsidRPr="009A6399" w:rsidRDefault="009A6399" w:rsidP="009A6399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(ФИО, должность материально ответственного лица)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принял следующий подарок:</w:t>
      </w:r>
    </w:p>
    <w:p w:rsidR="009A6399" w:rsidRPr="009A6399" w:rsidRDefault="009A6399" w:rsidP="009A639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3436"/>
        <w:gridCol w:w="1721"/>
        <w:gridCol w:w="1610"/>
        <w:gridCol w:w="1560"/>
      </w:tblGrid>
      <w:tr w:rsidR="009A6399" w:rsidRPr="009A6399" w:rsidTr="00DB22BE">
        <w:tc>
          <w:tcPr>
            <w:tcW w:w="60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43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721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Количество предметов</w:t>
            </w:r>
          </w:p>
        </w:tc>
        <w:tc>
          <w:tcPr>
            <w:tcW w:w="161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Дата получения</w:t>
            </w:r>
          </w:p>
        </w:tc>
        <w:tc>
          <w:tcPr>
            <w:tcW w:w="156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 xml:space="preserve">Стоимость в рублях </w:t>
            </w:r>
            <w:hyperlink w:anchor="P221" w:history="1">
              <w:r w:rsidRPr="009A6399">
                <w:rPr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9A6399" w:rsidRPr="009A6399" w:rsidTr="00DB22BE">
        <w:tc>
          <w:tcPr>
            <w:tcW w:w="60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3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21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A6399" w:rsidRPr="009A6399" w:rsidTr="00DB22BE">
        <w:tc>
          <w:tcPr>
            <w:tcW w:w="60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1</w:t>
            </w:r>
            <w:r w:rsidR="00B905C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9A6399" w:rsidRPr="009A6399" w:rsidTr="00DB22BE">
        <w:tc>
          <w:tcPr>
            <w:tcW w:w="60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9A6399">
              <w:rPr>
                <w:sz w:val="24"/>
                <w:szCs w:val="24"/>
                <w:lang w:eastAsia="en-US"/>
              </w:rPr>
              <w:t>2</w:t>
            </w:r>
            <w:r w:rsidR="00B905C0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36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A6399" w:rsidRPr="009A6399" w:rsidRDefault="009A6399" w:rsidP="009A6399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9A6399" w:rsidRPr="009A6399" w:rsidRDefault="009A6399" w:rsidP="009A6399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 xml:space="preserve">Общая стоимость подарка в рублях </w:t>
      </w:r>
      <w:hyperlink w:anchor="P221" w:history="1">
        <w:r w:rsidRPr="009A6399">
          <w:rPr>
            <w:sz w:val="24"/>
            <w:szCs w:val="24"/>
            <w:lang w:eastAsia="en-US"/>
          </w:rPr>
          <w:t>&lt;*&gt;</w:t>
        </w:r>
      </w:hyperlink>
      <w:r w:rsidRPr="009A6399">
        <w:rPr>
          <w:sz w:val="24"/>
          <w:szCs w:val="24"/>
          <w:lang w:eastAsia="en-US"/>
        </w:rPr>
        <w:t>: ____________________________________.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Сдал(а):                                Принял(а):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>___________ /_____________________/     ___________ /_____________________/</w:t>
      </w:r>
    </w:p>
    <w:p w:rsidR="009A6399" w:rsidRPr="009A6399" w:rsidRDefault="005725A6" w:rsidP="009A6399">
      <w:pPr>
        <w:autoSpaceDE w:val="0"/>
        <w:autoSpaceDN w:val="0"/>
        <w:adjustRightInd w:val="0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      </w:t>
      </w:r>
      <w:r w:rsidR="009A6399" w:rsidRPr="009A6399">
        <w:rPr>
          <w:sz w:val="20"/>
          <w:lang w:eastAsia="en-US"/>
        </w:rPr>
        <w:t xml:space="preserve"> (подпись)  </w:t>
      </w:r>
      <w:r>
        <w:rPr>
          <w:sz w:val="20"/>
          <w:lang w:eastAsia="en-US"/>
        </w:rPr>
        <w:t xml:space="preserve">      </w:t>
      </w:r>
      <w:r w:rsidR="009A6399" w:rsidRPr="009A6399">
        <w:rPr>
          <w:sz w:val="20"/>
          <w:lang w:eastAsia="en-US"/>
        </w:rPr>
        <w:t xml:space="preserve">  (фамилия, инициалы)      </w:t>
      </w:r>
      <w:r>
        <w:rPr>
          <w:sz w:val="20"/>
          <w:lang w:eastAsia="en-US"/>
        </w:rPr>
        <w:t xml:space="preserve">                   </w:t>
      </w:r>
      <w:r w:rsidR="009A6399" w:rsidRPr="009A6399">
        <w:rPr>
          <w:sz w:val="20"/>
          <w:lang w:eastAsia="en-US"/>
        </w:rPr>
        <w:t xml:space="preserve"> (подпись)  </w:t>
      </w:r>
      <w:r>
        <w:rPr>
          <w:sz w:val="20"/>
          <w:lang w:eastAsia="en-US"/>
        </w:rPr>
        <w:t xml:space="preserve">   </w:t>
      </w:r>
      <w:r w:rsidR="009A6399" w:rsidRPr="009A6399">
        <w:rPr>
          <w:sz w:val="20"/>
          <w:lang w:eastAsia="en-US"/>
        </w:rPr>
        <w:t xml:space="preserve">  (фамилия, инициалы)</w:t>
      </w: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A6399" w:rsidRPr="009A6399" w:rsidRDefault="009A6399" w:rsidP="009A6399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9A6399">
        <w:rPr>
          <w:sz w:val="24"/>
          <w:szCs w:val="24"/>
          <w:lang w:eastAsia="en-US"/>
        </w:rPr>
        <w:t xml:space="preserve">    --------------------------------</w:t>
      </w:r>
    </w:p>
    <w:p w:rsidR="00B667F2" w:rsidRDefault="009A6399" w:rsidP="00E54054">
      <w:pPr>
        <w:autoSpaceDE w:val="0"/>
        <w:autoSpaceDN w:val="0"/>
        <w:adjustRightInd w:val="0"/>
        <w:jc w:val="both"/>
        <w:rPr>
          <w:sz w:val="20"/>
          <w:lang w:eastAsia="en-US"/>
        </w:rPr>
      </w:pPr>
      <w:bookmarkStart w:id="15" w:name="P221"/>
      <w:bookmarkEnd w:id="15"/>
      <w:r w:rsidRPr="009A6399">
        <w:rPr>
          <w:sz w:val="20"/>
          <w:lang w:eastAsia="en-US"/>
        </w:rPr>
        <w:t>&lt;*&gt;Заполняется  при  наличии  документов,  подтверждающих  стоимость</w:t>
      </w:r>
      <w:r w:rsidR="009A253C">
        <w:rPr>
          <w:sz w:val="20"/>
          <w:lang w:eastAsia="en-US"/>
        </w:rPr>
        <w:t xml:space="preserve"> </w:t>
      </w:r>
      <w:r w:rsidRPr="009A6399">
        <w:rPr>
          <w:sz w:val="20"/>
          <w:lang w:eastAsia="en-US"/>
        </w:rPr>
        <w:t>подарка.</w:t>
      </w:r>
      <w:bookmarkEnd w:id="0"/>
    </w:p>
    <w:sectPr w:rsidR="00B667F2" w:rsidSect="003C35B1">
      <w:headerReference w:type="default" r:id="rId18"/>
      <w:pgSz w:w="11907" w:h="16840" w:code="9"/>
      <w:pgMar w:top="567" w:right="567" w:bottom="1276" w:left="1560" w:header="567" w:footer="567" w:gutter="0"/>
      <w:pgNumType w:start="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B4F" w:rsidRDefault="00375B4F">
      <w:r>
        <w:separator/>
      </w:r>
    </w:p>
  </w:endnote>
  <w:endnote w:type="continuationSeparator" w:id="0">
    <w:p w:rsidR="00375B4F" w:rsidRDefault="00375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4D" w:rsidRDefault="00F5514D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B4F" w:rsidRDefault="00375B4F">
      <w:r>
        <w:separator/>
      </w:r>
    </w:p>
  </w:footnote>
  <w:footnote w:type="continuationSeparator" w:id="0">
    <w:p w:rsidR="00375B4F" w:rsidRDefault="00375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14D" w:rsidRDefault="007211ED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F5514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5514D" w:rsidRDefault="00F551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833197"/>
      <w:docPartObj>
        <w:docPartGallery w:val="Page Numbers (Top of Page)"/>
        <w:docPartUnique/>
      </w:docPartObj>
    </w:sdtPr>
    <w:sdtContent>
      <w:p w:rsidR="003C35B1" w:rsidRDefault="007211ED">
        <w:pPr>
          <w:pStyle w:val="a3"/>
        </w:pPr>
        <w:r>
          <w:fldChar w:fldCharType="begin"/>
        </w:r>
        <w:r w:rsidR="003C35B1">
          <w:instrText>PAGE   \* MERGEFORMAT</w:instrText>
        </w:r>
        <w:r>
          <w:fldChar w:fldCharType="separate"/>
        </w:r>
        <w:r w:rsidR="008E2AB0">
          <w:rPr>
            <w:noProof/>
          </w:rPr>
          <w:t>2</w:t>
        </w:r>
        <w:r>
          <w:fldChar w:fldCharType="end"/>
        </w:r>
      </w:p>
    </w:sdtContent>
  </w:sdt>
  <w:p w:rsidR="003C35B1" w:rsidRDefault="003C35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3601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C35B1" w:rsidRDefault="007211ED">
        <w:pPr>
          <w:pStyle w:val="a3"/>
          <w:rPr>
            <w:sz w:val="24"/>
            <w:szCs w:val="24"/>
          </w:rPr>
        </w:pPr>
        <w:r w:rsidRPr="003C35B1">
          <w:rPr>
            <w:sz w:val="24"/>
            <w:szCs w:val="24"/>
          </w:rPr>
          <w:fldChar w:fldCharType="begin"/>
        </w:r>
        <w:r w:rsidR="003C35B1" w:rsidRPr="003C35B1">
          <w:rPr>
            <w:sz w:val="24"/>
            <w:szCs w:val="24"/>
          </w:rPr>
          <w:instrText>PAGE   \* MERGEFORMAT</w:instrText>
        </w:r>
        <w:r w:rsidRPr="003C35B1">
          <w:rPr>
            <w:sz w:val="24"/>
            <w:szCs w:val="24"/>
          </w:rPr>
          <w:fldChar w:fldCharType="separate"/>
        </w:r>
        <w:r w:rsidR="008E2AB0">
          <w:rPr>
            <w:noProof/>
            <w:sz w:val="24"/>
            <w:szCs w:val="24"/>
          </w:rPr>
          <w:t>7</w:t>
        </w:r>
        <w:r w:rsidRPr="003C35B1">
          <w:rPr>
            <w:sz w:val="24"/>
            <w:szCs w:val="24"/>
          </w:rPr>
          <w:fldChar w:fldCharType="end"/>
        </w:r>
      </w:p>
      <w:p w:rsidR="003C35B1" w:rsidRPr="003C35B1" w:rsidRDefault="007211ED">
        <w:pPr>
          <w:pStyle w:val="a3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5A9"/>
    <w:multiLevelType w:val="hybridMultilevel"/>
    <w:tmpl w:val="81F89324"/>
    <w:lvl w:ilvl="0" w:tplc="D4E60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A55B4"/>
    <w:multiLevelType w:val="multilevel"/>
    <w:tmpl w:val="2B7233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0B4C0B24"/>
    <w:multiLevelType w:val="multilevel"/>
    <w:tmpl w:val="632290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1C872BE"/>
    <w:multiLevelType w:val="hybridMultilevel"/>
    <w:tmpl w:val="3B94EE46"/>
    <w:lvl w:ilvl="0" w:tplc="FFFFFFFF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D2D02FD"/>
    <w:multiLevelType w:val="multilevel"/>
    <w:tmpl w:val="8C484C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53B2"/>
    <w:rsid w:val="00000B13"/>
    <w:rsid w:val="00015213"/>
    <w:rsid w:val="00025F4C"/>
    <w:rsid w:val="00030E06"/>
    <w:rsid w:val="00031EB5"/>
    <w:rsid w:val="000320E4"/>
    <w:rsid w:val="00033E4A"/>
    <w:rsid w:val="00036628"/>
    <w:rsid w:val="00042DB8"/>
    <w:rsid w:val="000600C0"/>
    <w:rsid w:val="00066D6D"/>
    <w:rsid w:val="000672CA"/>
    <w:rsid w:val="0007358C"/>
    <w:rsid w:val="0007739D"/>
    <w:rsid w:val="000774F4"/>
    <w:rsid w:val="00080AB1"/>
    <w:rsid w:val="0008104C"/>
    <w:rsid w:val="00086298"/>
    <w:rsid w:val="00090A5D"/>
    <w:rsid w:val="00092219"/>
    <w:rsid w:val="0009263E"/>
    <w:rsid w:val="00097EBB"/>
    <w:rsid w:val="000A1018"/>
    <w:rsid w:val="000A1249"/>
    <w:rsid w:val="000A40BE"/>
    <w:rsid w:val="000A7174"/>
    <w:rsid w:val="000B30A3"/>
    <w:rsid w:val="000C0788"/>
    <w:rsid w:val="000C3BA8"/>
    <w:rsid w:val="000C3F4D"/>
    <w:rsid w:val="000C5189"/>
    <w:rsid w:val="000C6B0C"/>
    <w:rsid w:val="000E3E66"/>
    <w:rsid w:val="000F1D01"/>
    <w:rsid w:val="000F58FC"/>
    <w:rsid w:val="00102338"/>
    <w:rsid w:val="00112DF4"/>
    <w:rsid w:val="00121955"/>
    <w:rsid w:val="001316E0"/>
    <w:rsid w:val="00136C19"/>
    <w:rsid w:val="001450B8"/>
    <w:rsid w:val="00151501"/>
    <w:rsid w:val="00151FB0"/>
    <w:rsid w:val="00154E22"/>
    <w:rsid w:val="001558CD"/>
    <w:rsid w:val="001616BC"/>
    <w:rsid w:val="001617A8"/>
    <w:rsid w:val="001635DB"/>
    <w:rsid w:val="0016494B"/>
    <w:rsid w:val="00174EBC"/>
    <w:rsid w:val="0018071E"/>
    <w:rsid w:val="00191FB7"/>
    <w:rsid w:val="0019347E"/>
    <w:rsid w:val="00195D40"/>
    <w:rsid w:val="00197471"/>
    <w:rsid w:val="001A1D78"/>
    <w:rsid w:val="001B66CE"/>
    <w:rsid w:val="001C3C0F"/>
    <w:rsid w:val="001D1569"/>
    <w:rsid w:val="001D3BA0"/>
    <w:rsid w:val="001D3E43"/>
    <w:rsid w:val="001E39E3"/>
    <w:rsid w:val="001E50B8"/>
    <w:rsid w:val="001F0CF8"/>
    <w:rsid w:val="001F2087"/>
    <w:rsid w:val="001F7C45"/>
    <w:rsid w:val="00204877"/>
    <w:rsid w:val="00211F9C"/>
    <w:rsid w:val="00215198"/>
    <w:rsid w:val="00215A6D"/>
    <w:rsid w:val="0021610E"/>
    <w:rsid w:val="002174F5"/>
    <w:rsid w:val="002316A2"/>
    <w:rsid w:val="00242C07"/>
    <w:rsid w:val="00245412"/>
    <w:rsid w:val="00247F1B"/>
    <w:rsid w:val="002503FE"/>
    <w:rsid w:val="0025393C"/>
    <w:rsid w:val="0025528F"/>
    <w:rsid w:val="0025630C"/>
    <w:rsid w:val="00264D4A"/>
    <w:rsid w:val="002769E1"/>
    <w:rsid w:val="0028108D"/>
    <w:rsid w:val="0028655A"/>
    <w:rsid w:val="00290178"/>
    <w:rsid w:val="002A1714"/>
    <w:rsid w:val="002A1716"/>
    <w:rsid w:val="002B10B0"/>
    <w:rsid w:val="002B2DF3"/>
    <w:rsid w:val="002C00C4"/>
    <w:rsid w:val="002C3BA5"/>
    <w:rsid w:val="002C4F8A"/>
    <w:rsid w:val="002C737A"/>
    <w:rsid w:val="002D3460"/>
    <w:rsid w:val="002E0533"/>
    <w:rsid w:val="002E0EAA"/>
    <w:rsid w:val="002E106C"/>
    <w:rsid w:val="002F14F5"/>
    <w:rsid w:val="00311EAB"/>
    <w:rsid w:val="00316A69"/>
    <w:rsid w:val="00317AD4"/>
    <w:rsid w:val="00337947"/>
    <w:rsid w:val="003411D6"/>
    <w:rsid w:val="0034175B"/>
    <w:rsid w:val="00353DEB"/>
    <w:rsid w:val="00360569"/>
    <w:rsid w:val="003653FA"/>
    <w:rsid w:val="00370478"/>
    <w:rsid w:val="00375B4F"/>
    <w:rsid w:val="003807C0"/>
    <w:rsid w:val="0039501D"/>
    <w:rsid w:val="003A4CBC"/>
    <w:rsid w:val="003B6724"/>
    <w:rsid w:val="003C35B1"/>
    <w:rsid w:val="003C7B79"/>
    <w:rsid w:val="003D3930"/>
    <w:rsid w:val="003E5046"/>
    <w:rsid w:val="003F75BB"/>
    <w:rsid w:val="00405BDA"/>
    <w:rsid w:val="00415B78"/>
    <w:rsid w:val="004265BE"/>
    <w:rsid w:val="00426A85"/>
    <w:rsid w:val="004303CA"/>
    <w:rsid w:val="004448E6"/>
    <w:rsid w:val="00457BBD"/>
    <w:rsid w:val="004618CB"/>
    <w:rsid w:val="00480995"/>
    <w:rsid w:val="00482187"/>
    <w:rsid w:val="0048318F"/>
    <w:rsid w:val="004A6582"/>
    <w:rsid w:val="004A7743"/>
    <w:rsid w:val="004C1C54"/>
    <w:rsid w:val="004C5287"/>
    <w:rsid w:val="004D1B77"/>
    <w:rsid w:val="004D23FA"/>
    <w:rsid w:val="004F68BF"/>
    <w:rsid w:val="00506C36"/>
    <w:rsid w:val="00510336"/>
    <w:rsid w:val="00516A78"/>
    <w:rsid w:val="00534011"/>
    <w:rsid w:val="0053612B"/>
    <w:rsid w:val="005438E0"/>
    <w:rsid w:val="005505FE"/>
    <w:rsid w:val="00552ADF"/>
    <w:rsid w:val="005568BF"/>
    <w:rsid w:val="00557785"/>
    <w:rsid w:val="00557EDA"/>
    <w:rsid w:val="005672A4"/>
    <w:rsid w:val="00567DD7"/>
    <w:rsid w:val="005725A6"/>
    <w:rsid w:val="005726BC"/>
    <w:rsid w:val="005729D6"/>
    <w:rsid w:val="0057655F"/>
    <w:rsid w:val="00581403"/>
    <w:rsid w:val="0059094B"/>
    <w:rsid w:val="005A01CB"/>
    <w:rsid w:val="005C6A1F"/>
    <w:rsid w:val="005D15CA"/>
    <w:rsid w:val="005D5D92"/>
    <w:rsid w:val="005D61AA"/>
    <w:rsid w:val="005D6E4B"/>
    <w:rsid w:val="005E759A"/>
    <w:rsid w:val="005F0140"/>
    <w:rsid w:val="005F46E2"/>
    <w:rsid w:val="00600D47"/>
    <w:rsid w:val="0060107A"/>
    <w:rsid w:val="00607389"/>
    <w:rsid w:val="006135D2"/>
    <w:rsid w:val="006207E7"/>
    <w:rsid w:val="006333E0"/>
    <w:rsid w:val="00637B0C"/>
    <w:rsid w:val="0065332C"/>
    <w:rsid w:val="006620BD"/>
    <w:rsid w:val="00687601"/>
    <w:rsid w:val="006957B6"/>
    <w:rsid w:val="006B772F"/>
    <w:rsid w:val="006B7C36"/>
    <w:rsid w:val="006C1704"/>
    <w:rsid w:val="006C1822"/>
    <w:rsid w:val="006C7573"/>
    <w:rsid w:val="006D443E"/>
    <w:rsid w:val="006D4AF5"/>
    <w:rsid w:val="006E1577"/>
    <w:rsid w:val="006F1430"/>
    <w:rsid w:val="007026A0"/>
    <w:rsid w:val="0070572D"/>
    <w:rsid w:val="00713BD6"/>
    <w:rsid w:val="007142E9"/>
    <w:rsid w:val="007211ED"/>
    <w:rsid w:val="0072209E"/>
    <w:rsid w:val="00722432"/>
    <w:rsid w:val="007321E3"/>
    <w:rsid w:val="00736B92"/>
    <w:rsid w:val="007404A8"/>
    <w:rsid w:val="007471C2"/>
    <w:rsid w:val="007550CD"/>
    <w:rsid w:val="00761D5E"/>
    <w:rsid w:val="00767180"/>
    <w:rsid w:val="00782214"/>
    <w:rsid w:val="00783B88"/>
    <w:rsid w:val="00790DD8"/>
    <w:rsid w:val="00793458"/>
    <w:rsid w:val="00793D88"/>
    <w:rsid w:val="007953B2"/>
    <w:rsid w:val="007B3E73"/>
    <w:rsid w:val="007C698E"/>
    <w:rsid w:val="007E41AA"/>
    <w:rsid w:val="007E4B3E"/>
    <w:rsid w:val="007E5F58"/>
    <w:rsid w:val="007F524E"/>
    <w:rsid w:val="00807A59"/>
    <w:rsid w:val="008143EE"/>
    <w:rsid w:val="00814DB7"/>
    <w:rsid w:val="00821D77"/>
    <w:rsid w:val="00830BEB"/>
    <w:rsid w:val="008323AB"/>
    <w:rsid w:val="00832C22"/>
    <w:rsid w:val="008408AA"/>
    <w:rsid w:val="00861BE3"/>
    <w:rsid w:val="008645FE"/>
    <w:rsid w:val="00866BCA"/>
    <w:rsid w:val="00866EAB"/>
    <w:rsid w:val="00875736"/>
    <w:rsid w:val="00884D06"/>
    <w:rsid w:val="00886C68"/>
    <w:rsid w:val="00895192"/>
    <w:rsid w:val="008977C0"/>
    <w:rsid w:val="008A300E"/>
    <w:rsid w:val="008B3A2D"/>
    <w:rsid w:val="008C41D1"/>
    <w:rsid w:val="008C53C0"/>
    <w:rsid w:val="008D4EF4"/>
    <w:rsid w:val="008D5171"/>
    <w:rsid w:val="008D675D"/>
    <w:rsid w:val="008E0D07"/>
    <w:rsid w:val="008E2AB0"/>
    <w:rsid w:val="008F0A72"/>
    <w:rsid w:val="008F7C13"/>
    <w:rsid w:val="009221FF"/>
    <w:rsid w:val="00926A2A"/>
    <w:rsid w:val="00932209"/>
    <w:rsid w:val="00932FBC"/>
    <w:rsid w:val="00933567"/>
    <w:rsid w:val="00946A6E"/>
    <w:rsid w:val="0095449A"/>
    <w:rsid w:val="00963070"/>
    <w:rsid w:val="00964E01"/>
    <w:rsid w:val="00970F0C"/>
    <w:rsid w:val="00973EE1"/>
    <w:rsid w:val="00974380"/>
    <w:rsid w:val="00982AA4"/>
    <w:rsid w:val="00983927"/>
    <w:rsid w:val="00986A71"/>
    <w:rsid w:val="009A094F"/>
    <w:rsid w:val="009A253C"/>
    <w:rsid w:val="009A3E09"/>
    <w:rsid w:val="009A6399"/>
    <w:rsid w:val="009B417F"/>
    <w:rsid w:val="009D33A9"/>
    <w:rsid w:val="009D34A4"/>
    <w:rsid w:val="009D5215"/>
    <w:rsid w:val="009E48FD"/>
    <w:rsid w:val="009F2F71"/>
    <w:rsid w:val="009F46F5"/>
    <w:rsid w:val="009F6F14"/>
    <w:rsid w:val="00A11616"/>
    <w:rsid w:val="00A20CAB"/>
    <w:rsid w:val="00A21B6A"/>
    <w:rsid w:val="00A2358C"/>
    <w:rsid w:val="00A27CF7"/>
    <w:rsid w:val="00A31800"/>
    <w:rsid w:val="00A347F9"/>
    <w:rsid w:val="00A34FA5"/>
    <w:rsid w:val="00A4199C"/>
    <w:rsid w:val="00A46A59"/>
    <w:rsid w:val="00A46D1E"/>
    <w:rsid w:val="00A513AB"/>
    <w:rsid w:val="00A550BF"/>
    <w:rsid w:val="00A60FE6"/>
    <w:rsid w:val="00A63A6E"/>
    <w:rsid w:val="00A64C72"/>
    <w:rsid w:val="00A7019E"/>
    <w:rsid w:val="00A709F1"/>
    <w:rsid w:val="00A7757F"/>
    <w:rsid w:val="00A77FC2"/>
    <w:rsid w:val="00A80A57"/>
    <w:rsid w:val="00A83E0D"/>
    <w:rsid w:val="00A84953"/>
    <w:rsid w:val="00AA3628"/>
    <w:rsid w:val="00AB61AD"/>
    <w:rsid w:val="00AD67E9"/>
    <w:rsid w:val="00AE0D70"/>
    <w:rsid w:val="00AE423E"/>
    <w:rsid w:val="00AE453F"/>
    <w:rsid w:val="00AF2134"/>
    <w:rsid w:val="00B12253"/>
    <w:rsid w:val="00B150E6"/>
    <w:rsid w:val="00B15FBE"/>
    <w:rsid w:val="00B17F20"/>
    <w:rsid w:val="00B24F51"/>
    <w:rsid w:val="00B373AE"/>
    <w:rsid w:val="00B40C5B"/>
    <w:rsid w:val="00B43842"/>
    <w:rsid w:val="00B56C8C"/>
    <w:rsid w:val="00B63AA8"/>
    <w:rsid w:val="00B64914"/>
    <w:rsid w:val="00B667F2"/>
    <w:rsid w:val="00B7085C"/>
    <w:rsid w:val="00B71D21"/>
    <w:rsid w:val="00B72BF5"/>
    <w:rsid w:val="00B905C0"/>
    <w:rsid w:val="00B9579D"/>
    <w:rsid w:val="00BA40AE"/>
    <w:rsid w:val="00BA5277"/>
    <w:rsid w:val="00BA5C99"/>
    <w:rsid w:val="00BC0BEA"/>
    <w:rsid w:val="00BC4DAB"/>
    <w:rsid w:val="00BC79EA"/>
    <w:rsid w:val="00BD528E"/>
    <w:rsid w:val="00BD7B33"/>
    <w:rsid w:val="00BE4533"/>
    <w:rsid w:val="00BE46A7"/>
    <w:rsid w:val="00BF163C"/>
    <w:rsid w:val="00C037F1"/>
    <w:rsid w:val="00C06A84"/>
    <w:rsid w:val="00C06D91"/>
    <w:rsid w:val="00C11CD6"/>
    <w:rsid w:val="00C267CF"/>
    <w:rsid w:val="00C360C0"/>
    <w:rsid w:val="00C433BE"/>
    <w:rsid w:val="00C43C7A"/>
    <w:rsid w:val="00C52CA5"/>
    <w:rsid w:val="00C53219"/>
    <w:rsid w:val="00C53859"/>
    <w:rsid w:val="00C54E54"/>
    <w:rsid w:val="00C57009"/>
    <w:rsid w:val="00C57736"/>
    <w:rsid w:val="00C60B85"/>
    <w:rsid w:val="00C76D98"/>
    <w:rsid w:val="00C809EA"/>
    <w:rsid w:val="00C852EF"/>
    <w:rsid w:val="00C86E66"/>
    <w:rsid w:val="00C90644"/>
    <w:rsid w:val="00C97BDE"/>
    <w:rsid w:val="00CB0CD4"/>
    <w:rsid w:val="00CB5326"/>
    <w:rsid w:val="00CC49F5"/>
    <w:rsid w:val="00CD199A"/>
    <w:rsid w:val="00CD1BB6"/>
    <w:rsid w:val="00CD360F"/>
    <w:rsid w:val="00CE32D5"/>
    <w:rsid w:val="00CF023A"/>
    <w:rsid w:val="00CF4F63"/>
    <w:rsid w:val="00D11F10"/>
    <w:rsid w:val="00D152D8"/>
    <w:rsid w:val="00D23CF6"/>
    <w:rsid w:val="00D30160"/>
    <w:rsid w:val="00D31515"/>
    <w:rsid w:val="00D31742"/>
    <w:rsid w:val="00D3227D"/>
    <w:rsid w:val="00D32689"/>
    <w:rsid w:val="00D42F86"/>
    <w:rsid w:val="00D51DC3"/>
    <w:rsid w:val="00D520CF"/>
    <w:rsid w:val="00D52BF0"/>
    <w:rsid w:val="00D546D7"/>
    <w:rsid w:val="00D5678A"/>
    <w:rsid w:val="00D707E1"/>
    <w:rsid w:val="00D712A8"/>
    <w:rsid w:val="00DA0D67"/>
    <w:rsid w:val="00DA24F6"/>
    <w:rsid w:val="00DA63B2"/>
    <w:rsid w:val="00DB3748"/>
    <w:rsid w:val="00DC253F"/>
    <w:rsid w:val="00DD10EF"/>
    <w:rsid w:val="00DE451D"/>
    <w:rsid w:val="00DF4430"/>
    <w:rsid w:val="00E14EF3"/>
    <w:rsid w:val="00E1797A"/>
    <w:rsid w:val="00E246F5"/>
    <w:rsid w:val="00E26CF5"/>
    <w:rsid w:val="00E320FD"/>
    <w:rsid w:val="00E50E04"/>
    <w:rsid w:val="00E54054"/>
    <w:rsid w:val="00E55077"/>
    <w:rsid w:val="00E611ED"/>
    <w:rsid w:val="00E614D0"/>
    <w:rsid w:val="00E763B8"/>
    <w:rsid w:val="00E8211E"/>
    <w:rsid w:val="00E85C8A"/>
    <w:rsid w:val="00E94A40"/>
    <w:rsid w:val="00E9621F"/>
    <w:rsid w:val="00EA30CB"/>
    <w:rsid w:val="00EA6E4C"/>
    <w:rsid w:val="00EB0935"/>
    <w:rsid w:val="00EB2579"/>
    <w:rsid w:val="00EB3C47"/>
    <w:rsid w:val="00EB400D"/>
    <w:rsid w:val="00EC7311"/>
    <w:rsid w:val="00ED1830"/>
    <w:rsid w:val="00ED697D"/>
    <w:rsid w:val="00ED7BB0"/>
    <w:rsid w:val="00EE3EC2"/>
    <w:rsid w:val="00EF15FA"/>
    <w:rsid w:val="00EF18AD"/>
    <w:rsid w:val="00EF237D"/>
    <w:rsid w:val="00EF7319"/>
    <w:rsid w:val="00F1316D"/>
    <w:rsid w:val="00F1510E"/>
    <w:rsid w:val="00F23F8D"/>
    <w:rsid w:val="00F26141"/>
    <w:rsid w:val="00F2624F"/>
    <w:rsid w:val="00F34240"/>
    <w:rsid w:val="00F4481E"/>
    <w:rsid w:val="00F46037"/>
    <w:rsid w:val="00F5514D"/>
    <w:rsid w:val="00F55E2C"/>
    <w:rsid w:val="00F56233"/>
    <w:rsid w:val="00F5762C"/>
    <w:rsid w:val="00F60B6B"/>
    <w:rsid w:val="00F6169C"/>
    <w:rsid w:val="00F732EA"/>
    <w:rsid w:val="00F73886"/>
    <w:rsid w:val="00F746EE"/>
    <w:rsid w:val="00F76AFA"/>
    <w:rsid w:val="00F83D00"/>
    <w:rsid w:val="00F8671E"/>
    <w:rsid w:val="00F87DB6"/>
    <w:rsid w:val="00F919B8"/>
    <w:rsid w:val="00FA0660"/>
    <w:rsid w:val="00FA09CA"/>
    <w:rsid w:val="00FB297E"/>
    <w:rsid w:val="00FB2D0D"/>
    <w:rsid w:val="00FB398A"/>
    <w:rsid w:val="00FB5520"/>
    <w:rsid w:val="00FC0FBD"/>
    <w:rsid w:val="00FC50FC"/>
    <w:rsid w:val="00FC5C2A"/>
    <w:rsid w:val="00FC69B5"/>
    <w:rsid w:val="00FD415B"/>
    <w:rsid w:val="00FD5CC5"/>
    <w:rsid w:val="00FD71BF"/>
    <w:rsid w:val="00FE0585"/>
    <w:rsid w:val="00FE19B8"/>
    <w:rsid w:val="00FE5574"/>
    <w:rsid w:val="00FF3CCD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DA24F6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6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6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6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6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6B7C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6B7C36"/>
    <w:rPr>
      <w:sz w:val="28"/>
    </w:rPr>
  </w:style>
  <w:style w:type="character" w:styleId="af1">
    <w:name w:val="Hyperlink"/>
    <w:basedOn w:val="a0"/>
    <w:uiPriority w:val="99"/>
    <w:unhideWhenUsed/>
    <w:rsid w:val="006B7C3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6B7C36"/>
    <w:pPr>
      <w:ind w:left="720"/>
      <w:contextualSpacing/>
    </w:pPr>
    <w:rPr>
      <w:sz w:val="24"/>
      <w:szCs w:val="24"/>
    </w:rPr>
  </w:style>
  <w:style w:type="paragraph" w:styleId="af3">
    <w:name w:val="Subtitle"/>
    <w:basedOn w:val="a"/>
    <w:link w:val="af4"/>
    <w:qFormat/>
    <w:rsid w:val="006B7C36"/>
    <w:pPr>
      <w:ind w:right="425" w:firstLine="284"/>
      <w:jc w:val="center"/>
    </w:pPr>
    <w:rPr>
      <w:sz w:val="36"/>
    </w:rPr>
  </w:style>
  <w:style w:type="character" w:customStyle="1" w:styleId="af4">
    <w:name w:val="Подзаголовок Знак"/>
    <w:basedOn w:val="a0"/>
    <w:link w:val="af3"/>
    <w:rsid w:val="006B7C36"/>
    <w:rPr>
      <w:sz w:val="36"/>
    </w:rPr>
  </w:style>
  <w:style w:type="paragraph" w:customStyle="1" w:styleId="ConsNormal">
    <w:name w:val="ConsNormal"/>
    <w:rsid w:val="006B7C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B7C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B7C3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B7C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5">
    <w:name w:val="Table Grid"/>
    <w:basedOn w:val="a1"/>
    <w:rsid w:val="00193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1316D"/>
    <w:rPr>
      <w:sz w:val="28"/>
    </w:rPr>
  </w:style>
  <w:style w:type="paragraph" w:styleId="af6">
    <w:name w:val="footnote text"/>
    <w:basedOn w:val="a"/>
    <w:link w:val="af7"/>
    <w:uiPriority w:val="99"/>
    <w:semiHidden/>
    <w:unhideWhenUsed/>
    <w:rsid w:val="00E85C8A"/>
    <w:pPr>
      <w:ind w:firstLine="709"/>
      <w:jc w:val="both"/>
    </w:pPr>
    <w:rPr>
      <w:rFonts w:asciiTheme="minorHAnsi" w:eastAsiaTheme="minorEastAsia" w:hAnsiTheme="minorHAnsi" w:cstheme="minorBidi"/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E85C8A"/>
    <w:rPr>
      <w:rFonts w:asciiTheme="minorHAnsi" w:eastAsiaTheme="minorEastAsia" w:hAnsiTheme="minorHAnsi" w:cstheme="minorBidi"/>
    </w:rPr>
  </w:style>
  <w:style w:type="character" w:styleId="af8">
    <w:name w:val="footnote reference"/>
    <w:basedOn w:val="a0"/>
    <w:uiPriority w:val="99"/>
    <w:semiHidden/>
    <w:unhideWhenUsed/>
    <w:rsid w:val="00E85C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DE6EFFE1421412C7C7736A280115BD61A83E92272D010128609D2574A4R6V1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6EFFE1421412C7C7736A280115BD61A83E97272B0E0128609D2574A46143387770BBBFF24128C6RCV6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6EFFE1421412C7C7736A280115BD61A83E92232D0E0128609D2574A4R6V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B8E57E403184BF22374601E18CB5816704412FC05EDA9442FA42FFA8EEE9815FDFA6CEC8B8530Fp6LDP" TargetMode="External"/><Relationship Id="rId10" Type="http://schemas.openxmlformats.org/officeDocument/2006/relationships/hyperlink" Target="consultantplus://offline/ref=9FADFAD757930F0B8FA42C5DB202086D759D5B0AC286E7C46E6F98735B1CA1B843521473D716A0B3C6B46C87FD7B1A7BBD81E249WET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ADFAD757930F0B8FA42C5DB202086D759B5B0DC087E7C46E6F98735B1CA1B843521476D21FFDE286EA35D7BF30177EA59DE24FF560E167WCT1K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44;&#1043;&#1054;\&#1073;&#1083;&#1072;&#1085;&#1082;&#1080;\&#1096;&#1072;&#1073;&#1083;&#1086;&#1085;&#1099;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CEC3-74B0-4D0A-BB2D-42765FE6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0</TotalTime>
  <Pages>9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2020-06-29T09:47:00Z</cp:lastPrinted>
  <dcterms:created xsi:type="dcterms:W3CDTF">2020-07-30T05:06:00Z</dcterms:created>
  <dcterms:modified xsi:type="dcterms:W3CDTF">2020-07-30T05:06:00Z</dcterms:modified>
</cp:coreProperties>
</file>