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D8" w:rsidRPr="00334A04" w:rsidRDefault="00BB70D8" w:rsidP="00FE7C59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ИНФОРМАЦИОННОЕ СООБЩЕНИЕ</w:t>
      </w:r>
    </w:p>
    <w:p w:rsidR="00BB70D8" w:rsidRPr="00334A04" w:rsidRDefault="00BB70D8" w:rsidP="00FE7C59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о проведен</w:t>
      </w:r>
      <w:proofErr w:type="gramStart"/>
      <w:r w:rsidRPr="00334A04">
        <w:rPr>
          <w:rFonts w:ascii="Times New Roman" w:hAnsi="Times New Roman" w:cs="Times New Roman"/>
          <w:b/>
          <w:sz w:val="18"/>
          <w:szCs w:val="18"/>
        </w:rPr>
        <w:t>ии ау</w:t>
      </w:r>
      <w:proofErr w:type="gramEnd"/>
      <w:r w:rsidRPr="00334A04">
        <w:rPr>
          <w:rFonts w:ascii="Times New Roman" w:hAnsi="Times New Roman" w:cs="Times New Roman"/>
          <w:b/>
          <w:sz w:val="18"/>
          <w:szCs w:val="18"/>
        </w:rPr>
        <w:t xml:space="preserve">кциона </w:t>
      </w:r>
      <w:r>
        <w:rPr>
          <w:rFonts w:ascii="Times New Roman" w:hAnsi="Times New Roman" w:cs="Times New Roman"/>
          <w:b/>
          <w:sz w:val="18"/>
          <w:szCs w:val="18"/>
        </w:rPr>
        <w:t xml:space="preserve">по </w:t>
      </w:r>
      <w:r w:rsidRPr="00334A04">
        <w:rPr>
          <w:rFonts w:ascii="Times New Roman" w:hAnsi="Times New Roman" w:cs="Times New Roman"/>
          <w:b/>
          <w:sz w:val="18"/>
          <w:szCs w:val="18"/>
        </w:rPr>
        <w:t xml:space="preserve">продаже в собственность </w:t>
      </w:r>
      <w:r>
        <w:rPr>
          <w:rFonts w:ascii="Times New Roman" w:hAnsi="Times New Roman" w:cs="Times New Roman"/>
          <w:b/>
          <w:sz w:val="18"/>
          <w:szCs w:val="18"/>
        </w:rPr>
        <w:t>и</w:t>
      </w:r>
      <w:r w:rsidRPr="004C01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34A04">
        <w:rPr>
          <w:rFonts w:ascii="Times New Roman" w:hAnsi="Times New Roman" w:cs="Times New Roman"/>
          <w:b/>
          <w:sz w:val="18"/>
          <w:szCs w:val="18"/>
        </w:rPr>
        <w:t>на пра</w:t>
      </w:r>
      <w:r>
        <w:rPr>
          <w:rFonts w:ascii="Times New Roman" w:hAnsi="Times New Roman" w:cs="Times New Roman"/>
          <w:b/>
          <w:sz w:val="18"/>
          <w:szCs w:val="18"/>
        </w:rPr>
        <w:t xml:space="preserve">во заключения договоров аренды </w:t>
      </w:r>
      <w:r w:rsidRPr="00334A04">
        <w:rPr>
          <w:rFonts w:ascii="Times New Roman" w:hAnsi="Times New Roman" w:cs="Times New Roman"/>
          <w:b/>
          <w:sz w:val="18"/>
          <w:szCs w:val="18"/>
        </w:rPr>
        <w:t>земельных участков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34A04">
        <w:rPr>
          <w:rFonts w:ascii="Times New Roman" w:hAnsi="Times New Roman" w:cs="Times New Roman"/>
          <w:b/>
          <w:sz w:val="18"/>
          <w:szCs w:val="18"/>
        </w:rPr>
        <w:t xml:space="preserve"> расположенных в границах Добрянского городского округа</w:t>
      </w:r>
    </w:p>
    <w:p w:rsidR="00BB70D8" w:rsidRPr="00334A04" w:rsidRDefault="00BB70D8" w:rsidP="00FE7C59">
      <w:pPr>
        <w:pStyle w:val="3"/>
        <w:spacing w:after="0"/>
        <w:jc w:val="center"/>
        <w:rPr>
          <w:b/>
          <w:sz w:val="18"/>
          <w:szCs w:val="18"/>
        </w:rPr>
      </w:pPr>
    </w:p>
    <w:p w:rsidR="007C5807" w:rsidRPr="00AC724A" w:rsidRDefault="007C5807" w:rsidP="00DC3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Управление имущественных и земельных отношений</w:t>
      </w:r>
      <w:r w:rsidRPr="00127B04">
        <w:rPr>
          <w:rFonts w:ascii="Times New Roman" w:hAnsi="Times New Roman" w:cs="Times New Roman"/>
          <w:sz w:val="18"/>
          <w:szCs w:val="18"/>
        </w:rPr>
        <w:t xml:space="preserve"> Добрянского городского округа (организатор торгов) сообщает</w:t>
      </w:r>
      <w:r w:rsidRPr="00680B47">
        <w:rPr>
          <w:rFonts w:ascii="Times New Roman" w:hAnsi="Times New Roman" w:cs="Times New Roman"/>
          <w:sz w:val="18"/>
          <w:szCs w:val="18"/>
        </w:rPr>
        <w:t xml:space="preserve"> о проведении открытых аукционов по продаже </w:t>
      </w:r>
      <w:r>
        <w:rPr>
          <w:rFonts w:ascii="Times New Roman" w:hAnsi="Times New Roman" w:cs="Times New Roman"/>
          <w:sz w:val="18"/>
          <w:szCs w:val="18"/>
        </w:rPr>
        <w:t>в собственность и на право заключения договоров</w:t>
      </w:r>
      <w:r w:rsidRPr="00680B47">
        <w:rPr>
          <w:rFonts w:ascii="Times New Roman" w:hAnsi="Times New Roman" w:cs="Times New Roman"/>
          <w:sz w:val="18"/>
          <w:szCs w:val="18"/>
        </w:rPr>
        <w:t xml:space="preserve"> аренды земельных участков, расположенных в</w:t>
      </w:r>
      <w:r w:rsidRPr="009D3F34">
        <w:rPr>
          <w:sz w:val="24"/>
          <w:szCs w:val="24"/>
        </w:rPr>
        <w:t xml:space="preserve"> </w:t>
      </w:r>
      <w:r w:rsidRPr="00127B04">
        <w:rPr>
          <w:rFonts w:ascii="Times New Roman" w:hAnsi="Times New Roman" w:cs="Times New Roman"/>
          <w:sz w:val="18"/>
          <w:szCs w:val="18"/>
        </w:rPr>
        <w:t xml:space="preserve">административно-территориальных границах Добрянского городского округа. </w:t>
      </w:r>
    </w:p>
    <w:p w:rsidR="007C5807" w:rsidRDefault="007C5807" w:rsidP="00DC3238">
      <w:pPr>
        <w:spacing w:after="0" w:line="240" w:lineRule="auto"/>
        <w:jc w:val="both"/>
      </w:pPr>
      <w:r w:rsidRPr="00AC724A">
        <w:rPr>
          <w:rFonts w:ascii="Times New Roman" w:hAnsi="Times New Roman" w:cs="Times New Roman"/>
          <w:sz w:val="18"/>
          <w:szCs w:val="18"/>
        </w:rPr>
        <w:t xml:space="preserve">Условия аукциона утверждены постановлением администрации Добрянского </w:t>
      </w:r>
      <w:r w:rsidRPr="009D0C42">
        <w:rPr>
          <w:rFonts w:ascii="Times New Roman" w:hAnsi="Times New Roman" w:cs="Times New Roman"/>
          <w:sz w:val="18"/>
          <w:szCs w:val="18"/>
        </w:rPr>
        <w:t xml:space="preserve">городского </w:t>
      </w:r>
      <w:r w:rsidRPr="00495395">
        <w:rPr>
          <w:rFonts w:ascii="Times New Roman" w:hAnsi="Times New Roman" w:cs="Times New Roman"/>
          <w:sz w:val="18"/>
          <w:szCs w:val="18"/>
        </w:rPr>
        <w:t xml:space="preserve">округа от 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F843AA">
        <w:rPr>
          <w:rFonts w:ascii="Times New Roman" w:hAnsi="Times New Roman" w:cs="Times New Roman"/>
          <w:sz w:val="18"/>
          <w:szCs w:val="18"/>
        </w:rPr>
        <w:t>.1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F843AA">
        <w:rPr>
          <w:rFonts w:ascii="Times New Roman" w:hAnsi="Times New Roman" w:cs="Times New Roman"/>
          <w:sz w:val="18"/>
          <w:szCs w:val="18"/>
        </w:rPr>
        <w:t xml:space="preserve">.2022 г. </w:t>
      </w:r>
      <w:r w:rsidRPr="00F843AA">
        <w:rPr>
          <w:rFonts w:ascii="Times New Roman" w:hAnsi="Times New Roman" w:cs="Times New Roman"/>
          <w:bCs/>
          <w:sz w:val="18"/>
          <w:szCs w:val="18"/>
        </w:rPr>
        <w:t xml:space="preserve">№ </w:t>
      </w:r>
      <w:r>
        <w:rPr>
          <w:rFonts w:ascii="Times New Roman" w:hAnsi="Times New Roman" w:cs="Times New Roman"/>
          <w:bCs/>
          <w:sz w:val="18"/>
          <w:szCs w:val="18"/>
        </w:rPr>
        <w:t>3185</w:t>
      </w:r>
      <w:r w:rsidRPr="00F843AA">
        <w:rPr>
          <w:rFonts w:ascii="Times New Roman" w:hAnsi="Times New Roman" w:cs="Times New Roman"/>
          <w:bCs/>
          <w:sz w:val="18"/>
          <w:szCs w:val="18"/>
        </w:rPr>
        <w:t>.</w:t>
      </w:r>
      <w:r w:rsidRPr="00495395">
        <w:t xml:space="preserve"> </w:t>
      </w:r>
    </w:p>
    <w:p w:rsidR="007C5807" w:rsidRPr="0061038C" w:rsidRDefault="007C5807" w:rsidP="00DC3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1038C">
        <w:rPr>
          <w:rFonts w:ascii="Times New Roman" w:hAnsi="Times New Roman" w:cs="Times New Roman"/>
          <w:b/>
          <w:sz w:val="18"/>
          <w:szCs w:val="18"/>
        </w:rPr>
        <w:t>Форма торгов</w:t>
      </w:r>
      <w:r w:rsidRPr="0061038C">
        <w:rPr>
          <w:rFonts w:ascii="Times New Roman" w:hAnsi="Times New Roman" w:cs="Times New Roman"/>
          <w:sz w:val="18"/>
          <w:szCs w:val="18"/>
        </w:rPr>
        <w:t xml:space="preserve"> – аукцион, открытый по составу участников и по форме подачи заявок. </w:t>
      </w:r>
    </w:p>
    <w:p w:rsidR="007C5807" w:rsidRPr="00127B04" w:rsidRDefault="007C5807" w:rsidP="00DC3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b/>
          <w:sz w:val="18"/>
          <w:szCs w:val="18"/>
        </w:rPr>
        <w:t xml:space="preserve">Дата, время и место проведения аукциона </w:t>
      </w:r>
      <w:r w:rsidRPr="00127B04">
        <w:rPr>
          <w:rFonts w:ascii="Times New Roman" w:hAnsi="Times New Roman" w:cs="Times New Roman"/>
          <w:sz w:val="18"/>
          <w:szCs w:val="18"/>
        </w:rPr>
        <w:t xml:space="preserve">– 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20 декабря 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>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1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 xml:space="preserve">00 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>час</w:t>
      </w:r>
      <w:proofErr w:type="gramStart"/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gramEnd"/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 г. Добрянка, ул. </w:t>
      </w:r>
      <w:r>
        <w:rPr>
          <w:rFonts w:ascii="Times New Roman" w:hAnsi="Times New Roman" w:cs="Times New Roman"/>
          <w:sz w:val="18"/>
          <w:szCs w:val="18"/>
        </w:rPr>
        <w:t>Советская, д. 14</w:t>
      </w:r>
      <w:r w:rsidRPr="00127B04">
        <w:rPr>
          <w:rFonts w:ascii="Times New Roman" w:hAnsi="Times New Roman" w:cs="Times New Roman"/>
          <w:sz w:val="18"/>
          <w:szCs w:val="18"/>
        </w:rPr>
        <w:t xml:space="preserve">, кабинет </w:t>
      </w:r>
      <w:r>
        <w:rPr>
          <w:rFonts w:ascii="Times New Roman" w:hAnsi="Times New Roman" w:cs="Times New Roman"/>
          <w:sz w:val="18"/>
          <w:szCs w:val="18"/>
        </w:rPr>
        <w:t>207.</w:t>
      </w:r>
    </w:p>
    <w:p w:rsidR="007C5807" w:rsidRPr="00127B04" w:rsidRDefault="007C5807" w:rsidP="00DC3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27B04">
        <w:rPr>
          <w:rFonts w:ascii="Times New Roman" w:hAnsi="Times New Roman" w:cs="Times New Roman"/>
          <w:b/>
          <w:sz w:val="18"/>
          <w:szCs w:val="18"/>
        </w:rPr>
        <w:t>Срок, время и место приема заявок</w:t>
      </w:r>
      <w:r w:rsidRPr="00127B04">
        <w:rPr>
          <w:rFonts w:ascii="Times New Roman" w:hAnsi="Times New Roman" w:cs="Times New Roman"/>
          <w:sz w:val="18"/>
          <w:szCs w:val="18"/>
        </w:rPr>
        <w:t xml:space="preserve"> – 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с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17 ноября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по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16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декабря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</w:t>
      </w:r>
      <w:r w:rsidRPr="00127B04">
        <w:rPr>
          <w:rFonts w:ascii="Times New Roman" w:hAnsi="Times New Roman" w:cs="Times New Roman"/>
          <w:sz w:val="18"/>
          <w:szCs w:val="18"/>
        </w:rPr>
        <w:t>(включительно) с 8.30 до 13.00 и с 13.48 до 17.30 часов, по пятницам – до 16.30 часов (кроме выходных и праздничных дней), по адресу: г. Добрянка, ул. Советская, 14, каб.205, Управление имущественных и земельных отношений администрации Добрянского городского округа.</w:t>
      </w:r>
      <w:proofErr w:type="gramEnd"/>
    </w:p>
    <w:p w:rsidR="007C5807" w:rsidRPr="00127B04" w:rsidRDefault="007C5807" w:rsidP="00DC32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sz w:val="18"/>
          <w:szCs w:val="18"/>
        </w:rPr>
        <w:t>Организатор торгов имеет право принять решение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127B04">
        <w:rPr>
          <w:rFonts w:ascii="Times New Roman" w:hAnsi="Times New Roman" w:cs="Times New Roman"/>
          <w:sz w:val="18"/>
          <w:szCs w:val="18"/>
          <w:shd w:val="clear" w:color="auto" w:fill="FFFFFF"/>
        </w:rPr>
        <w:t>организатор открытых торгов, опубликовавший извещение, вправе отказаться от проведения аукциона в любое время, но не позднее, чем за три дня до наступления даты его проведения</w:t>
      </w:r>
      <w:r w:rsidRPr="00127B04">
        <w:rPr>
          <w:rFonts w:ascii="Times New Roman" w:hAnsi="Times New Roman" w:cs="Times New Roman"/>
          <w:sz w:val="18"/>
          <w:szCs w:val="18"/>
        </w:rPr>
        <w:t>. Извещение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C5807" w:rsidRPr="00716762" w:rsidRDefault="007C5807" w:rsidP="00DC3238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16762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на заключени</w:t>
      </w:r>
      <w:r>
        <w:rPr>
          <w:rFonts w:ascii="Times New Roman" w:hAnsi="Times New Roman" w:cs="Times New Roman"/>
          <w:b/>
          <w:sz w:val="18"/>
          <w:szCs w:val="18"/>
        </w:rPr>
        <w:t>е</w:t>
      </w:r>
      <w:r w:rsidRPr="00716762">
        <w:rPr>
          <w:rFonts w:ascii="Times New Roman" w:hAnsi="Times New Roman" w:cs="Times New Roman"/>
          <w:b/>
          <w:sz w:val="18"/>
          <w:szCs w:val="18"/>
        </w:rPr>
        <w:t xml:space="preserve"> договора </w:t>
      </w:r>
      <w:r>
        <w:rPr>
          <w:rFonts w:ascii="Times New Roman" w:hAnsi="Times New Roman" w:cs="Times New Roman"/>
          <w:b/>
          <w:sz w:val="18"/>
          <w:szCs w:val="18"/>
        </w:rPr>
        <w:t>купли-продажи земельного</w:t>
      </w:r>
      <w:r w:rsidRPr="00716762">
        <w:rPr>
          <w:rFonts w:ascii="Times New Roman" w:hAnsi="Times New Roman" w:cs="Times New Roman"/>
          <w:b/>
          <w:sz w:val="18"/>
          <w:szCs w:val="18"/>
        </w:rPr>
        <w:t xml:space="preserve"> участка по лоту</w:t>
      </w:r>
      <w:r w:rsidRPr="00716762">
        <w:rPr>
          <w:rFonts w:ascii="Times New Roman" w:hAnsi="Times New Roman" w:cs="Times New Roman"/>
          <w:sz w:val="18"/>
          <w:szCs w:val="18"/>
        </w:rPr>
        <w:t xml:space="preserve"> № 4 на 15% ниже начальной цены предыдущего аукциона, в связи с повторным выставлением.</w:t>
      </w:r>
    </w:p>
    <w:p w:rsidR="007C5807" w:rsidRPr="00716762" w:rsidRDefault="007C5807" w:rsidP="00DC3238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16762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на заключени</w:t>
      </w:r>
      <w:r>
        <w:rPr>
          <w:rFonts w:ascii="Times New Roman" w:hAnsi="Times New Roman" w:cs="Times New Roman"/>
          <w:b/>
          <w:sz w:val="18"/>
          <w:szCs w:val="18"/>
        </w:rPr>
        <w:t>е</w:t>
      </w:r>
      <w:r w:rsidRPr="00716762">
        <w:rPr>
          <w:rFonts w:ascii="Times New Roman" w:hAnsi="Times New Roman" w:cs="Times New Roman"/>
          <w:b/>
          <w:sz w:val="18"/>
          <w:szCs w:val="18"/>
        </w:rPr>
        <w:t xml:space="preserve"> договор</w:t>
      </w:r>
      <w:r>
        <w:rPr>
          <w:rFonts w:ascii="Times New Roman" w:hAnsi="Times New Roman" w:cs="Times New Roman"/>
          <w:b/>
          <w:sz w:val="18"/>
          <w:szCs w:val="18"/>
        </w:rPr>
        <w:t>ов</w:t>
      </w:r>
      <w:r w:rsidRPr="00716762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купли-продажи земельных</w:t>
      </w:r>
      <w:r w:rsidRPr="00716762">
        <w:rPr>
          <w:rFonts w:ascii="Times New Roman" w:hAnsi="Times New Roman" w:cs="Times New Roman"/>
          <w:b/>
          <w:sz w:val="18"/>
          <w:szCs w:val="18"/>
        </w:rPr>
        <w:t xml:space="preserve"> участк</w:t>
      </w:r>
      <w:r>
        <w:rPr>
          <w:rFonts w:ascii="Times New Roman" w:hAnsi="Times New Roman" w:cs="Times New Roman"/>
          <w:b/>
          <w:sz w:val="18"/>
          <w:szCs w:val="18"/>
        </w:rPr>
        <w:t>ов</w:t>
      </w:r>
      <w:r w:rsidRPr="00716762">
        <w:rPr>
          <w:rFonts w:ascii="Times New Roman" w:hAnsi="Times New Roman" w:cs="Times New Roman"/>
          <w:b/>
          <w:sz w:val="18"/>
          <w:szCs w:val="18"/>
        </w:rPr>
        <w:t xml:space="preserve"> по лот</w:t>
      </w:r>
      <w:r>
        <w:rPr>
          <w:rFonts w:ascii="Times New Roman" w:hAnsi="Times New Roman" w:cs="Times New Roman"/>
          <w:b/>
          <w:sz w:val="18"/>
          <w:szCs w:val="18"/>
        </w:rPr>
        <w:t>ам</w:t>
      </w:r>
      <w:r w:rsidRPr="00716762">
        <w:rPr>
          <w:rFonts w:ascii="Times New Roman" w:hAnsi="Times New Roman" w:cs="Times New Roman"/>
          <w:sz w:val="18"/>
          <w:szCs w:val="18"/>
        </w:rPr>
        <w:t xml:space="preserve"> № 6, 7, 8, 9 на 30% ниже начальной цены предыдущего аукциона, в связи с повторным выставлением.</w:t>
      </w:r>
    </w:p>
    <w:p w:rsidR="007C5807" w:rsidRPr="00716762" w:rsidRDefault="007C5807" w:rsidP="00DC3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16762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на право заключения договора аренды земельного участка</w:t>
      </w:r>
      <w:r w:rsidRPr="00716762">
        <w:rPr>
          <w:rFonts w:ascii="Times New Roman" w:hAnsi="Times New Roman" w:cs="Times New Roman"/>
          <w:sz w:val="18"/>
          <w:szCs w:val="18"/>
        </w:rPr>
        <w:t xml:space="preserve"> </w:t>
      </w:r>
      <w:r w:rsidRPr="00B57147">
        <w:rPr>
          <w:rFonts w:ascii="Times New Roman" w:hAnsi="Times New Roman" w:cs="Times New Roman"/>
          <w:b/>
          <w:sz w:val="18"/>
          <w:szCs w:val="18"/>
        </w:rPr>
        <w:t>по лоту</w:t>
      </w:r>
      <w:r w:rsidRPr="00716762">
        <w:rPr>
          <w:rFonts w:ascii="Times New Roman" w:hAnsi="Times New Roman" w:cs="Times New Roman"/>
          <w:sz w:val="18"/>
          <w:szCs w:val="18"/>
        </w:rPr>
        <w:t xml:space="preserve"> № 2 в размере 7% кадастровой стоимости земельного участка. </w:t>
      </w:r>
    </w:p>
    <w:p w:rsidR="007C5807" w:rsidRDefault="007C5807" w:rsidP="00DC3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16762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на заключени</w:t>
      </w:r>
      <w:r>
        <w:rPr>
          <w:rFonts w:ascii="Times New Roman" w:hAnsi="Times New Roman" w:cs="Times New Roman"/>
          <w:b/>
          <w:sz w:val="18"/>
          <w:szCs w:val="18"/>
        </w:rPr>
        <w:t>е</w:t>
      </w:r>
      <w:r w:rsidRPr="00716762">
        <w:rPr>
          <w:rFonts w:ascii="Times New Roman" w:hAnsi="Times New Roman" w:cs="Times New Roman"/>
          <w:b/>
          <w:sz w:val="18"/>
          <w:szCs w:val="18"/>
        </w:rPr>
        <w:t xml:space="preserve"> договор</w:t>
      </w:r>
      <w:r>
        <w:rPr>
          <w:rFonts w:ascii="Times New Roman" w:hAnsi="Times New Roman" w:cs="Times New Roman"/>
          <w:b/>
          <w:sz w:val="18"/>
          <w:szCs w:val="18"/>
        </w:rPr>
        <w:t>ов</w:t>
      </w:r>
      <w:r w:rsidRPr="00716762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купли-продажи земельных</w:t>
      </w:r>
      <w:r w:rsidRPr="00716762">
        <w:rPr>
          <w:rFonts w:ascii="Times New Roman" w:hAnsi="Times New Roman" w:cs="Times New Roman"/>
          <w:b/>
          <w:sz w:val="18"/>
          <w:szCs w:val="18"/>
        </w:rPr>
        <w:t xml:space="preserve"> участк</w:t>
      </w:r>
      <w:r>
        <w:rPr>
          <w:rFonts w:ascii="Times New Roman" w:hAnsi="Times New Roman" w:cs="Times New Roman"/>
          <w:b/>
          <w:sz w:val="18"/>
          <w:szCs w:val="18"/>
        </w:rPr>
        <w:t>ов</w:t>
      </w:r>
      <w:r w:rsidRPr="00716762">
        <w:rPr>
          <w:rFonts w:ascii="Times New Roman" w:hAnsi="Times New Roman" w:cs="Times New Roman"/>
          <w:b/>
          <w:sz w:val="18"/>
          <w:szCs w:val="18"/>
        </w:rPr>
        <w:t xml:space="preserve"> по лот</w:t>
      </w:r>
      <w:r>
        <w:rPr>
          <w:rFonts w:ascii="Times New Roman" w:hAnsi="Times New Roman" w:cs="Times New Roman"/>
          <w:b/>
          <w:sz w:val="18"/>
          <w:szCs w:val="18"/>
        </w:rPr>
        <w:t>ам</w:t>
      </w:r>
      <w:r w:rsidRPr="00716762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716762">
        <w:rPr>
          <w:rFonts w:ascii="Times New Roman" w:hAnsi="Times New Roman" w:cs="Times New Roman"/>
          <w:sz w:val="18"/>
          <w:szCs w:val="18"/>
        </w:rPr>
        <w:t>№ 1,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16762">
        <w:rPr>
          <w:rFonts w:ascii="Times New Roman" w:hAnsi="Times New Roman" w:cs="Times New Roman"/>
          <w:sz w:val="18"/>
          <w:szCs w:val="18"/>
        </w:rPr>
        <w:t>3,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16762">
        <w:rPr>
          <w:rFonts w:ascii="Times New Roman" w:hAnsi="Times New Roman" w:cs="Times New Roman"/>
          <w:sz w:val="18"/>
          <w:szCs w:val="18"/>
        </w:rPr>
        <w:t>5.</w:t>
      </w:r>
    </w:p>
    <w:p w:rsidR="007C5807" w:rsidRPr="00716762" w:rsidRDefault="007C5807" w:rsidP="00DC3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16762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на право заключения договора аренды земельного участка</w:t>
      </w:r>
      <w:r w:rsidRPr="00716762">
        <w:rPr>
          <w:rFonts w:ascii="Times New Roman" w:hAnsi="Times New Roman" w:cs="Times New Roman"/>
          <w:sz w:val="18"/>
          <w:szCs w:val="18"/>
        </w:rPr>
        <w:t xml:space="preserve"> по лоту № 10 в размере 1,5% кадастровой стоимости земельного участка. </w:t>
      </w:r>
    </w:p>
    <w:p w:rsidR="007C5807" w:rsidRPr="0038069C" w:rsidRDefault="007C5807" w:rsidP="007C58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8069C">
        <w:rPr>
          <w:rFonts w:ascii="Times New Roman" w:hAnsi="Times New Roman" w:cs="Times New Roman"/>
          <w:sz w:val="18"/>
          <w:szCs w:val="18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204"/>
        <w:gridCol w:w="1559"/>
        <w:gridCol w:w="1134"/>
        <w:gridCol w:w="1134"/>
      </w:tblGrid>
      <w:tr w:rsidR="001816E9" w:rsidRPr="00334A04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8A1329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лота,</w:t>
            </w:r>
            <w:r w:rsidR="00443B02"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 краткая</w:t>
            </w:r>
            <w:r w:rsidR="004275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3B02" w:rsidRPr="00334A04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Начальная 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Сумма задатка</w:t>
            </w:r>
          </w:p>
          <w:p w:rsidR="00443B02" w:rsidRPr="00334A04" w:rsidRDefault="00443B02" w:rsidP="0055711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для участия в</w:t>
            </w:r>
            <w:r w:rsidR="005571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аукционе,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Шаг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аукциона, 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7C5807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5807" w:rsidRPr="00B61A39" w:rsidRDefault="007C5807" w:rsidP="00DC32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</w:t>
            </w:r>
            <w:r w:rsidRPr="00B61A39">
              <w:rPr>
                <w:rFonts w:ascii="Times New Roman" w:hAnsi="Times New Roman" w:cs="Times New Roman"/>
                <w:b/>
                <w:sz w:val="18"/>
                <w:szCs w:val="18"/>
              </w:rPr>
              <w:t>№1</w:t>
            </w:r>
            <w:r w:rsidRPr="00B61A39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B61A39">
              <w:rPr>
                <w:rFonts w:ascii="Times New Roman" w:eastAsia="TimesNewRomanPSMT" w:hAnsi="Times New Roman" w:cs="Times New Roman"/>
                <w:sz w:val="18"/>
                <w:szCs w:val="18"/>
              </w:rPr>
              <w:t>59:18:1250101:1875</w:t>
            </w:r>
            <w:r w:rsidRPr="00B61A39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1116 кв.м., местоположение: </w:t>
            </w:r>
            <w:proofErr w:type="gramStart"/>
            <w:r w:rsidRPr="00B61A39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с. Усть-Гаревая, ул. Береговая, разрешенное использование – для индивидуального жилищного строительства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5807" w:rsidRPr="00B61A39" w:rsidRDefault="007C5807" w:rsidP="00D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A39">
              <w:rPr>
                <w:rFonts w:ascii="Times New Roman" w:eastAsia="TimesNewRomanPSMT" w:hAnsi="Times New Roman" w:cs="Times New Roman"/>
                <w:sz w:val="18"/>
                <w:szCs w:val="18"/>
              </w:rPr>
              <w:t>154884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5807" w:rsidRPr="00B61A39" w:rsidRDefault="007C5807" w:rsidP="00D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A39">
              <w:rPr>
                <w:rFonts w:ascii="Times New Roman" w:hAnsi="Times New Roman" w:cs="Times New Roman"/>
                <w:sz w:val="18"/>
                <w:szCs w:val="18"/>
              </w:rPr>
              <w:t>7744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5807" w:rsidRPr="00B61A39" w:rsidRDefault="007C5807" w:rsidP="00D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A39">
              <w:rPr>
                <w:rFonts w:ascii="Times New Roman" w:hAnsi="Times New Roman" w:cs="Times New Roman"/>
                <w:sz w:val="18"/>
                <w:szCs w:val="18"/>
              </w:rPr>
              <w:t>4600</w:t>
            </w:r>
          </w:p>
        </w:tc>
      </w:tr>
      <w:tr w:rsidR="007C5807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5807" w:rsidRPr="00B61A39" w:rsidRDefault="007C5807" w:rsidP="00DC32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</w:t>
            </w:r>
            <w:r w:rsidRPr="00B61A39">
              <w:rPr>
                <w:rFonts w:ascii="Times New Roman" w:hAnsi="Times New Roman" w:cs="Times New Roman"/>
                <w:b/>
                <w:sz w:val="18"/>
                <w:szCs w:val="18"/>
              </w:rPr>
              <w:t>№2</w:t>
            </w:r>
            <w:r w:rsidRPr="00B61A39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B61A39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59:18:0440101:2225</w:t>
            </w:r>
            <w:r w:rsidRPr="00B61A39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1293 кв.м., местоположение: Пермский край, Добрянский городской округ, д. Гари, ул. Героя </w:t>
            </w:r>
            <w:proofErr w:type="spellStart"/>
            <w:r w:rsidRPr="00B61A39">
              <w:rPr>
                <w:rFonts w:ascii="Times New Roman" w:hAnsi="Times New Roman" w:cs="Times New Roman"/>
                <w:sz w:val="18"/>
                <w:szCs w:val="18"/>
              </w:rPr>
              <w:t>Лядова</w:t>
            </w:r>
            <w:proofErr w:type="spellEnd"/>
            <w:r w:rsidRPr="00B61A39">
              <w:rPr>
                <w:rFonts w:ascii="Times New Roman" w:hAnsi="Times New Roman" w:cs="Times New Roman"/>
                <w:sz w:val="18"/>
                <w:szCs w:val="18"/>
              </w:rPr>
              <w:t>, разрешенное использование – для ведения личного подсобного хозяйства (Ж-4), срок аренды: 20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5807" w:rsidRPr="00B61A39" w:rsidRDefault="007C5807" w:rsidP="00D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A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19687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5807" w:rsidRPr="00B61A39" w:rsidRDefault="007C5807" w:rsidP="00D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A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4921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5807" w:rsidRPr="00B61A39" w:rsidRDefault="007C5807" w:rsidP="00D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A39"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</w:tc>
      </w:tr>
      <w:tr w:rsidR="007C5807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5807" w:rsidRPr="00B61A39" w:rsidRDefault="007C5807" w:rsidP="00DC32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</w:t>
            </w:r>
            <w:r w:rsidRPr="00B61A39">
              <w:rPr>
                <w:rFonts w:ascii="Times New Roman" w:hAnsi="Times New Roman" w:cs="Times New Roman"/>
                <w:b/>
                <w:sz w:val="18"/>
                <w:szCs w:val="18"/>
              </w:rPr>
              <w:t>№3</w:t>
            </w:r>
            <w:r w:rsidRPr="00B61A39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B61A39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59:18:0010203:2657</w:t>
            </w:r>
            <w:r w:rsidRPr="00B61A39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582 кв.м., местоположение: </w:t>
            </w:r>
            <w:proofErr w:type="gramStart"/>
            <w:r w:rsidRPr="00B61A39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ул. Гагарина, разрешенное использование – для индивидуального жилищного строительства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5807" w:rsidRPr="00B61A39" w:rsidRDefault="007C5807" w:rsidP="00DC3238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</w:p>
          <w:p w:rsidR="007C5807" w:rsidRPr="00B61A39" w:rsidRDefault="007C5807" w:rsidP="00DC3238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</w:p>
          <w:p w:rsidR="007C5807" w:rsidRPr="00B61A39" w:rsidRDefault="007C5807" w:rsidP="00DC3238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B61A39">
              <w:rPr>
                <w:rFonts w:ascii="Times New Roman" w:eastAsia="TimesNewRomanPSMT" w:hAnsi="Times New Roman" w:cs="Times New Roman"/>
                <w:sz w:val="18"/>
                <w:szCs w:val="18"/>
              </w:rPr>
              <w:t>169495</w:t>
            </w:r>
          </w:p>
          <w:p w:rsidR="007C5807" w:rsidRPr="00B61A39" w:rsidRDefault="007C5807" w:rsidP="00DC3238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</w:p>
          <w:p w:rsidR="007C5807" w:rsidRPr="00B61A39" w:rsidRDefault="007C5807" w:rsidP="00D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5807" w:rsidRPr="00B61A39" w:rsidRDefault="007C5807" w:rsidP="00D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A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8474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5807" w:rsidRPr="00B61A39" w:rsidRDefault="007C5807" w:rsidP="00D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A39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7C5807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5807" w:rsidRPr="00B61A39" w:rsidRDefault="007C5807" w:rsidP="00DC32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</w:t>
            </w:r>
            <w:r w:rsidRPr="00B61A39">
              <w:rPr>
                <w:rFonts w:ascii="Times New Roman" w:hAnsi="Times New Roman" w:cs="Times New Roman"/>
                <w:b/>
                <w:sz w:val="18"/>
                <w:szCs w:val="18"/>
              </w:rPr>
              <w:t>№4</w:t>
            </w:r>
            <w:r w:rsidRPr="00B61A39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B61A39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59:18:0010407:537</w:t>
            </w:r>
            <w:r w:rsidRPr="00B61A39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1686 кв.м., местоположение: </w:t>
            </w:r>
            <w:proofErr w:type="gramStart"/>
            <w:r w:rsidRPr="00B61A39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ул. Радужная, разрешенное использование – малоэтажная жилая застройка (индивидуальное жилищное строительство)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5807" w:rsidRPr="00B61A39" w:rsidRDefault="007C5807" w:rsidP="00D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A39">
              <w:rPr>
                <w:rFonts w:ascii="Times New Roman" w:eastAsia="TimesNewRomanPSMT" w:hAnsi="Times New Roman" w:cs="Times New Roman"/>
                <w:sz w:val="18"/>
                <w:szCs w:val="18"/>
              </w:rPr>
              <w:t>288912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5807" w:rsidRPr="00B61A39" w:rsidRDefault="007C5807" w:rsidP="00D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A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14445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5807" w:rsidRPr="00B61A39" w:rsidRDefault="007C5807" w:rsidP="00D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A39">
              <w:rPr>
                <w:rFonts w:ascii="Times New Roman" w:hAnsi="Times New Roman" w:cs="Times New Roman"/>
                <w:sz w:val="18"/>
                <w:szCs w:val="18"/>
              </w:rPr>
              <w:t>8600</w:t>
            </w:r>
          </w:p>
        </w:tc>
      </w:tr>
      <w:tr w:rsidR="007C5807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5807" w:rsidRPr="00B61A39" w:rsidRDefault="007C5807" w:rsidP="00DC32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</w:t>
            </w:r>
            <w:r w:rsidRPr="00B61A39">
              <w:rPr>
                <w:rFonts w:ascii="Times New Roman" w:hAnsi="Times New Roman" w:cs="Times New Roman"/>
                <w:b/>
                <w:sz w:val="18"/>
                <w:szCs w:val="18"/>
              </w:rPr>
              <w:t>№5</w:t>
            </w:r>
            <w:r w:rsidRPr="00B61A39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B61A39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59:18:0130101:1022</w:t>
            </w:r>
            <w:r w:rsidRPr="00B61A39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1940 кв.м., местоположение: </w:t>
            </w:r>
            <w:proofErr w:type="gramStart"/>
            <w:r w:rsidRPr="00B61A39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Добрянский городской округ, д. Нижнее </w:t>
            </w:r>
            <w:proofErr w:type="spellStart"/>
            <w:r w:rsidRPr="00B61A39">
              <w:rPr>
                <w:rFonts w:ascii="Times New Roman" w:hAnsi="Times New Roman" w:cs="Times New Roman"/>
                <w:sz w:val="18"/>
                <w:szCs w:val="18"/>
              </w:rPr>
              <w:t>Задолгое</w:t>
            </w:r>
            <w:proofErr w:type="spellEnd"/>
            <w:r w:rsidRPr="00B61A39">
              <w:rPr>
                <w:rFonts w:ascii="Times New Roman" w:hAnsi="Times New Roman" w:cs="Times New Roman"/>
                <w:sz w:val="18"/>
                <w:szCs w:val="18"/>
              </w:rPr>
              <w:t>, пер. Юбилейный, разрешенное использование – для индивидуального жилищного строительства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5807" w:rsidRPr="00B61A39" w:rsidRDefault="007C5807" w:rsidP="00D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A39">
              <w:rPr>
                <w:rFonts w:ascii="Times New Roman" w:eastAsia="TimesNewRomanPSMT" w:hAnsi="Times New Roman" w:cs="Times New Roman"/>
                <w:sz w:val="18"/>
                <w:szCs w:val="18"/>
              </w:rPr>
              <w:t>376767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5807" w:rsidRPr="00B61A39" w:rsidRDefault="007C5807" w:rsidP="00D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A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18838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5807" w:rsidRPr="00B61A39" w:rsidRDefault="007C5807" w:rsidP="00D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A39">
              <w:rPr>
                <w:rFonts w:ascii="Times New Roman" w:hAnsi="Times New Roman" w:cs="Times New Roman"/>
                <w:sz w:val="18"/>
                <w:szCs w:val="18"/>
              </w:rPr>
              <w:t>11300</w:t>
            </w:r>
          </w:p>
        </w:tc>
      </w:tr>
      <w:tr w:rsidR="007C5807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5807" w:rsidRPr="00B61A39" w:rsidRDefault="007C5807" w:rsidP="00DC32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</w:t>
            </w:r>
            <w:r w:rsidRPr="00B61A39">
              <w:rPr>
                <w:rFonts w:ascii="Times New Roman" w:hAnsi="Times New Roman" w:cs="Times New Roman"/>
                <w:b/>
                <w:sz w:val="18"/>
                <w:szCs w:val="18"/>
              </w:rPr>
              <w:t>№6</w:t>
            </w:r>
            <w:r w:rsidRPr="00B61A39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B61A39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59:18:0010407:757</w:t>
            </w:r>
            <w:r w:rsidRPr="00B61A39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1386 кв.м., местоположение: </w:t>
            </w:r>
            <w:proofErr w:type="gramStart"/>
            <w:r w:rsidRPr="00B61A39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ул. Братская, разрешенное использование – для индивидуального жилищного строительства 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5807" w:rsidRPr="00B61A39" w:rsidRDefault="007C5807" w:rsidP="00D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807" w:rsidRPr="00B61A39" w:rsidRDefault="007C5807" w:rsidP="00DC3238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B61A39">
              <w:rPr>
                <w:rFonts w:ascii="Times New Roman" w:hAnsi="Times New Roman" w:cs="Times New Roman"/>
                <w:sz w:val="18"/>
                <w:szCs w:val="18"/>
              </w:rPr>
              <w:t>202228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5807" w:rsidRPr="00B61A39" w:rsidRDefault="007C5807" w:rsidP="00D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7C5807" w:rsidRPr="00B61A39" w:rsidRDefault="007C5807" w:rsidP="00D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A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10111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5807" w:rsidRPr="00B61A39" w:rsidRDefault="007C5807" w:rsidP="00D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807" w:rsidRPr="00B61A39" w:rsidRDefault="007C5807" w:rsidP="00D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A39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</w:tr>
      <w:tr w:rsidR="007C5807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5807" w:rsidRPr="00B61A39" w:rsidRDefault="007C5807" w:rsidP="00DC32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</w:t>
            </w:r>
            <w:r w:rsidRPr="00B61A39">
              <w:rPr>
                <w:rFonts w:ascii="Times New Roman" w:hAnsi="Times New Roman" w:cs="Times New Roman"/>
                <w:b/>
                <w:sz w:val="18"/>
                <w:szCs w:val="18"/>
              </w:rPr>
              <w:t>№7</w:t>
            </w:r>
            <w:r w:rsidRPr="00B61A39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B61A39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59:18:0270101:1299</w:t>
            </w:r>
            <w:r w:rsidRPr="00B61A39">
              <w:rPr>
                <w:rFonts w:ascii="Times New Roman" w:hAnsi="Times New Roman" w:cs="Times New Roman"/>
                <w:sz w:val="18"/>
                <w:szCs w:val="18"/>
              </w:rPr>
              <w:t>, общая площадь – 1519 кв.м., местоположение: Пермский край, Добрянский городской округ, п. Ольховка, разрешенное использование – для индивидуального жилищного строительства  (Ж-4),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5807" w:rsidRPr="00B61A39" w:rsidRDefault="007C5807" w:rsidP="00DC3238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B61A39">
              <w:rPr>
                <w:rFonts w:ascii="Times New Roman" w:eastAsia="TimesNewRomanPSMT" w:hAnsi="Times New Roman" w:cs="Times New Roman"/>
                <w:sz w:val="18"/>
                <w:szCs w:val="18"/>
              </w:rPr>
              <w:t>100689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5807" w:rsidRPr="00B61A39" w:rsidRDefault="007C5807" w:rsidP="00D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A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5034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5807" w:rsidRPr="00B61A39" w:rsidRDefault="007C5807" w:rsidP="00D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A3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7C5807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5807" w:rsidRPr="00B61A39" w:rsidRDefault="007C5807" w:rsidP="00DC32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</w:t>
            </w:r>
            <w:r w:rsidRPr="00B61A39">
              <w:rPr>
                <w:rFonts w:ascii="Times New Roman" w:hAnsi="Times New Roman" w:cs="Times New Roman"/>
                <w:b/>
                <w:sz w:val="18"/>
                <w:szCs w:val="18"/>
              </w:rPr>
              <w:t>№8</w:t>
            </w:r>
            <w:r w:rsidRPr="00B61A39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B61A39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59:18:0110101:531</w:t>
            </w:r>
            <w:r w:rsidRPr="00B61A39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1500 кв.м., местоположение: Пермский край, Добрянский городской округ, д. Лунежки, разрешенное использование – для </w:t>
            </w:r>
            <w:r w:rsidRPr="00B61A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индивидуального жилищного строительства  (Ж-4),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5807" w:rsidRPr="00B61A39" w:rsidRDefault="007C5807" w:rsidP="00DC3238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B61A39">
              <w:rPr>
                <w:rFonts w:ascii="Times New Roman" w:eastAsia="TimesNewRomanPSMT" w:hAnsi="Times New Roman" w:cs="Times New Roman"/>
                <w:sz w:val="18"/>
                <w:szCs w:val="18"/>
              </w:rPr>
              <w:lastRenderedPageBreak/>
              <w:t>123133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5807" w:rsidRPr="00B61A39" w:rsidRDefault="007C5807" w:rsidP="00D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A39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6156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5807" w:rsidRPr="00B61A39" w:rsidRDefault="007C5807" w:rsidP="00D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A39">
              <w:rPr>
                <w:rFonts w:ascii="Times New Roman" w:hAnsi="Times New Roman" w:cs="Times New Roman"/>
                <w:sz w:val="18"/>
                <w:szCs w:val="18"/>
              </w:rPr>
              <w:t>3600</w:t>
            </w:r>
          </w:p>
        </w:tc>
      </w:tr>
      <w:tr w:rsidR="007C5807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5807" w:rsidRPr="00B61A39" w:rsidRDefault="007C5807" w:rsidP="00DC32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Лот </w:t>
            </w:r>
            <w:r w:rsidRPr="00B61A39">
              <w:rPr>
                <w:rFonts w:ascii="Times New Roman" w:hAnsi="Times New Roman" w:cs="Times New Roman"/>
                <w:b/>
                <w:sz w:val="18"/>
                <w:szCs w:val="18"/>
              </w:rPr>
              <w:t>№9</w:t>
            </w:r>
            <w:r w:rsidRPr="00B61A39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B61A39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59:18:0130101:123</w:t>
            </w:r>
            <w:r w:rsidRPr="00B61A39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2500 кв.м., местоположение: Пермский край, Добрянский городской округ, д. Нижнее </w:t>
            </w:r>
            <w:proofErr w:type="spellStart"/>
            <w:r w:rsidRPr="00B61A39">
              <w:rPr>
                <w:rFonts w:ascii="Times New Roman" w:hAnsi="Times New Roman" w:cs="Times New Roman"/>
                <w:sz w:val="18"/>
                <w:szCs w:val="18"/>
              </w:rPr>
              <w:t>Задолгое</w:t>
            </w:r>
            <w:proofErr w:type="spellEnd"/>
            <w:r w:rsidRPr="00B61A39">
              <w:rPr>
                <w:rFonts w:ascii="Times New Roman" w:hAnsi="Times New Roman" w:cs="Times New Roman"/>
                <w:sz w:val="18"/>
                <w:szCs w:val="18"/>
              </w:rPr>
              <w:t>, ул. Чусовская, з/у 5, разрешенное использование – для индивидуального жилищного строительства  (Ж-4),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5807" w:rsidRPr="00B61A39" w:rsidRDefault="007C5807" w:rsidP="00DC3238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B61A39">
              <w:rPr>
                <w:rFonts w:ascii="Times New Roman" w:eastAsia="TimesNewRomanPSMT" w:hAnsi="Times New Roman" w:cs="Times New Roman"/>
                <w:sz w:val="18"/>
                <w:szCs w:val="18"/>
              </w:rPr>
              <w:t>339867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5807" w:rsidRPr="00B61A39" w:rsidRDefault="007C5807" w:rsidP="00D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A39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16993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5807" w:rsidRPr="00B61A39" w:rsidRDefault="007C5807" w:rsidP="00D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A39">
              <w:rPr>
                <w:rFonts w:ascii="Times New Roman" w:hAnsi="Times New Roman" w:cs="Times New Roman"/>
                <w:sz w:val="18"/>
                <w:szCs w:val="18"/>
              </w:rPr>
              <w:t>10100</w:t>
            </w:r>
          </w:p>
        </w:tc>
      </w:tr>
      <w:tr w:rsidR="007C5807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5807" w:rsidRPr="00B61A39" w:rsidRDefault="007C5807" w:rsidP="00DC32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</w:t>
            </w:r>
            <w:r w:rsidRPr="00B61A39">
              <w:rPr>
                <w:rFonts w:ascii="Times New Roman" w:hAnsi="Times New Roman" w:cs="Times New Roman"/>
                <w:b/>
                <w:sz w:val="18"/>
                <w:szCs w:val="18"/>
              </w:rPr>
              <w:t>№10</w:t>
            </w:r>
            <w:r w:rsidRPr="00B61A39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B61A39">
              <w:rPr>
                <w:rFonts w:ascii="Times New Roman" w:eastAsia="TimesNewRomanPSMT" w:hAnsi="Times New Roman" w:cs="Times New Roman"/>
                <w:sz w:val="18"/>
                <w:szCs w:val="18"/>
              </w:rPr>
              <w:t>59:18:3290101:12 (Единое землепользование)</w:t>
            </w:r>
            <w:r w:rsidRPr="00B61A39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B61A39">
              <w:rPr>
                <w:rFonts w:ascii="Times New Roman" w:eastAsia="TimesNewRomanPSMT" w:hAnsi="Times New Roman" w:cs="Times New Roman"/>
                <w:sz w:val="18"/>
                <w:szCs w:val="18"/>
              </w:rPr>
              <w:t>5888357</w:t>
            </w:r>
            <w:r w:rsidRPr="00B61A39">
              <w:rPr>
                <w:rFonts w:ascii="Times New Roman" w:hAnsi="Times New Roman" w:cs="Times New Roman"/>
                <w:sz w:val="18"/>
                <w:szCs w:val="18"/>
              </w:rPr>
              <w:t xml:space="preserve"> кв.м., местоположение: Пермский край, Добрянский городской округ, АО «Прикамье» «</w:t>
            </w:r>
            <w:proofErr w:type="spellStart"/>
            <w:r w:rsidRPr="00B61A39">
              <w:rPr>
                <w:rFonts w:ascii="Times New Roman" w:hAnsi="Times New Roman" w:cs="Times New Roman"/>
                <w:sz w:val="18"/>
                <w:szCs w:val="18"/>
              </w:rPr>
              <w:t>Бурково</w:t>
            </w:r>
            <w:proofErr w:type="spellEnd"/>
            <w:r w:rsidRPr="00B61A39">
              <w:rPr>
                <w:rFonts w:ascii="Times New Roman" w:hAnsi="Times New Roman" w:cs="Times New Roman"/>
                <w:sz w:val="18"/>
                <w:szCs w:val="18"/>
              </w:rPr>
              <w:t>», «</w:t>
            </w:r>
            <w:proofErr w:type="spellStart"/>
            <w:r w:rsidRPr="00B61A39">
              <w:rPr>
                <w:rFonts w:ascii="Times New Roman" w:hAnsi="Times New Roman" w:cs="Times New Roman"/>
                <w:sz w:val="18"/>
                <w:szCs w:val="18"/>
              </w:rPr>
              <w:t>Заберезник</w:t>
            </w:r>
            <w:proofErr w:type="spellEnd"/>
            <w:r w:rsidRPr="00B61A39">
              <w:rPr>
                <w:rFonts w:ascii="Times New Roman" w:hAnsi="Times New Roman" w:cs="Times New Roman"/>
                <w:sz w:val="18"/>
                <w:szCs w:val="18"/>
              </w:rPr>
              <w:t>», разрешенное использование – для сельскохозяйственного производства, срок аренды: 20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5807" w:rsidRPr="00B61A39" w:rsidRDefault="007C5807" w:rsidP="00DC3238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B61A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79916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5807" w:rsidRPr="00B61A39" w:rsidRDefault="007C5807" w:rsidP="00D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A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19979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5807" w:rsidRPr="00B61A39" w:rsidRDefault="007C5807" w:rsidP="00DC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A39">
              <w:rPr>
                <w:rFonts w:ascii="Times New Roman" w:hAnsi="Times New Roman" w:cs="Times New Roman"/>
                <w:sz w:val="18"/>
                <w:szCs w:val="18"/>
              </w:rPr>
              <w:t>2300</w:t>
            </w:r>
          </w:p>
        </w:tc>
      </w:tr>
    </w:tbl>
    <w:p w:rsidR="007C5807" w:rsidRDefault="007C5807" w:rsidP="007C5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* по результатам аукциона устанавливается размер ежегодной арендной 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платы на весь период действия до</w:t>
      </w:r>
      <w:r>
        <w:rPr>
          <w:rFonts w:ascii="Times New Roman" w:hAnsi="Times New Roman" w:cs="Times New Roman"/>
          <w:sz w:val="18"/>
          <w:szCs w:val="18"/>
        </w:rPr>
        <w:t xml:space="preserve">говора аренды земельного </w:t>
      </w:r>
      <w:r w:rsidRPr="004627E7">
        <w:rPr>
          <w:rFonts w:ascii="Times New Roman" w:hAnsi="Times New Roman" w:cs="Times New Roman"/>
          <w:sz w:val="18"/>
          <w:szCs w:val="18"/>
        </w:rPr>
        <w:t>участка</w:t>
      </w:r>
      <w:proofErr w:type="gramEnd"/>
      <w:r w:rsidRPr="004627E7">
        <w:rPr>
          <w:rFonts w:ascii="Times New Roman" w:hAnsi="Times New Roman" w:cs="Times New Roman"/>
          <w:sz w:val="18"/>
          <w:szCs w:val="18"/>
        </w:rPr>
        <w:t>.</w:t>
      </w:r>
    </w:p>
    <w:p w:rsidR="007C5807" w:rsidRDefault="007C5807" w:rsidP="007C5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627E7">
        <w:rPr>
          <w:rFonts w:ascii="Times New Roman" w:hAnsi="Times New Roman" w:cs="Times New Roman"/>
          <w:sz w:val="18"/>
          <w:szCs w:val="18"/>
        </w:rPr>
        <w:t xml:space="preserve"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 </w:t>
      </w:r>
      <w:r w:rsidRPr="004627E7">
        <w:rPr>
          <w:rFonts w:ascii="Times New Roman" w:hAnsi="Times New Roman" w:cs="Times New Roman"/>
          <w:b/>
          <w:sz w:val="18"/>
          <w:szCs w:val="18"/>
        </w:rPr>
        <w:t xml:space="preserve">Сведения о технических условиях подключения (технологического присоединения) объектов к сетям инженерно-технического обеспечения, предельные параметры разрешенного использования, сведения об ограничениях и обременениях земельных участков  </w:t>
      </w:r>
      <w:r w:rsidRPr="004627E7">
        <w:rPr>
          <w:rFonts w:ascii="Times New Roman" w:hAnsi="Times New Roman" w:cs="Times New Roman"/>
          <w:sz w:val="18"/>
          <w:szCs w:val="18"/>
        </w:rPr>
        <w:t>размещены на сайте</w:t>
      </w:r>
      <w:r w:rsidRPr="004627E7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4627E7">
        <w:rPr>
          <w:rFonts w:ascii="Times New Roman" w:hAnsi="Times New Roman" w:cs="Times New Roman"/>
          <w:sz w:val="18"/>
          <w:szCs w:val="18"/>
        </w:rPr>
        <w:t>www.torgi.gov.ru, www.dobrraion.ru (в разделе земельные ресурсы).</w:t>
      </w:r>
    </w:p>
    <w:p w:rsidR="007C5807" w:rsidRPr="00F7291B" w:rsidRDefault="007C5807" w:rsidP="007C58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Для лота № 10 с</w:t>
      </w:r>
      <w:r w:rsidRPr="00F7291B">
        <w:rPr>
          <w:rFonts w:ascii="Times New Roman" w:hAnsi="Times New Roman" w:cs="Times New Roman"/>
          <w:b/>
          <w:sz w:val="18"/>
          <w:szCs w:val="18"/>
        </w:rPr>
        <w:t>ведения о технических условиях подключения (технологического присоединения) объектов к сетям инженерно-технического обеспечения не требуются, так как в соответствии с основным видом разрешенного использования земельн</w:t>
      </w:r>
      <w:r>
        <w:rPr>
          <w:rFonts w:ascii="Times New Roman" w:hAnsi="Times New Roman" w:cs="Times New Roman"/>
          <w:b/>
          <w:sz w:val="18"/>
          <w:szCs w:val="18"/>
        </w:rPr>
        <w:t>ого</w:t>
      </w:r>
      <w:r w:rsidRPr="00F7291B">
        <w:rPr>
          <w:rFonts w:ascii="Times New Roman" w:hAnsi="Times New Roman" w:cs="Times New Roman"/>
          <w:b/>
          <w:sz w:val="18"/>
          <w:szCs w:val="18"/>
        </w:rPr>
        <w:t xml:space="preserve"> участк</w:t>
      </w:r>
      <w:r>
        <w:rPr>
          <w:rFonts w:ascii="Times New Roman" w:hAnsi="Times New Roman" w:cs="Times New Roman"/>
          <w:b/>
          <w:sz w:val="18"/>
          <w:szCs w:val="18"/>
        </w:rPr>
        <w:t>а</w:t>
      </w:r>
      <w:r w:rsidRPr="00F7291B">
        <w:rPr>
          <w:rFonts w:ascii="Times New Roman" w:hAnsi="Times New Roman" w:cs="Times New Roman"/>
          <w:b/>
          <w:sz w:val="18"/>
          <w:szCs w:val="18"/>
        </w:rPr>
        <w:t xml:space="preserve"> не предусматривается строительство здания, сооружения.</w:t>
      </w:r>
    </w:p>
    <w:p w:rsidR="008D446C" w:rsidRPr="00127B04" w:rsidRDefault="008D446C" w:rsidP="008D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27B04">
        <w:rPr>
          <w:rFonts w:ascii="Times New Roman" w:hAnsi="Times New Roman" w:cs="Times New Roman"/>
          <w:b/>
          <w:sz w:val="18"/>
          <w:szCs w:val="18"/>
        </w:rPr>
        <w:t>Для участия в аукционе:</w:t>
      </w:r>
    </w:p>
    <w:p w:rsidR="00583F7A" w:rsidRPr="0047758E" w:rsidRDefault="004838A8" w:rsidP="00334A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365C2">
        <w:rPr>
          <w:rFonts w:ascii="Times New Roman" w:hAnsi="Times New Roman" w:cs="Times New Roman"/>
          <w:sz w:val="18"/>
          <w:szCs w:val="18"/>
        </w:rPr>
        <w:t xml:space="preserve">Земельные участки расположены на землях населенных пунктов. Границы земельных участков определяются в </w:t>
      </w:r>
      <w:r w:rsidRPr="00F55D7D">
        <w:rPr>
          <w:rFonts w:ascii="Times New Roman" w:hAnsi="Times New Roman" w:cs="Times New Roman"/>
          <w:sz w:val="18"/>
          <w:szCs w:val="18"/>
        </w:rPr>
        <w:t>соответствии с кадастровыми паспортами (или сведениями Государственного кадастра недвижимости).</w:t>
      </w:r>
      <w:r w:rsidR="00A416D4" w:rsidRPr="00F55D7D">
        <w:rPr>
          <w:rFonts w:ascii="Times New Roman" w:hAnsi="Times New Roman" w:cs="Times New Roman"/>
          <w:sz w:val="18"/>
          <w:szCs w:val="18"/>
        </w:rPr>
        <w:t xml:space="preserve"> </w:t>
      </w:r>
      <w:r w:rsidR="00583F7A" w:rsidRPr="00F55D7D">
        <w:rPr>
          <w:rFonts w:ascii="Times New Roman" w:hAnsi="Times New Roman" w:cs="Times New Roman"/>
          <w:b/>
          <w:sz w:val="18"/>
          <w:szCs w:val="18"/>
        </w:rPr>
        <w:t xml:space="preserve">Сведения о технических </w:t>
      </w:r>
      <w:r w:rsidR="00583F7A" w:rsidRPr="0047758E">
        <w:rPr>
          <w:rFonts w:ascii="Times New Roman" w:hAnsi="Times New Roman" w:cs="Times New Roman"/>
          <w:b/>
          <w:sz w:val="18"/>
          <w:szCs w:val="18"/>
        </w:rPr>
        <w:t>условиях подключения (технологического присоединения) объектов к сетям инженерно-технического обеспечения:</w:t>
      </w:r>
    </w:p>
    <w:p w:rsidR="007843D4" w:rsidRPr="0047758E" w:rsidRDefault="000D54C1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7758E">
        <w:rPr>
          <w:rFonts w:ascii="Times New Roman" w:hAnsi="Times New Roman" w:cs="Times New Roman"/>
          <w:sz w:val="18"/>
          <w:szCs w:val="18"/>
        </w:rPr>
        <w:t>И</w:t>
      </w:r>
      <w:r w:rsidR="00B76EDB" w:rsidRPr="0047758E">
        <w:rPr>
          <w:rFonts w:ascii="Times New Roman" w:hAnsi="Times New Roman" w:cs="Times New Roman"/>
          <w:sz w:val="18"/>
          <w:szCs w:val="18"/>
        </w:rPr>
        <w:t xml:space="preserve">нженерно-технические условия подключения </w:t>
      </w:r>
      <w:r w:rsidR="00B76EDB" w:rsidRPr="0047758E">
        <w:rPr>
          <w:rFonts w:ascii="Times New Roman" w:hAnsi="Times New Roman" w:cs="Times New Roman"/>
          <w:b/>
          <w:sz w:val="18"/>
          <w:szCs w:val="18"/>
        </w:rPr>
        <w:t xml:space="preserve">для </w:t>
      </w:r>
      <w:r w:rsidR="00D95940" w:rsidRPr="0047758E">
        <w:rPr>
          <w:rFonts w:ascii="Times New Roman" w:hAnsi="Times New Roman" w:cs="Times New Roman"/>
          <w:b/>
          <w:sz w:val="18"/>
          <w:szCs w:val="18"/>
        </w:rPr>
        <w:t>лот</w:t>
      </w:r>
      <w:r w:rsidR="007843D4" w:rsidRPr="0047758E">
        <w:rPr>
          <w:rFonts w:ascii="Times New Roman" w:hAnsi="Times New Roman" w:cs="Times New Roman"/>
          <w:b/>
          <w:sz w:val="18"/>
          <w:szCs w:val="18"/>
        </w:rPr>
        <w:t>а:</w:t>
      </w:r>
    </w:p>
    <w:p w:rsidR="00044F53" w:rsidRPr="0047758E" w:rsidRDefault="00044F53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62390" w:rsidRPr="0047758E" w:rsidRDefault="004F3A91" w:rsidP="0096239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7758E">
        <w:rPr>
          <w:rFonts w:ascii="Times New Roman" w:hAnsi="Times New Roman" w:cs="Times New Roman"/>
          <w:b/>
          <w:sz w:val="18"/>
          <w:szCs w:val="18"/>
        </w:rPr>
        <w:t>Лот №1:</w:t>
      </w: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962390"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962390" w:rsidRPr="0047758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962390" w:rsidRPr="0047758E" w:rsidRDefault="00962390" w:rsidP="0096239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распределительный газопровод высокого давления </w:t>
      </w:r>
      <w:r w:rsidR="00926387"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1</w:t>
      </w: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категории </w:t>
      </w:r>
      <w:r w:rsidR="00926387"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от ГРС Добрянка-2 на г. Добрянка</w:t>
      </w:r>
      <w:proofErr w:type="gramStart"/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,</w:t>
      </w:r>
      <w:proofErr w:type="gramEnd"/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Собственник газопровода </w:t>
      </w:r>
      <w:r w:rsidR="00926387"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АО</w:t>
      </w: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«Г</w:t>
      </w:r>
      <w:r w:rsidR="00926387"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азпром газораспределение Пермь»</w:t>
      </w: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Ориентировочное расстояние </w:t>
      </w:r>
      <w:r w:rsidR="00926387"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14410</w:t>
      </w: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метров. </w:t>
      </w:r>
    </w:p>
    <w:p w:rsidR="00962390" w:rsidRPr="0047758E" w:rsidRDefault="00962390" w:rsidP="0096239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962390" w:rsidRPr="0047758E" w:rsidRDefault="00962390" w:rsidP="0096239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926387" w:rsidRPr="0047758E" w:rsidRDefault="00926387" w:rsidP="0096239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газораспределение Пермь» по адресу </w:t>
      </w:r>
      <w:proofErr w:type="gramStart"/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:П</w:t>
      </w:r>
      <w:proofErr w:type="gramEnd"/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ермский край, г. Добрянка, ул. Советская, д. 87 «ЕЦПЦ».</w:t>
      </w:r>
    </w:p>
    <w:p w:rsidR="00962390" w:rsidRPr="0047758E" w:rsidRDefault="00962390" w:rsidP="0096239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62390" w:rsidRPr="0047758E" w:rsidRDefault="00962390" w:rsidP="009623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7758E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</w:t>
      </w:r>
      <w:r w:rsidRPr="0047758E">
        <w:rPr>
          <w:rFonts w:ascii="Times New Roman" w:eastAsia="Times New Roman" w:hAnsi="Times New Roman" w:cs="Times New Roman"/>
          <w:b/>
          <w:sz w:val="18"/>
          <w:szCs w:val="18"/>
        </w:rPr>
        <w:t>электрическим сетям</w:t>
      </w:r>
      <w:r w:rsidRPr="0047758E">
        <w:rPr>
          <w:rFonts w:ascii="Times New Roman" w:eastAsia="Times New Roman" w:hAnsi="Times New Roman" w:cs="Times New Roman"/>
          <w:sz w:val="18"/>
          <w:szCs w:val="18"/>
        </w:rPr>
        <w:t xml:space="preserve">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47758E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47758E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962390" w:rsidRPr="0047758E" w:rsidRDefault="00962390" w:rsidP="009623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962390" w:rsidRPr="0047758E" w:rsidRDefault="00962390" w:rsidP="009623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62390" w:rsidRPr="0047758E" w:rsidRDefault="00962390" w:rsidP="0096239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47758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 w:rsidR="00926387" w:rsidRPr="0047758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отсутствует</w:t>
      </w:r>
      <w:r w:rsidRPr="0047758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. </w:t>
      </w:r>
    </w:p>
    <w:p w:rsidR="004F3A91" w:rsidRPr="0047758E" w:rsidRDefault="004F3A91" w:rsidP="0096239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42383" w:rsidRPr="0047758E" w:rsidRDefault="0050371E" w:rsidP="0034238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7758E">
        <w:rPr>
          <w:rFonts w:ascii="Times New Roman" w:hAnsi="Times New Roman" w:cs="Times New Roman"/>
          <w:b/>
          <w:sz w:val="18"/>
          <w:szCs w:val="18"/>
        </w:rPr>
        <w:t>Лот №</w:t>
      </w:r>
      <w:r w:rsidR="008D2A72" w:rsidRPr="0047758E">
        <w:rPr>
          <w:rFonts w:ascii="Times New Roman" w:hAnsi="Times New Roman" w:cs="Times New Roman"/>
          <w:b/>
          <w:sz w:val="18"/>
          <w:szCs w:val="18"/>
        </w:rPr>
        <w:t>2</w:t>
      </w:r>
      <w:r w:rsidRPr="0047758E">
        <w:rPr>
          <w:rFonts w:ascii="Times New Roman" w:hAnsi="Times New Roman" w:cs="Times New Roman"/>
          <w:b/>
          <w:sz w:val="18"/>
          <w:szCs w:val="18"/>
        </w:rPr>
        <w:t>:</w:t>
      </w:r>
      <w:r w:rsidR="00186040" w:rsidRPr="0047758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42383"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342383" w:rsidRPr="0047758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342383" w:rsidRPr="0047758E" w:rsidRDefault="00342383" w:rsidP="0034238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межпоселковый газопровод высокого давления 1-ой категории д. Залесная – д. Гари, собственником является </w:t>
      </w:r>
      <w:r w:rsidR="00926387"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Трефилов А.Н</w:t>
      </w:r>
      <w:proofErr w:type="gramStart"/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.</w:t>
      </w:r>
      <w:proofErr w:type="gramEnd"/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Ориентировочное расстояние </w:t>
      </w:r>
      <w:r w:rsidR="00926387"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236</w:t>
      </w: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метров.</w:t>
      </w:r>
    </w:p>
    <w:p w:rsidR="00342383" w:rsidRPr="0047758E" w:rsidRDefault="00342383" w:rsidP="0034238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присоединения), необходимо предоставить пакет документов в соответствии с п. 16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Федерации", утвержденных Постановлением Правительства РФ от 13.09.2021 № 1547 в Пермский районный филиал АО «Газпром газораспределение Пермь».</w:t>
      </w:r>
      <w:proofErr w:type="gramEnd"/>
    </w:p>
    <w:p w:rsidR="00342383" w:rsidRPr="0047758E" w:rsidRDefault="00342383" w:rsidP="0034238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926387" w:rsidRPr="0047758E" w:rsidRDefault="00926387" w:rsidP="009263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газораспределение Пермь» по адресу </w:t>
      </w:r>
      <w:proofErr w:type="gramStart"/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:П</w:t>
      </w:r>
      <w:proofErr w:type="gramEnd"/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ермский край, г. Добрянка, ул. Советская, д. 87 «ЕЦПЦ».</w:t>
      </w:r>
    </w:p>
    <w:p w:rsidR="00342383" w:rsidRPr="0047758E" w:rsidRDefault="00342383" w:rsidP="0034238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42383" w:rsidRPr="0047758E" w:rsidRDefault="00342383" w:rsidP="00342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47758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342383" w:rsidRPr="0047758E" w:rsidRDefault="00342383" w:rsidP="00342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434F32" w:rsidRPr="0047758E" w:rsidRDefault="00434F32" w:rsidP="00434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7758E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</w:t>
      </w:r>
      <w:r w:rsidRPr="0047758E">
        <w:rPr>
          <w:rFonts w:ascii="Times New Roman" w:eastAsia="Times New Roman" w:hAnsi="Times New Roman" w:cs="Times New Roman"/>
          <w:b/>
          <w:sz w:val="18"/>
          <w:szCs w:val="18"/>
        </w:rPr>
        <w:t>электрическим сетям</w:t>
      </w:r>
      <w:r w:rsidRPr="0047758E">
        <w:rPr>
          <w:rFonts w:ascii="Times New Roman" w:eastAsia="Times New Roman" w:hAnsi="Times New Roman" w:cs="Times New Roman"/>
          <w:sz w:val="18"/>
          <w:szCs w:val="18"/>
        </w:rPr>
        <w:t xml:space="preserve"> утвержден постановлением Министерства тарифного </w:t>
      </w:r>
      <w:r w:rsidRPr="0047758E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47758E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47758E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434F32" w:rsidRPr="0047758E" w:rsidRDefault="00434F32" w:rsidP="00342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42383" w:rsidRPr="0047758E" w:rsidRDefault="00342383" w:rsidP="00342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42383" w:rsidRPr="0047758E" w:rsidRDefault="00342383" w:rsidP="0034238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47758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 w:rsidR="00926387" w:rsidRPr="0047758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имеется, </w:t>
      </w:r>
      <w:r w:rsidR="00926387"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при прокладке водопровода с ул. Героя </w:t>
      </w:r>
      <w:proofErr w:type="spellStart"/>
      <w:r w:rsidR="00926387"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Лядова</w:t>
      </w:r>
      <w:proofErr w:type="spellEnd"/>
      <w:r w:rsidR="00926387"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через лесопарковую зону.</w:t>
      </w:r>
    </w:p>
    <w:p w:rsidR="00635322" w:rsidRPr="0047758E" w:rsidRDefault="00635322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141E6" w:rsidRPr="0047758E" w:rsidRDefault="00292FE5" w:rsidP="004141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47758E">
        <w:rPr>
          <w:rFonts w:ascii="Times New Roman" w:hAnsi="Times New Roman" w:cs="Times New Roman"/>
          <w:b/>
          <w:sz w:val="18"/>
          <w:szCs w:val="18"/>
        </w:rPr>
        <w:t xml:space="preserve">Лот №3: </w:t>
      </w:r>
      <w:r w:rsidR="004141E6"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4141E6" w:rsidRPr="0047758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4141E6" w:rsidRPr="0047758E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газопровод </w:t>
      </w:r>
      <w:r w:rsidR="00926387"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высокого</w:t>
      </w: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 </w:t>
      </w:r>
      <w:r w:rsidR="00926387"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1-ой категории от ГНС до ГГРА по </w:t>
      </w:r>
      <w:r w:rsidR="00053F73"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ул. </w:t>
      </w:r>
      <w:r w:rsidR="00926387"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Трудовые Резервы</w:t>
      </w: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собственником является </w:t>
      </w:r>
      <w:r w:rsidR="00053F73"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АО</w:t>
      </w: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«Газпром </w:t>
      </w:r>
      <w:r w:rsidR="00053F73"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газораспределение Пермь</w:t>
      </w: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». Ориентировочное расстояние: </w:t>
      </w:r>
      <w:r w:rsidR="00926387"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475</w:t>
      </w: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метров. </w:t>
      </w:r>
    </w:p>
    <w:p w:rsidR="004141E6" w:rsidRPr="0047758E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4141E6" w:rsidRPr="0047758E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4141E6" w:rsidRPr="0047758E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4141E6" w:rsidRPr="0047758E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926387" w:rsidRPr="0047758E" w:rsidRDefault="00926387" w:rsidP="009263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газораспределение Пермь» по адресу </w:t>
      </w:r>
      <w:proofErr w:type="gramStart"/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:П</w:t>
      </w:r>
      <w:proofErr w:type="gramEnd"/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ермский край, г. Добрянка, ул. Советская, д. 87 «ЕЦПЦ».</w:t>
      </w:r>
    </w:p>
    <w:p w:rsidR="004141E6" w:rsidRPr="0047758E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26387" w:rsidRPr="0047758E" w:rsidRDefault="00926387" w:rsidP="00926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Земельный участок располагается </w:t>
      </w: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за пределами</w:t>
      </w: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охранной зоне объектов элект</w:t>
      </w: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росетевого хозяйства до и выше </w:t>
      </w: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1000В предусмотренных Постановлением Правительства РФ от 24.02.2009 г. №160 «О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зон» (с изменениями и дополнениями) и не имеет технологического присоединения к электрическим сетям АО «КЭС КМР».</w:t>
      </w:r>
      <w:proofErr w:type="gramEnd"/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Ближайшие объекты электросетевого хозяйства ОА «КЭС КМР» ТП-</w:t>
      </w: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33.</w:t>
      </w:r>
    </w:p>
    <w:p w:rsidR="00053F73" w:rsidRPr="0047758E" w:rsidRDefault="00053F73" w:rsidP="00053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47758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053F73" w:rsidRPr="0047758E" w:rsidRDefault="00053F73" w:rsidP="00053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434F32" w:rsidRPr="0047758E" w:rsidRDefault="00434F32" w:rsidP="00434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7758E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</w:t>
      </w:r>
      <w:r w:rsidRPr="0047758E">
        <w:rPr>
          <w:rFonts w:ascii="Times New Roman" w:eastAsia="Times New Roman" w:hAnsi="Times New Roman" w:cs="Times New Roman"/>
          <w:b/>
          <w:sz w:val="18"/>
          <w:szCs w:val="18"/>
        </w:rPr>
        <w:t>электрическим сетям</w:t>
      </w:r>
      <w:r w:rsidRPr="0047758E">
        <w:rPr>
          <w:rFonts w:ascii="Times New Roman" w:eastAsia="Times New Roman" w:hAnsi="Times New Roman" w:cs="Times New Roman"/>
          <w:sz w:val="18"/>
          <w:szCs w:val="18"/>
        </w:rPr>
        <w:t xml:space="preserve">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47758E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47758E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4141E6" w:rsidRPr="0047758E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141E6" w:rsidRPr="0047758E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47758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 w:rsidR="00926387" w:rsidRPr="0047758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имеется</w:t>
      </w:r>
      <w:r w:rsidRPr="0047758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. </w:t>
      </w:r>
    </w:p>
    <w:p w:rsidR="00926387" w:rsidRPr="0047758E" w:rsidRDefault="00926387" w:rsidP="009263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Предельная допустимая мощность существующих сетей водоснабжения – </w:t>
      </w: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6</w:t>
      </w: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,</w:t>
      </w: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6</w:t>
      </w: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м3/час, Плата за подключение (технологическое присоединение) к сетям водоснабжения, согласно Постановлению Министерства тарифного регулирования и энергетики Пермского края, с 1 января 202</w:t>
      </w: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3</w:t>
      </w: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года по 31 декабря 202</w:t>
      </w: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3</w:t>
      </w: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года составляет </w:t>
      </w: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9312</w:t>
      </w: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,00 рублей за 1м3/сутки.</w:t>
      </w:r>
    </w:p>
    <w:p w:rsidR="00926387" w:rsidRPr="0047758E" w:rsidRDefault="00926387" w:rsidP="004141E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70267" w:rsidRPr="0047758E" w:rsidRDefault="00292FE5" w:rsidP="00270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7758E">
        <w:rPr>
          <w:rFonts w:ascii="Times New Roman" w:hAnsi="Times New Roman" w:cs="Times New Roman"/>
          <w:b/>
          <w:sz w:val="18"/>
          <w:szCs w:val="18"/>
        </w:rPr>
        <w:t xml:space="preserve">Лот №4: </w:t>
      </w:r>
      <w:r w:rsidR="00270267"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270267" w:rsidRPr="0047758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270267" w:rsidRPr="0047758E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газопровод низкого давления по ул. Радужная собственник газопровода АО «Газпром газораспределение Пермь». Ориентировочное расстояние 15 метров.</w:t>
      </w:r>
    </w:p>
    <w:p w:rsidR="00270267" w:rsidRPr="0047758E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270267" w:rsidRPr="0047758E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270267" w:rsidRPr="0047758E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270267" w:rsidRPr="0047758E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270267" w:rsidRPr="0047758E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газораспределение Пермь» по адресу </w:t>
      </w:r>
      <w:proofErr w:type="gramStart"/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:П</w:t>
      </w:r>
      <w:proofErr w:type="gramEnd"/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ермский край, г. Добрянка, ул. Советская, д. 87 «ЕЦПЦ».</w:t>
      </w:r>
    </w:p>
    <w:p w:rsidR="00270267" w:rsidRPr="0047758E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70267" w:rsidRPr="0047758E" w:rsidRDefault="00270267" w:rsidP="00270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Земельный участок располагается за пределами охранной зоне объектов электросетевого хозяйства до и выше 1000В предусмотренных Постановлением Правительства РФ от 24.02.2009 г. №160 «О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зон» (с изменениями и дополнениями) и не имеет технологического присоединения к электрическим сетям АО «КЭС КМР».</w:t>
      </w:r>
      <w:proofErr w:type="gramEnd"/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Ближайшие объекты электросетевого хозяйства ОА «КЭС КМР» ТП-</w:t>
      </w: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26</w:t>
      </w: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270267" w:rsidRPr="0047758E" w:rsidRDefault="00270267" w:rsidP="00270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270267" w:rsidRPr="0047758E" w:rsidRDefault="00270267" w:rsidP="00270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70267" w:rsidRPr="0047758E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47758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имеется.</w:t>
      </w:r>
    </w:p>
    <w:p w:rsidR="00270267" w:rsidRPr="0047758E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6,6 м3/час, максимальная нагрузка – не более 1,0 м3/сутки;</w:t>
      </w:r>
    </w:p>
    <w:p w:rsidR="00270267" w:rsidRPr="0047758E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– в течени</w:t>
      </w:r>
      <w:proofErr w:type="gramStart"/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</w:t>
      </w:r>
    </w:p>
    <w:p w:rsidR="00270267" w:rsidRPr="0047758E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 Пермского края, с 1 января 2023 года по 31 декабря 2023 года составляет 9312,00 рублей за 1м3/сутки.</w:t>
      </w:r>
    </w:p>
    <w:p w:rsidR="007D55E3" w:rsidRPr="0047758E" w:rsidRDefault="007D55E3" w:rsidP="00270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D55E3" w:rsidRPr="0047758E" w:rsidRDefault="00E80D1B" w:rsidP="007D55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47758E">
        <w:rPr>
          <w:rFonts w:ascii="Times New Roman" w:hAnsi="Times New Roman" w:cs="Times New Roman"/>
          <w:b/>
          <w:sz w:val="18"/>
          <w:szCs w:val="18"/>
        </w:rPr>
        <w:t>Лот №</w:t>
      </w:r>
      <w:r w:rsidR="007D55E3" w:rsidRPr="0047758E">
        <w:rPr>
          <w:rFonts w:ascii="Times New Roman" w:hAnsi="Times New Roman" w:cs="Times New Roman"/>
          <w:b/>
          <w:sz w:val="18"/>
          <w:szCs w:val="18"/>
        </w:rPr>
        <w:t>5</w:t>
      </w:r>
      <w:r w:rsidRPr="0047758E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7D55E3"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7D55E3" w:rsidRPr="0047758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</w:t>
      </w:r>
      <w:r w:rsidR="0047758E" w:rsidRPr="0047758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отсутствуют</w:t>
      </w:r>
      <w:r w:rsidR="007D55E3" w:rsidRPr="0047758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. </w:t>
      </w:r>
    </w:p>
    <w:p w:rsidR="007D55E3" w:rsidRPr="0047758E" w:rsidRDefault="007D55E3" w:rsidP="007D55E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D55E3" w:rsidRPr="0047758E" w:rsidRDefault="007D55E3" w:rsidP="007D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47758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  <w:r w:rsidRPr="0047758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7D55E3" w:rsidRPr="0047758E" w:rsidRDefault="007D55E3" w:rsidP="007D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7758E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7D55E3" w:rsidRPr="0047758E" w:rsidRDefault="007D55E3" w:rsidP="007D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7758E">
        <w:rPr>
          <w:rFonts w:ascii="Times New Roman" w:eastAsia="Times New Roman" w:hAnsi="Times New Roman" w:cs="Times New Roman"/>
          <w:sz w:val="18"/>
          <w:szCs w:val="18"/>
        </w:rPr>
        <w:t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</w:t>
      </w:r>
      <w:r w:rsidR="00434F32" w:rsidRPr="0047758E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47758E">
        <w:rPr>
          <w:rFonts w:ascii="Times New Roman" w:eastAsia="Times New Roman" w:hAnsi="Times New Roman" w:cs="Times New Roman"/>
          <w:sz w:val="18"/>
          <w:szCs w:val="18"/>
        </w:rPr>
        <w:t xml:space="preserve"> год», исходя из протяженности линий, количества трансформаторных подстанций, </w:t>
      </w:r>
      <w:proofErr w:type="spellStart"/>
      <w:r w:rsidRPr="0047758E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47758E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7D55E3" w:rsidRPr="0047758E" w:rsidRDefault="007D55E3" w:rsidP="007D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7D55E3" w:rsidRPr="0047758E" w:rsidRDefault="007D55E3" w:rsidP="007D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D55E3" w:rsidRPr="0047758E" w:rsidRDefault="007D55E3" w:rsidP="007D55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47758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 w:rsidR="00270267" w:rsidRPr="0047758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отсутствует.</w:t>
      </w:r>
    </w:p>
    <w:p w:rsidR="00B4421B" w:rsidRPr="0047758E" w:rsidRDefault="00B4421B" w:rsidP="007D55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270267" w:rsidRPr="0047758E" w:rsidRDefault="00B4421B" w:rsidP="002702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47758E">
        <w:rPr>
          <w:rFonts w:ascii="Times New Roman" w:hAnsi="Times New Roman" w:cs="Times New Roman"/>
          <w:b/>
          <w:sz w:val="18"/>
          <w:szCs w:val="18"/>
        </w:rPr>
        <w:t>Лот №</w:t>
      </w:r>
      <w:r w:rsidR="007D55E3" w:rsidRPr="0047758E">
        <w:rPr>
          <w:rFonts w:ascii="Times New Roman" w:hAnsi="Times New Roman" w:cs="Times New Roman"/>
          <w:b/>
          <w:sz w:val="18"/>
          <w:szCs w:val="18"/>
        </w:rPr>
        <w:t>6</w:t>
      </w:r>
      <w:r w:rsidRPr="0047758E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270267"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270267" w:rsidRPr="0047758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270267" w:rsidRPr="0047758E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газопровод низкого давления по ул. Братская, собственником является АО «Газпром газораспределение Пермь»</w:t>
      </w:r>
      <w:proofErr w:type="gramStart"/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.</w:t>
      </w:r>
      <w:proofErr w:type="gramEnd"/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Ориентировочное расстояние 195 метров.</w:t>
      </w:r>
    </w:p>
    <w:p w:rsidR="00270267" w:rsidRPr="0047758E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присоединения), необходимо предоставить пакет документов в соответствии с п. 16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Федерации", утвержденных Постановлением Правительства РФ от 13.09.2021 1547 в Пермский районный филиал АО «Газпром газораспределение Пермь».</w:t>
      </w:r>
      <w:proofErr w:type="gramEnd"/>
    </w:p>
    <w:p w:rsidR="00270267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270267" w:rsidRPr="00053F73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газораспределение Пермь» по адресу 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:П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ермский край, г. Добрянка, ул. Советская, д. 87 «ЕЦПЦ».</w:t>
      </w:r>
    </w:p>
    <w:p w:rsidR="00270267" w:rsidRPr="002919B6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70267" w:rsidRPr="002919B6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Земельный участок располагается за пределами охранной зоны объектов электросетевого хозяйства до и выше 1000В, предусмотренных Постановлением Правительства РФ от 24.02.2009 г. №160 «О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 (с изменениями и дополнениями), и не имеет технологического присоединения к электрическим сетям АО «КЭС КМР».</w:t>
      </w:r>
      <w:proofErr w:type="gramEnd"/>
    </w:p>
    <w:p w:rsidR="00270267" w:rsidRPr="002919B6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Ближайшие объекты электросетевого хозяйства АО «КЭС КМР» ТП-51.</w:t>
      </w:r>
    </w:p>
    <w:p w:rsidR="00270267" w:rsidRPr="002919B6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Ближайшей точкой подключения данного земельного участка будут являться сети ОАО «МРСК-Урала» филиала Пермэнерго.</w:t>
      </w:r>
    </w:p>
    <w:p w:rsidR="00270267" w:rsidRPr="002919B6" w:rsidRDefault="00270267" w:rsidP="00270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2919B6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270267" w:rsidRPr="002919B6" w:rsidRDefault="00270267" w:rsidP="00270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919B6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2022 год», исходя из протяженности линий, количества трансформаторных подстанций, </w:t>
      </w:r>
      <w:proofErr w:type="spellStart"/>
      <w:r w:rsidRPr="002919B6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2919B6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270267" w:rsidRPr="002919B6" w:rsidRDefault="00270267" w:rsidP="00270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270267" w:rsidRPr="002919B6" w:rsidRDefault="00270267" w:rsidP="00270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70267" w:rsidRPr="002919B6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2919B6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имеется. </w:t>
      </w:r>
    </w:p>
    <w:p w:rsidR="00270267" w:rsidRPr="00EB524B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6,6 м3/час</w:t>
      </w: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, максимальная нагрузка – не более 1,0 м3/сутки;</w:t>
      </w:r>
    </w:p>
    <w:p w:rsidR="00270267" w:rsidRPr="00EB524B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– в течени</w:t>
      </w:r>
      <w:proofErr w:type="gramStart"/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</w:t>
      </w:r>
    </w:p>
    <w:p w:rsidR="00270267" w:rsidRPr="0047758E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bookmarkStart w:id="0" w:name="_GoBack"/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 Пермского края, с 1 января 2023 года по 31 декабря 2023 года составляет 9312,00 рублей за 1м3/сутки.</w:t>
      </w:r>
    </w:p>
    <w:p w:rsidR="00B4421B" w:rsidRPr="0047758E" w:rsidRDefault="00B4421B" w:rsidP="002702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270267" w:rsidRPr="0047758E" w:rsidRDefault="00B4421B" w:rsidP="002702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47758E">
        <w:rPr>
          <w:rFonts w:ascii="Times New Roman" w:hAnsi="Times New Roman" w:cs="Times New Roman"/>
          <w:b/>
          <w:sz w:val="18"/>
          <w:szCs w:val="18"/>
        </w:rPr>
        <w:t>Лот №</w:t>
      </w:r>
      <w:r w:rsidR="007D55E3" w:rsidRPr="0047758E">
        <w:rPr>
          <w:rFonts w:ascii="Times New Roman" w:hAnsi="Times New Roman" w:cs="Times New Roman"/>
          <w:b/>
          <w:sz w:val="18"/>
          <w:szCs w:val="18"/>
        </w:rPr>
        <w:t>7</w:t>
      </w:r>
      <w:r w:rsidRPr="0047758E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270267"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270267" w:rsidRPr="0047758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270267" w:rsidRPr="0047758E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распределительный газопровод высокого давления 1-ой категории от ГРС Добрянка-2 на г. Добрянка, собственником является АО «Газпром газораспределение Пермь»</w:t>
      </w:r>
      <w:proofErr w:type="gramStart"/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.</w:t>
      </w:r>
      <w:proofErr w:type="gramEnd"/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Ориентировочное расстояние 20000 метров.</w:t>
      </w:r>
    </w:p>
    <w:p w:rsidR="00270267" w:rsidRPr="0047758E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Для заключения договора подключения (технологического присоединения), необходимо предоставить пакет документов в соответствии с п. 16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Федерации", утвержденных Постановлением Правительства РФ от 13.09.2021 № 1547 в Пермский районный филиал АО «Газпром газораспределение Пермь».</w:t>
      </w:r>
      <w:proofErr w:type="gramEnd"/>
    </w:p>
    <w:p w:rsidR="00270267" w:rsidRPr="0047758E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270267" w:rsidRPr="0047758E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газораспределение Пермь» по адресу </w:t>
      </w:r>
      <w:proofErr w:type="gramStart"/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:П</w:t>
      </w:r>
      <w:proofErr w:type="gramEnd"/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ермский край, г. Добрянка, ул. Советская, д. 87 «ЕЦПЦ».</w:t>
      </w:r>
    </w:p>
    <w:p w:rsidR="00270267" w:rsidRPr="0047758E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70267" w:rsidRPr="0047758E" w:rsidRDefault="00270267" w:rsidP="00270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47758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270267" w:rsidRPr="0047758E" w:rsidRDefault="00270267" w:rsidP="00270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270267" w:rsidRPr="0047758E" w:rsidRDefault="00270267" w:rsidP="00270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70267" w:rsidRPr="0047758E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47758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отсутствует.  </w:t>
      </w:r>
    </w:p>
    <w:p w:rsidR="00781B80" w:rsidRPr="0047758E" w:rsidRDefault="00781B80" w:rsidP="00270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70267" w:rsidRPr="0047758E" w:rsidRDefault="00B22577" w:rsidP="002702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47758E">
        <w:rPr>
          <w:rFonts w:ascii="Times New Roman" w:hAnsi="Times New Roman" w:cs="Times New Roman"/>
          <w:b/>
          <w:sz w:val="18"/>
          <w:szCs w:val="18"/>
        </w:rPr>
        <w:t>Лот №</w:t>
      </w:r>
      <w:r w:rsidR="007D55E3" w:rsidRPr="0047758E">
        <w:rPr>
          <w:rFonts w:ascii="Times New Roman" w:hAnsi="Times New Roman" w:cs="Times New Roman"/>
          <w:b/>
          <w:sz w:val="18"/>
          <w:szCs w:val="18"/>
        </w:rPr>
        <w:t>8</w:t>
      </w:r>
      <w:r w:rsidRPr="0047758E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270267"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270267" w:rsidRPr="0047758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270267" w:rsidRPr="0047758E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межпоселковый газопровод высокого давления 1 категории от ГРС (КС Добрянка/Полазна) на </w:t>
      </w:r>
      <w:proofErr w:type="spellStart"/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пгт</w:t>
      </w:r>
      <w:proofErr w:type="spellEnd"/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. Полазна, собственником является АО «Газпром газораспределение Пермь». Ориентировочное расстояние: 495 метров.</w:t>
      </w:r>
    </w:p>
    <w:p w:rsidR="00270267" w:rsidRPr="0047758E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присоединения), необходимо предоставить пакет документов в соответствии с п. 16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Федерации", утвержденных Постановлением Правительства РФ от 13.09.2021 № 1547 в Пермский районный филиал АО «Газпром газораспределение Пермь».</w:t>
      </w:r>
      <w:proofErr w:type="gramEnd"/>
    </w:p>
    <w:p w:rsidR="00270267" w:rsidRPr="0047758E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270267" w:rsidRPr="0047758E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газораспределение Пермь» по адресу </w:t>
      </w:r>
      <w:proofErr w:type="gramStart"/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:П</w:t>
      </w:r>
      <w:proofErr w:type="gramEnd"/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ермский край, г. Добрянка, ул. Советская, д. 87 «ЕЦПЦ».</w:t>
      </w:r>
    </w:p>
    <w:p w:rsidR="00270267" w:rsidRPr="0047758E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70267" w:rsidRPr="0047758E" w:rsidRDefault="00270267" w:rsidP="00270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47758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270267" w:rsidRPr="0047758E" w:rsidRDefault="00270267" w:rsidP="00270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270267" w:rsidRPr="0047758E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70267" w:rsidRPr="0047758E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47758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отсутствует.</w:t>
      </w:r>
    </w:p>
    <w:p w:rsidR="00270267" w:rsidRPr="0047758E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270267" w:rsidRPr="0047758E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47758E">
        <w:rPr>
          <w:rFonts w:ascii="Times New Roman" w:hAnsi="Times New Roman" w:cs="Times New Roman"/>
          <w:b/>
          <w:sz w:val="18"/>
          <w:szCs w:val="18"/>
        </w:rPr>
        <w:t>Лот №</w:t>
      </w:r>
      <w:r w:rsidRPr="0047758E">
        <w:rPr>
          <w:rFonts w:ascii="Times New Roman" w:hAnsi="Times New Roman" w:cs="Times New Roman"/>
          <w:b/>
          <w:sz w:val="18"/>
          <w:szCs w:val="18"/>
        </w:rPr>
        <w:t>9</w:t>
      </w:r>
      <w:r w:rsidRPr="0047758E">
        <w:rPr>
          <w:rFonts w:ascii="Times New Roman" w:hAnsi="Times New Roman" w:cs="Times New Roman"/>
          <w:b/>
          <w:sz w:val="18"/>
          <w:szCs w:val="18"/>
        </w:rPr>
        <w:t>:</w:t>
      </w:r>
      <w:r w:rsidRPr="0047758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47758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270267" w:rsidRPr="0047758E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газопровод среднего давления по ул. Зеленая. Ориентировочное расстояние 280 метров. Требуется прокладка газопровода бестраншейным методом, через асфальтированную автомобильную дорогу.</w:t>
      </w:r>
    </w:p>
    <w:p w:rsidR="00270267" w:rsidRPr="0047758E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270267" w:rsidRPr="0047758E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270267" w:rsidRPr="0047758E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270267" w:rsidRPr="0047758E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70267" w:rsidRPr="0047758E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Сетей электроснабжения АО «Энерго – Альянс» не имеется</w:t>
      </w:r>
    </w:p>
    <w:p w:rsidR="00270267" w:rsidRPr="0047758E" w:rsidRDefault="00270267" w:rsidP="00270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47758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270267" w:rsidRPr="0047758E" w:rsidRDefault="00270267" w:rsidP="00270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7758E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2020 год», исходя из протяженности линий, количества трансформаторных подстанций, </w:t>
      </w:r>
      <w:proofErr w:type="spellStart"/>
      <w:r w:rsidRPr="0047758E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47758E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270267" w:rsidRPr="0047758E" w:rsidRDefault="00270267" w:rsidP="00270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270267" w:rsidRPr="0047758E" w:rsidRDefault="00270267" w:rsidP="00270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70267" w:rsidRPr="0047758E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47758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47758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отсутствует. </w:t>
      </w:r>
    </w:p>
    <w:p w:rsidR="008F761E" w:rsidRPr="0047758E" w:rsidRDefault="008F761E" w:rsidP="008F761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5B7ECD" w:rsidRPr="0047758E" w:rsidRDefault="007623CB" w:rsidP="0033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7758E">
        <w:rPr>
          <w:rFonts w:ascii="Times New Roman" w:hAnsi="Times New Roman" w:cs="Times New Roman"/>
          <w:b/>
          <w:bCs/>
          <w:sz w:val="18"/>
          <w:szCs w:val="18"/>
        </w:rPr>
        <w:t>ОСОБЫЕ ОТМЕТКИ:</w:t>
      </w:r>
    </w:p>
    <w:p w:rsidR="00C23ED1" w:rsidRPr="0047758E" w:rsidRDefault="00C23ED1" w:rsidP="00C2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70267" w:rsidRPr="0047758E" w:rsidRDefault="008874D3" w:rsidP="0027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47758E">
        <w:rPr>
          <w:rFonts w:ascii="Times New Roman" w:hAnsi="Times New Roman" w:cs="Times New Roman"/>
          <w:b/>
          <w:sz w:val="18"/>
          <w:szCs w:val="18"/>
        </w:rPr>
        <w:t>Лот №</w:t>
      </w:r>
      <w:r w:rsidR="00270267" w:rsidRPr="0047758E">
        <w:rPr>
          <w:rFonts w:ascii="Times New Roman" w:hAnsi="Times New Roman" w:cs="Times New Roman"/>
          <w:b/>
          <w:sz w:val="18"/>
          <w:szCs w:val="18"/>
        </w:rPr>
        <w:t>1</w:t>
      </w:r>
      <w:r w:rsidRPr="0047758E">
        <w:rPr>
          <w:rFonts w:ascii="Times New Roman" w:hAnsi="Times New Roman" w:cs="Times New Roman"/>
          <w:b/>
          <w:sz w:val="18"/>
          <w:szCs w:val="18"/>
        </w:rPr>
        <w:t>:</w:t>
      </w:r>
      <w:r w:rsidR="0023622F" w:rsidRPr="0047758E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70267" w:rsidRPr="0047758E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="00270267" w:rsidRPr="0047758E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70267" w:rsidRPr="0047758E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с 2022-09-21; реквизиты документа-основания: постановление "О порядке</w:t>
      </w:r>
      <w:r w:rsidR="00270267" w:rsidRPr="0047758E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70267" w:rsidRPr="0047758E">
        <w:rPr>
          <w:rFonts w:ascii="Times New Roman" w:eastAsia="TimesNewRomanPSMT" w:hAnsi="Times New Roman" w:cs="Times New Roman"/>
          <w:sz w:val="18"/>
          <w:szCs w:val="18"/>
        </w:rPr>
        <w:t xml:space="preserve">установления охранных зон объектов </w:t>
      </w:r>
      <w:r w:rsidR="00270267" w:rsidRPr="0047758E">
        <w:rPr>
          <w:rFonts w:ascii="Times New Roman" w:eastAsia="TimesNewRomanPSMT" w:hAnsi="Times New Roman" w:cs="Times New Roman"/>
          <w:sz w:val="18"/>
          <w:szCs w:val="18"/>
        </w:rPr>
        <w:lastRenderedPageBreak/>
        <w:t>электросетевого хозяйства и особых условий использования земельных участков</w:t>
      </w:r>
      <w:r w:rsidR="00270267" w:rsidRPr="0047758E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="00270267" w:rsidRPr="0047758E">
        <w:rPr>
          <w:rFonts w:ascii="Times New Roman" w:eastAsia="TimesNewRomanPSMT" w:hAnsi="Times New Roman" w:cs="Times New Roman"/>
          <w:sz w:val="18"/>
          <w:szCs w:val="18"/>
        </w:rPr>
        <w:t>расположенных в границах таких зон" от 24.02.2009 № 160 выдан: Правительство Российской Федерации; решение о</w:t>
      </w:r>
      <w:r w:rsidR="00270267" w:rsidRPr="0047758E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70267" w:rsidRPr="0047758E">
        <w:rPr>
          <w:rFonts w:ascii="Times New Roman" w:eastAsia="TimesNewRomanPSMT" w:hAnsi="Times New Roman" w:cs="Times New Roman"/>
          <w:sz w:val="18"/>
          <w:szCs w:val="18"/>
        </w:rPr>
        <w:t xml:space="preserve">согласовании границ охранной зоны объекта электросетевого хозяйства от 11.05.2022 № 08/885 </w:t>
      </w:r>
      <w:proofErr w:type="gramStart"/>
      <w:r w:rsidR="00270267" w:rsidRPr="0047758E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="00270267" w:rsidRPr="0047758E">
        <w:rPr>
          <w:rFonts w:ascii="Times New Roman" w:eastAsia="TimesNewRomanPSMT" w:hAnsi="Times New Roman" w:cs="Times New Roman"/>
          <w:sz w:val="18"/>
          <w:szCs w:val="18"/>
        </w:rPr>
        <w:t>: Западно-Уральское</w:t>
      </w:r>
      <w:r w:rsidR="00270267" w:rsidRPr="0047758E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70267" w:rsidRPr="0047758E">
        <w:rPr>
          <w:rFonts w:ascii="Times New Roman" w:eastAsia="TimesNewRomanPSMT" w:hAnsi="Times New Roman" w:cs="Times New Roman"/>
          <w:sz w:val="18"/>
          <w:szCs w:val="18"/>
        </w:rPr>
        <w:t>управление Федеральной службы по экологическому, технологическому и атомному надзору; Содержание ограничения</w:t>
      </w:r>
      <w:r w:rsidR="00270267" w:rsidRPr="0047758E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70267" w:rsidRPr="0047758E">
        <w:rPr>
          <w:rFonts w:ascii="Times New Roman" w:eastAsia="TimesNewRomanPSMT" w:hAnsi="Times New Roman" w:cs="Times New Roman"/>
          <w:sz w:val="18"/>
          <w:szCs w:val="18"/>
        </w:rPr>
        <w:t xml:space="preserve">(обременения): Ограничения использования объектов недвижимости в границах охранной зоны объекта: </w:t>
      </w:r>
      <w:r w:rsidR="00270267" w:rsidRPr="0047758E">
        <w:rPr>
          <w:rFonts w:ascii="Cambria Math" w:eastAsia="TimesNewRomanPSMT" w:hAnsi="Cambria Math" w:cs="Cambria Math"/>
          <w:sz w:val="18"/>
          <w:szCs w:val="18"/>
        </w:rPr>
        <w:t>«</w:t>
      </w:r>
      <w:r w:rsidR="00270267" w:rsidRPr="0047758E">
        <w:rPr>
          <w:rFonts w:ascii="Times New Roman" w:eastAsia="TimesNewRomanPSMT" w:hAnsi="Times New Roman" w:cs="Times New Roman"/>
          <w:sz w:val="18"/>
          <w:szCs w:val="18"/>
        </w:rPr>
        <w:t>ВЛ-0,4 КВ ОТ</w:t>
      </w:r>
      <w:r w:rsidR="00270267" w:rsidRPr="0047758E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70267" w:rsidRPr="0047758E">
        <w:rPr>
          <w:rFonts w:ascii="Times New Roman" w:eastAsia="TimesNewRomanPSMT" w:hAnsi="Times New Roman" w:cs="Times New Roman"/>
          <w:sz w:val="18"/>
          <w:szCs w:val="18"/>
        </w:rPr>
        <w:t>ТП-20512, ВЛ-0,4 КВ ОТ ТП-20514, ВЛ-0,4 КВ ОТ ТП-20515, ВЛ-0,4 КВ ОТ ТП-20522</w:t>
      </w:r>
      <w:r w:rsidR="00270267" w:rsidRPr="0047758E">
        <w:rPr>
          <w:rFonts w:ascii="Cambria Math" w:eastAsia="TimesNewRomanPSMT" w:hAnsi="Cambria Math" w:cs="Cambria Math"/>
          <w:sz w:val="18"/>
          <w:szCs w:val="18"/>
        </w:rPr>
        <w:t>»</w:t>
      </w:r>
      <w:r w:rsidR="00270267" w:rsidRPr="0047758E">
        <w:rPr>
          <w:rFonts w:ascii="Times New Roman" w:eastAsia="TimesNewRomanPSMT" w:hAnsi="Times New Roman" w:cs="Times New Roman"/>
          <w:sz w:val="18"/>
          <w:szCs w:val="18"/>
        </w:rPr>
        <w:t xml:space="preserve"> устанавливается в соответствии с</w:t>
      </w:r>
      <w:r w:rsidR="00270267" w:rsidRPr="0047758E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70267" w:rsidRPr="0047758E">
        <w:rPr>
          <w:rFonts w:ascii="Times New Roman" w:eastAsia="TimesNewRomanPSMT" w:hAnsi="Times New Roman" w:cs="Times New Roman"/>
          <w:sz w:val="18"/>
          <w:szCs w:val="18"/>
        </w:rPr>
        <w:t xml:space="preserve">Постановлением Правительства РФ от 24.02.2009 №160 </w:t>
      </w:r>
      <w:r w:rsidR="00270267" w:rsidRPr="0047758E">
        <w:rPr>
          <w:rFonts w:ascii="Cambria Math" w:eastAsia="TimesNewRomanPSMT" w:hAnsi="Cambria Math" w:cs="Cambria Math"/>
          <w:sz w:val="18"/>
          <w:szCs w:val="18"/>
        </w:rPr>
        <w:t>«</w:t>
      </w:r>
      <w:r w:rsidR="00270267" w:rsidRPr="0047758E">
        <w:rPr>
          <w:rFonts w:ascii="Times New Roman" w:eastAsia="TimesNewRomanPSMT" w:hAnsi="Times New Roman" w:cs="Times New Roman"/>
          <w:sz w:val="18"/>
          <w:szCs w:val="18"/>
        </w:rPr>
        <w:t>О порядке установления охранных зон объектов электросетевого</w:t>
      </w:r>
      <w:r w:rsidR="00270267" w:rsidRPr="0047758E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70267" w:rsidRPr="0047758E">
        <w:rPr>
          <w:rFonts w:ascii="Times New Roman" w:eastAsia="TimesNewRomanPSMT" w:hAnsi="Times New Roman" w:cs="Times New Roman"/>
          <w:sz w:val="18"/>
          <w:szCs w:val="18"/>
        </w:rPr>
        <w:t>хозяйства и особых условий использования земельных участков, расположенных в границах таких зон</w:t>
      </w:r>
      <w:r w:rsidR="00270267" w:rsidRPr="0047758E">
        <w:rPr>
          <w:rFonts w:ascii="Cambria Math" w:eastAsia="TimesNewRomanPSMT" w:hAnsi="Cambria Math" w:cs="Cambria Math"/>
          <w:sz w:val="18"/>
          <w:szCs w:val="18"/>
        </w:rPr>
        <w:t>»</w:t>
      </w:r>
      <w:r w:rsidR="00270267" w:rsidRPr="0047758E">
        <w:rPr>
          <w:rFonts w:ascii="Times New Roman" w:eastAsia="TimesNewRomanPSMT" w:hAnsi="Times New Roman" w:cs="Times New Roman"/>
          <w:sz w:val="18"/>
          <w:szCs w:val="18"/>
        </w:rPr>
        <w:t xml:space="preserve">: </w:t>
      </w:r>
    </w:p>
    <w:p w:rsidR="00270267" w:rsidRDefault="00270267" w:rsidP="0027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proofErr w:type="gramStart"/>
      <w:r w:rsidRPr="0047758E">
        <w:rPr>
          <w:rFonts w:ascii="Times New Roman" w:eastAsia="TimesNewRomanPSMT" w:hAnsi="Times New Roman" w:cs="Times New Roman"/>
          <w:sz w:val="18"/>
          <w:szCs w:val="18"/>
        </w:rPr>
        <w:t>8.В охранных зонах</w:t>
      </w:r>
      <w:r w:rsidRPr="0047758E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7758E">
        <w:rPr>
          <w:rFonts w:ascii="Times New Roman" w:eastAsia="TimesNewRomanPSMT" w:hAnsi="Times New Roman" w:cs="Times New Roman"/>
          <w:sz w:val="18"/>
          <w:szCs w:val="18"/>
        </w:rPr>
        <w:t>запрещается осуществлять любые действия, которые могут нарушить безопасную работу объектов электросетевого хозяйства</w:t>
      </w:r>
      <w:r w:rsidRPr="0047758E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47758E">
        <w:rPr>
          <w:rFonts w:ascii="Times New Roman" w:eastAsia="TimesNewRomanPSMT" w:hAnsi="Times New Roman" w:cs="Times New Roman"/>
          <w:sz w:val="18"/>
          <w:szCs w:val="18"/>
        </w:rPr>
        <w:t>в том числе привести к их повреждению или уничтожению, и (или) повлечь причинение вреда жизни, здоровью граждан и</w:t>
      </w:r>
      <w:r w:rsidRPr="0047758E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7758E">
        <w:rPr>
          <w:rFonts w:ascii="Times New Roman" w:eastAsia="TimesNewRomanPSMT" w:hAnsi="Times New Roman" w:cs="Times New Roman"/>
          <w:sz w:val="18"/>
          <w:szCs w:val="18"/>
        </w:rPr>
        <w:t>имуществу физических или юридических лиц, а также повлечь нанесение экологического ущерба и возникновение пожаров, в</w:t>
      </w:r>
      <w:r w:rsidRPr="0047758E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7758E">
        <w:rPr>
          <w:rFonts w:ascii="Times New Roman" w:eastAsia="TimesNewRomanPSMT" w:hAnsi="Times New Roman" w:cs="Times New Roman"/>
          <w:sz w:val="18"/>
          <w:szCs w:val="18"/>
        </w:rPr>
        <w:t>том числе: а) набрасывать на провода и опоры воздушных линий электропередачи</w:t>
      </w:r>
      <w:proofErr w:type="gramEnd"/>
      <w:r w:rsidRPr="0047758E">
        <w:rPr>
          <w:rFonts w:ascii="Times New Roman" w:eastAsia="TimesNewRomanPSMT" w:hAnsi="Times New Roman" w:cs="Times New Roman"/>
          <w:sz w:val="18"/>
          <w:szCs w:val="18"/>
        </w:rPr>
        <w:t xml:space="preserve"> посторонние предметы, а также подниматься</w:t>
      </w:r>
      <w:r w:rsidRPr="0047758E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7758E">
        <w:rPr>
          <w:rFonts w:ascii="Times New Roman" w:eastAsia="TimesNewRomanPSMT" w:hAnsi="Times New Roman" w:cs="Times New Roman"/>
          <w:sz w:val="18"/>
          <w:szCs w:val="18"/>
        </w:rPr>
        <w:t xml:space="preserve">на опоры воздушных линий электропередачи; б) размещать любые объекты и предметы в </w:t>
      </w:r>
      <w:proofErr w:type="gramStart"/>
      <w:r w:rsidRPr="0047758E">
        <w:rPr>
          <w:rFonts w:ascii="Times New Roman" w:eastAsia="TimesNewRomanPSMT" w:hAnsi="Times New Roman" w:cs="Times New Roman"/>
          <w:sz w:val="18"/>
          <w:szCs w:val="18"/>
        </w:rPr>
        <w:t>пределах</w:t>
      </w:r>
      <w:proofErr w:type="gramEnd"/>
      <w:r w:rsidRPr="0047758E">
        <w:rPr>
          <w:rFonts w:ascii="Times New Roman" w:eastAsia="TimesNewRomanPSMT" w:hAnsi="Times New Roman" w:cs="Times New Roman"/>
          <w:sz w:val="18"/>
          <w:szCs w:val="18"/>
        </w:rPr>
        <w:t xml:space="preserve"> созданных в соответствии с</w:t>
      </w:r>
      <w:r w:rsidRPr="0047758E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7758E">
        <w:rPr>
          <w:rFonts w:ascii="Times New Roman" w:eastAsia="TimesNewRomanPSMT" w:hAnsi="Times New Roman" w:cs="Times New Roman"/>
          <w:sz w:val="18"/>
          <w:szCs w:val="18"/>
        </w:rPr>
        <w:t>требованиями нормативно-технических документов проходов и подъездов для доступа к объектам электросетевого хозяйства</w:t>
      </w:r>
      <w:r w:rsidRPr="0047758E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47758E">
        <w:rPr>
          <w:rFonts w:ascii="Times New Roman" w:eastAsia="TimesNewRomanPSMT" w:hAnsi="Times New Roman" w:cs="Times New Roman"/>
          <w:sz w:val="18"/>
          <w:szCs w:val="18"/>
        </w:rPr>
        <w:t>а также проводить любые работы и возводить сооружения, которые могут препятствовать доступу к объектам электросетевого</w:t>
      </w:r>
      <w:r w:rsidRPr="0047758E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7758E">
        <w:rPr>
          <w:rFonts w:ascii="Times New Roman" w:eastAsia="TimesNewRomanPSMT" w:hAnsi="Times New Roman" w:cs="Times New Roman"/>
          <w:sz w:val="18"/>
          <w:szCs w:val="18"/>
        </w:rPr>
        <w:t xml:space="preserve">хозяйства, без </w:t>
      </w:r>
      <w:bookmarkEnd w:id="0"/>
      <w:r w:rsidRPr="00270267">
        <w:rPr>
          <w:rFonts w:ascii="Times New Roman" w:eastAsia="TimesNewRomanPSMT" w:hAnsi="Times New Roman" w:cs="Times New Roman"/>
          <w:sz w:val="18"/>
          <w:szCs w:val="18"/>
        </w:rPr>
        <w:t xml:space="preserve">создания необходимых для такого доступа проходов и подъездов; </w:t>
      </w:r>
      <w:proofErr w:type="gramStart"/>
      <w:r w:rsidRPr="00270267">
        <w:rPr>
          <w:rFonts w:ascii="Times New Roman" w:eastAsia="TimesNewRomanPSMT" w:hAnsi="Times New Roman" w:cs="Times New Roman"/>
          <w:sz w:val="18"/>
          <w:szCs w:val="18"/>
        </w:rPr>
        <w:t>в) находиться в пределах огороженной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территории и помещениях распределительных устройств и подстанций, открывать двери и люки распределительных устройств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подстанций, производить переключения и подключения в электрических сетях, разводить огонь в пределах охранных зон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вводных и распределительных устройств, подстанций, воздушных линий электропередачи, а также в охранных зонах кабельных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линий электропередачи; г) размещать свалки;</w:t>
      </w:r>
      <w:proofErr w:type="gramEnd"/>
      <w:r w:rsidRPr="00270267">
        <w:rPr>
          <w:rFonts w:ascii="Times New Roman" w:eastAsia="TimesNewRomanPSMT" w:hAnsi="Times New Roman" w:cs="Times New Roman"/>
          <w:sz w:val="18"/>
          <w:szCs w:val="18"/>
        </w:rPr>
        <w:t xml:space="preserve"> д) производить работы ударными механизмами, сбрасывать тяжести массой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 xml:space="preserve">свыше 5 тонн, производить сброс и слив едких и коррозионных веществ и горюче </w:t>
      </w:r>
      <w:proofErr w:type="gramStart"/>
      <w:r w:rsidRPr="00270267">
        <w:rPr>
          <w:rFonts w:ascii="Times New Roman" w:eastAsia="TimesNewRomanPSMT" w:hAnsi="Times New Roman" w:cs="Times New Roman"/>
          <w:sz w:val="18"/>
          <w:szCs w:val="18"/>
        </w:rPr>
        <w:t>-с</w:t>
      </w:r>
      <w:proofErr w:type="gramEnd"/>
      <w:r w:rsidRPr="00270267">
        <w:rPr>
          <w:rFonts w:ascii="Times New Roman" w:eastAsia="TimesNewRomanPSMT" w:hAnsi="Times New Roman" w:cs="Times New Roman"/>
          <w:sz w:val="18"/>
          <w:szCs w:val="18"/>
        </w:rPr>
        <w:t xml:space="preserve">мазочных материалов. </w:t>
      </w:r>
    </w:p>
    <w:p w:rsidR="00270267" w:rsidRDefault="00270267" w:rsidP="0027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270267">
        <w:rPr>
          <w:rFonts w:ascii="Times New Roman" w:eastAsia="TimesNewRomanPSMT" w:hAnsi="Times New Roman" w:cs="Times New Roman"/>
          <w:sz w:val="18"/>
          <w:szCs w:val="18"/>
        </w:rPr>
        <w:t>10. В пределах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охранных зон без письменного решения о согласовании сетевых организаций юридическим и физическим лицам запрещаются: 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)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строительство, капитальный ремонт, реконструкция или снос зданий и сооружений; б) горные, взрывные, мелиоративные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работы, в том числе связанные с временным затоплением земель; в) посадка и вырубка деревьев и кустарников; е) проезд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машин и механизмов, имеющих общую высоту с грузом или без груза от поверхности дороги более 4,5 метра; з) полив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сельскохозяйственных культур в случае, если высота струи воды может составить свыше 3 метров; и) полевые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 xml:space="preserve">сельскохозяйственные работы с применением сельскохозяйственных машин и оборудования высотой более 4 метров. </w:t>
      </w:r>
    </w:p>
    <w:p w:rsidR="00270267" w:rsidRDefault="00270267" w:rsidP="0027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270267">
        <w:rPr>
          <w:rFonts w:ascii="Times New Roman" w:eastAsia="TimesNewRomanPSMT" w:hAnsi="Times New Roman" w:cs="Times New Roman"/>
          <w:sz w:val="18"/>
          <w:szCs w:val="18"/>
        </w:rPr>
        <w:t xml:space="preserve">11. </w:t>
      </w:r>
      <w:proofErr w:type="gramStart"/>
      <w:r w:rsidRPr="00270267">
        <w:rPr>
          <w:rFonts w:ascii="Times New Roman" w:eastAsia="TimesNewRomanPSMT" w:hAnsi="Times New Roman" w:cs="Times New Roman"/>
          <w:sz w:val="18"/>
          <w:szCs w:val="18"/>
        </w:rPr>
        <w:t>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охранных зонах, установленных для объектов электросетевого хозяйства напряжением до 1000 вольт, помимо действий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предусмотренных пунктом 10 настоящих Правил, без письменного решения о согласовании сетевых организаций запрещается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: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а) размещать детские и спортивные площадки, стадионы, рынки, торговые точки, полевые станы, загоны для скота, гаражи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стоянки всех видов машин и механизмов, садовые, огородные и дачные земельные участки, объекты садоводческих,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огороднических или</w:t>
      </w:r>
      <w:proofErr w:type="gramEnd"/>
      <w:r w:rsidRPr="00270267">
        <w:rPr>
          <w:rFonts w:ascii="Times New Roman" w:eastAsia="TimesNewRomanPSMT" w:hAnsi="Times New Roman" w:cs="Times New Roman"/>
          <w:sz w:val="18"/>
          <w:szCs w:val="18"/>
        </w:rPr>
        <w:t xml:space="preserve"> дачных некоммерческих объединений, объекты жилищного строительства, в том числе индивидуального (в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охранных зонах воздушных линий электропередачи); б) складировать или размещать хранилища любых, в том числе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горюче-смазочных, материалов</w:t>
      </w:r>
      <w:proofErr w:type="gramStart"/>
      <w:r w:rsidRPr="00270267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  <w:r w:rsidRPr="00270267">
        <w:rPr>
          <w:rFonts w:ascii="Times New Roman" w:eastAsia="TimesNewRomanPSMT" w:hAnsi="Times New Roman" w:cs="Times New Roman"/>
          <w:sz w:val="18"/>
          <w:szCs w:val="18"/>
        </w:rPr>
        <w:t>Реестровый номер границы: 59:18-6.214; Вид объекта реестра границ: Зона с особыми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 xml:space="preserve">условиями использования территории; Вид зоны по документу: Охранная зона объекта: </w:t>
      </w:r>
      <w:r>
        <w:rPr>
          <w:rFonts w:ascii="Cambria Math" w:eastAsia="TimesNewRomanPSMT" w:hAnsi="Cambria Math" w:cs="Cambria Math"/>
          <w:sz w:val="18"/>
          <w:szCs w:val="18"/>
        </w:rPr>
        <w:t>«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ВЛ-0,4 КВ ОТ ТП-20512, ВЛ-0,4 КВ ОТ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ТП-20514, ВЛ-0,4 КВ ОТ ТП-20515, ВЛ-0,4 КВ ОТ ТП-20522</w:t>
      </w:r>
      <w:r>
        <w:rPr>
          <w:rFonts w:ascii="Cambria Math" w:eastAsia="TimesNewRomanPSMT" w:hAnsi="Cambria Math" w:cs="Cambria Math"/>
          <w:sz w:val="18"/>
          <w:szCs w:val="18"/>
        </w:rPr>
        <w:t>»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</w:p>
    <w:p w:rsidR="002E6E14" w:rsidRPr="00270267" w:rsidRDefault="00270267" w:rsidP="0027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270267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270267" w:rsidRDefault="00270267" w:rsidP="0027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270267" w:rsidRDefault="00270267" w:rsidP="0027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270267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Срок действия: с 2022-09-21; реквизиты документа-основания: постановление </w:t>
      </w:r>
      <w:r>
        <w:rPr>
          <w:rFonts w:ascii="Times New Roman" w:eastAsia="TimesNewRomanPSMT" w:hAnsi="Times New Roman" w:cs="Times New Roman"/>
          <w:sz w:val="18"/>
          <w:szCs w:val="18"/>
        </w:rPr>
        <w:t>«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Об установлении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 xml:space="preserve">публичного сервитута от 30.12.2021 № 2907 выдан: Администрация Добрянского городского округа; постановление </w:t>
      </w:r>
      <w:r>
        <w:rPr>
          <w:rFonts w:ascii="Times New Roman" w:eastAsia="TimesNewRomanPSMT" w:hAnsi="Times New Roman" w:cs="Times New Roman"/>
          <w:sz w:val="18"/>
          <w:szCs w:val="18"/>
        </w:rPr>
        <w:t>«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О внесении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 xml:space="preserve">изменений в постановление администрации Добрянского городского округа от 30 декабря 2021 г. №2907 </w:t>
      </w:r>
      <w:r>
        <w:rPr>
          <w:rFonts w:ascii="Times New Roman" w:eastAsia="TimesNewRomanPSMT" w:hAnsi="Times New Roman" w:cs="Times New Roman"/>
          <w:sz w:val="18"/>
          <w:szCs w:val="18"/>
        </w:rPr>
        <w:t>«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Об установлении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публичного сервитута</w:t>
      </w:r>
      <w:r>
        <w:rPr>
          <w:rFonts w:ascii="Times New Roman" w:eastAsia="TimesNewRomanPSMT" w:hAnsi="Times New Roman" w:cs="Times New Roman"/>
          <w:sz w:val="18"/>
          <w:szCs w:val="18"/>
        </w:rPr>
        <w:t>»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 xml:space="preserve"> от 17.02.2022 № 325 выдан: Администрация Добрянского городского округа; Содержание ограничения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 xml:space="preserve">(обременения): Публичный сервитут для размещения объекта электросетевого хозяйства </w:t>
      </w:r>
      <w:r>
        <w:rPr>
          <w:rFonts w:ascii="Cambria Math" w:eastAsia="TimesNewRomanPSMT" w:hAnsi="Cambria Math" w:cs="Cambria Math"/>
          <w:sz w:val="18"/>
          <w:szCs w:val="18"/>
        </w:rPr>
        <w:t>«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ВЛ-0,4 КВ ОТ ТП-20512, ВЛ-0,4 КВ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ОТ ТП-20514, ВЛ-0,4 КВ ОТ ТП-20515, ВЛ-0,4 КВ ОТ ТП-20522</w:t>
      </w:r>
      <w:r>
        <w:rPr>
          <w:rFonts w:ascii="Cambria Math" w:eastAsia="TimesNewRomanPSMT" w:hAnsi="Cambria Math" w:cs="Cambria Math"/>
          <w:sz w:val="18"/>
          <w:szCs w:val="18"/>
        </w:rPr>
        <w:t>»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 xml:space="preserve"> на срок 49 лет; Реестровый номер границы: 59:18-6.1838; Вид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объекта реестра границ: Зона с особыми условиями использования территории; Вид зоны по документу: Публичный сервитут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 xml:space="preserve">для размещения объекта электросетевого хозяйства </w:t>
      </w:r>
      <w:r>
        <w:rPr>
          <w:rFonts w:ascii="Cambria Math" w:eastAsia="TimesNewRomanPSMT" w:hAnsi="Cambria Math" w:cs="Cambria Math"/>
          <w:sz w:val="18"/>
          <w:szCs w:val="18"/>
        </w:rPr>
        <w:t>«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ВЛ-0,4 КВ ОТ ТП-20512, ВЛ-0,4 КВ ОТ ТП-20514, ВЛ-0,4 КВ ОТ ТП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-20515,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ВЛ-0,4 КВ ОТ ТП-20522</w:t>
      </w:r>
      <w:r>
        <w:rPr>
          <w:rFonts w:ascii="Cambria Math" w:eastAsia="TimesNewRomanPSMT" w:hAnsi="Cambria Math" w:cs="Cambria Math"/>
          <w:sz w:val="18"/>
          <w:szCs w:val="18"/>
        </w:rPr>
        <w:t>»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</w:p>
    <w:p w:rsidR="00270267" w:rsidRDefault="00270267" w:rsidP="0027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270267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Зона публичного сервитута</w:t>
      </w:r>
    </w:p>
    <w:p w:rsidR="00270267" w:rsidRDefault="00270267" w:rsidP="0027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</w:p>
    <w:p w:rsidR="00270267" w:rsidRDefault="00270267" w:rsidP="0027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270267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с 2022-09-21; реквизиты документа-основания: приказ "Об установлении границ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водоохранных зон и прибрежных защитных полос Камского водохранилища" от 07.07.2014 № 163 выдан: Камское бассейновое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водное управление Федерального агентства водных ресурсов; водный кодекс Российской Федерации от 03.06.2006 № 74-ФЗ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выдан: Правительство Российской Федерации; постановление "Об утверждении правил установления на местности границ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 xml:space="preserve">водоохранных зон и границ прибрежных защитных полос водных объектов" от 10.01.2009 № 17 </w:t>
      </w:r>
      <w:proofErr w:type="gramStart"/>
      <w:r w:rsidRPr="00270267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270267">
        <w:rPr>
          <w:rFonts w:ascii="Times New Roman" w:eastAsia="TimesNewRomanPSMT" w:hAnsi="Times New Roman" w:cs="Times New Roman"/>
          <w:sz w:val="18"/>
          <w:szCs w:val="18"/>
        </w:rPr>
        <w:t>: Правительство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Содержание ограничения (обременения): </w:t>
      </w:r>
      <w:proofErr w:type="gramStart"/>
      <w:r w:rsidRPr="00270267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Федерации от 03 июня 2006 года № 74-ФЗ в границах прибрежной защитной полосы запрещается: использование сточных вод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для удобрения почв; размещение кладбищ, скотомогильников, мест захоронения отходов производства и потребления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химических, взрывчатых, токсичных, отравляющих и ядовитых веществ, пунктов захоронения радиоактивных отходов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осуществление авиационных мер по борьбе с вредителями и болезнями растений;</w:t>
      </w:r>
      <w:proofErr w:type="gramEnd"/>
      <w:r w:rsidRPr="0027026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270267">
        <w:rPr>
          <w:rFonts w:ascii="Times New Roman" w:eastAsia="TimesNewRomanPSMT" w:hAnsi="Times New Roman" w:cs="Times New Roman"/>
          <w:sz w:val="18"/>
          <w:szCs w:val="18"/>
        </w:rPr>
        <w:t>движение и стоянка транспортных средств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(кроме специальных транспортных средств), за исключением их движения по дорогам и стоянки на дорогах и в специально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оборудованных местах, имеющих твердое покрытие; распашка земель; размещение отвалов размываемых грунтов; выпас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сельскохозяйственных животных и организация для них летних лагерей, ванн.; Реестровый номер границы: 59:01-6.4321; Вид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объекта реестра границ:</w:t>
      </w:r>
      <w:proofErr w:type="gramEnd"/>
      <w:r w:rsidRPr="00270267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Часть прибрежной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 xml:space="preserve">защитной полосы Камского водохранилища; </w:t>
      </w:r>
    </w:p>
    <w:p w:rsidR="00270267" w:rsidRDefault="00270267" w:rsidP="0027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270267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 защитная полоса</w:t>
      </w:r>
    </w:p>
    <w:p w:rsidR="00270267" w:rsidRDefault="00270267" w:rsidP="0027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</w:p>
    <w:p w:rsidR="00270267" w:rsidRDefault="00270267" w:rsidP="0027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270267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с 2022-09-21; реквизиты документа-основания: приказ "Об установлении границ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водоохранных зон и прибрежных защитных полос Камского водохранилища" от 07.07.2014 № 163 выдан: Камское бассейновое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водное управление Федерального агентства водных ресурсов; водный кодекс Российской Федерации от 03.06.2006 № 74-ФЗ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выдан: Правительство Российской Федерации; постановление "Об утверждении правил установления на местности границ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 xml:space="preserve">водоохранных зон и границ прибрежных защитных полос водных объектов" от 10.01.2009 № 17 </w:t>
      </w:r>
      <w:proofErr w:type="gramStart"/>
      <w:r w:rsidRPr="00270267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270267">
        <w:rPr>
          <w:rFonts w:ascii="Times New Roman" w:eastAsia="TimesNewRomanPSMT" w:hAnsi="Times New Roman" w:cs="Times New Roman"/>
          <w:sz w:val="18"/>
          <w:szCs w:val="18"/>
        </w:rPr>
        <w:t>: Правительство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Содержание ограничения (обременения): </w:t>
      </w:r>
      <w:proofErr w:type="gramStart"/>
      <w:r w:rsidRPr="00270267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 xml:space="preserve">Федерации от 03 июня 2006 года № 74-ФЗ в границах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lastRenderedPageBreak/>
        <w:t>водоохранных зон запрещается: использование сточных вод для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удобрения почв; размещение кладбищ, скотомогильников, мест захоронения отходов производства и потребления, химических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взрывчатых, токсичных, отравляющих и ядовитых веществ, пунктов захоронения радиоактивных отходов; осуществление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авиационных мер по борьбе с вредителями и болезнями растений;</w:t>
      </w:r>
      <w:proofErr w:type="gramEnd"/>
      <w:r w:rsidRPr="00270267">
        <w:rPr>
          <w:rFonts w:ascii="Times New Roman" w:eastAsia="TimesNewRomanPSMT" w:hAnsi="Times New Roman" w:cs="Times New Roman"/>
          <w:sz w:val="18"/>
          <w:szCs w:val="18"/>
        </w:rPr>
        <w:t xml:space="preserve"> движение и стоянка транспортных средств (кроме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специальных транспортных средств), за исключением их движения по дорогам и стоянки на дорогах и в специально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оборудованных местах, имеющих твердое покрытие.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270267">
        <w:rPr>
          <w:rFonts w:ascii="Times New Roman" w:eastAsia="TimesNewRomanPSMT" w:hAnsi="Times New Roman" w:cs="Times New Roman"/>
          <w:sz w:val="18"/>
          <w:szCs w:val="18"/>
        </w:rPr>
        <w:t xml:space="preserve">В границах </w:t>
      </w:r>
      <w:proofErr w:type="spellStart"/>
      <w:r w:rsidRPr="00270267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270267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 проектирование, строительство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реконструкция, ввод в эксплуатацию, эксплуатация хозяйственных и иных объектов при условии оборудования таких объектов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сооружениями, обеспечивающими охрану водных объектов от загрязнения, засорения и истощения вод в соответствии с водным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законодательством и в области охраны окружающей среды.; Реестровый номер границы: 59:01-6.1326; Вид объекта реестра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границ:</w:t>
      </w:r>
      <w:proofErr w:type="gramEnd"/>
      <w:r w:rsidRPr="00270267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Часть </w:t>
      </w:r>
      <w:proofErr w:type="spellStart"/>
      <w:r w:rsidRPr="00270267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270267">
        <w:rPr>
          <w:rFonts w:ascii="Times New Roman" w:eastAsia="TimesNewRomanPSMT" w:hAnsi="Times New Roman" w:cs="Times New Roman"/>
          <w:sz w:val="18"/>
          <w:szCs w:val="18"/>
        </w:rPr>
        <w:t xml:space="preserve"> зоны Камского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 xml:space="preserve">водохранилища; </w:t>
      </w:r>
    </w:p>
    <w:p w:rsidR="00270267" w:rsidRPr="00270267" w:rsidRDefault="00270267" w:rsidP="0027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270267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270267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270267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</w:p>
    <w:p w:rsidR="00053F73" w:rsidRDefault="00053F73" w:rsidP="006A3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70267" w:rsidRDefault="004C1708" w:rsidP="0027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t>Лот №</w:t>
      </w:r>
      <w:r w:rsidR="00270267">
        <w:rPr>
          <w:rFonts w:ascii="Times New Roman" w:hAnsi="Times New Roman" w:cs="Times New Roman"/>
          <w:b/>
          <w:sz w:val="18"/>
          <w:szCs w:val="18"/>
        </w:rPr>
        <w:t>2</w:t>
      </w:r>
      <w:r w:rsidRPr="005D2639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Срок действия: с 2022-09-21; реквизиты документа-основания: приказ об утверждении </w:t>
      </w:r>
      <w:proofErr w:type="gramStart"/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проекта зон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санитарной охраны Чусовского узла водозаборов</w:t>
      </w:r>
      <w:proofErr w:type="gramEnd"/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 xml:space="preserve"> от 10.04.2019 № СЭД-30-01-02-1254 выдан: Министерство природных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ресурсов, лесного хозяйства и экологии Пермского края; постановление Главного государственного санитарного врача РФ "О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введении в действие санитарных правил и норм "Зоны санитарной охраны источников водоснабжения и водопроводов питьевого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назначения. СанПиН 2.1.4.1110-02" от 14.03.2002 № 10 выдан: Главный государственный врач РФ; федеральный закон "О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санитарно-эпидемиологическом благополучии населения" от 30.03.1999 № 52 выдан: Государственная Дума; Содержание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ограничения (обременения): Ограничения в использовании объектов недвижимости в границах зоны санитарной охраны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 xml:space="preserve">установлены в соответствии с постановлением Главного государственного санитарного врача РФ от 14.03.2002 № 10 </w:t>
      </w:r>
      <w:r w:rsidR="00270267">
        <w:rPr>
          <w:rFonts w:ascii="Cambria Math" w:eastAsia="TimesNewRomanPSMT" w:hAnsi="Cambria Math" w:cs="Cambria Math"/>
          <w:sz w:val="18"/>
          <w:szCs w:val="18"/>
        </w:rPr>
        <w:t>«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О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 xml:space="preserve">введении в действие Санитарных правил и норм </w:t>
      </w:r>
      <w:r w:rsidR="00270267">
        <w:rPr>
          <w:rFonts w:ascii="Cambria Math" w:eastAsia="TimesNewRomanPSMT" w:hAnsi="Cambria Math" w:cs="Cambria Math"/>
          <w:sz w:val="18"/>
          <w:szCs w:val="18"/>
        </w:rPr>
        <w:t>«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Зоны санитарной охраны источников водоснабжения и водопроводов питьевого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назначения. СанПиН 2.1.4.1110-02</w:t>
      </w:r>
      <w:r w:rsidR="00270267">
        <w:rPr>
          <w:rFonts w:ascii="Cambria Math" w:eastAsia="TimesNewRomanPSMT" w:hAnsi="Cambria Math" w:cs="Cambria Math"/>
          <w:sz w:val="18"/>
          <w:szCs w:val="18"/>
        </w:rPr>
        <w:t>»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 xml:space="preserve"> 3.2.2.3. Запрещение закачки отработанных вод в подземные горизонты, подземного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складирования твердых отходов и разработки недр земли. 3.2.2.4. Запрещение размещения складов горюче-смазочных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 xml:space="preserve">материалов, ядохимикатов и минеральных удобрений, накопителей </w:t>
      </w:r>
      <w:proofErr w:type="spellStart"/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промстоков</w:t>
      </w:r>
      <w:proofErr w:type="spellEnd"/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proofErr w:type="spellStart"/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шламохранилищ</w:t>
      </w:r>
      <w:proofErr w:type="spellEnd"/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 xml:space="preserve"> и других объектов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обусловливающих опасность химического загрязнения подземных вод. 3.2.3.1. Не допускается: размещение кладбищ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скотомогильников, полей ассенизации, полей фильтрации, навозохранилищ, силосных траншей, животноводческих и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птицеводческих предприятий и других объектов, обусловливающих опасность микробного загрязнения подземных вод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применение удобрений и ядохимикатов; рубка леса главного пользования и реконструкции</w:t>
      </w:r>
      <w:proofErr w:type="gramStart"/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Реестровый номер границы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: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59:00-6.649; Вид объекта реестра границ: Зона с особыми условиями использования территории; Вид зоны по документу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: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 xml:space="preserve">Зона санитарной охраны Чусовского узла водозаборов (II пояс); </w:t>
      </w:r>
    </w:p>
    <w:p w:rsidR="006A38D6" w:rsidRPr="00270267" w:rsidRDefault="00270267" w:rsidP="0027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270267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Зона санитарной охраны источников</w:t>
      </w:r>
      <w:r w:rsidRPr="00270267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b/>
          <w:i/>
          <w:sz w:val="18"/>
          <w:szCs w:val="18"/>
        </w:rPr>
        <w:t>водоснабжения и водопроводов питьевого назначения</w:t>
      </w:r>
    </w:p>
    <w:p w:rsidR="00270267" w:rsidRPr="00270267" w:rsidRDefault="00270267" w:rsidP="0027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270267" w:rsidRDefault="00270267" w:rsidP="0027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270267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Срок действия: с 2022-09-21; реквизиты документа-основания: приказ об утверждении </w:t>
      </w:r>
      <w:proofErr w:type="gramStart"/>
      <w:r w:rsidRPr="00270267">
        <w:rPr>
          <w:rFonts w:ascii="Times New Roman" w:eastAsia="TimesNewRomanPSMT" w:hAnsi="Times New Roman" w:cs="Times New Roman"/>
          <w:sz w:val="18"/>
          <w:szCs w:val="18"/>
        </w:rPr>
        <w:t>проекта зон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санитарной охраны Чусовского узла водозаборов</w:t>
      </w:r>
      <w:proofErr w:type="gramEnd"/>
      <w:r w:rsidRPr="00270267">
        <w:rPr>
          <w:rFonts w:ascii="Times New Roman" w:eastAsia="TimesNewRomanPSMT" w:hAnsi="Times New Roman" w:cs="Times New Roman"/>
          <w:sz w:val="18"/>
          <w:szCs w:val="18"/>
        </w:rPr>
        <w:t xml:space="preserve"> от 10.04.2019 № СЭД-30-01-02-1254 выдан: Министерство природных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ресурсов, лесного хозяйства и экологии Пермского края; постановление Главного государственного санитарного врача РФ "О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введении в действие санитарных правил и норм "Зоны санитарной охраны источников водоснабжения и водопроводов питьевого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назначения. СанПиН 2.1.4.1110-02" от 14.03.2002 № 10 выдан: Главный государственный врач РФ; федеральный закон "О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санитарно-эпидемиологическом благополучии населения" от 30.03.1999 № 52 выдан: Государственная Дума; Содержание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ограничения (обременения): Ограничения в использовании объектов недвижимости в границах зоны санитарной охраны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 xml:space="preserve">установлены в соответствии с постановлением Главного государственного санитарного врача РФ от 14.03.2002 № 10 </w:t>
      </w:r>
      <w:r>
        <w:rPr>
          <w:rFonts w:ascii="Cambria Math" w:eastAsia="TimesNewRomanPSMT" w:hAnsi="Cambria Math" w:cs="Cambria Math"/>
          <w:sz w:val="18"/>
          <w:szCs w:val="18"/>
        </w:rPr>
        <w:t>«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 xml:space="preserve">введении в действие Санитарных правил и норм </w:t>
      </w:r>
      <w:r>
        <w:rPr>
          <w:rFonts w:ascii="Cambria Math" w:eastAsia="TimesNewRomanPSMT" w:hAnsi="Cambria Math" w:cs="Cambria Math"/>
          <w:sz w:val="18"/>
          <w:szCs w:val="18"/>
        </w:rPr>
        <w:t>«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Зоны санитарной охраны источников водоснабжения и водопроводов питьевого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назначения. СанПиН 2.1.4.1110-02</w:t>
      </w:r>
      <w:r>
        <w:rPr>
          <w:rFonts w:ascii="Cambria Math" w:eastAsia="TimesNewRomanPSMT" w:hAnsi="Cambria Math" w:cs="Cambria Math"/>
          <w:sz w:val="18"/>
          <w:szCs w:val="18"/>
        </w:rPr>
        <w:t>»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 xml:space="preserve"> 3.3.2.3 Недопущение отведения сточных вод в зоне водосбора источника водоснабжения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включая его притоки, не отвечающих гигиеническим требованиям к охране поверхностных вод</w:t>
      </w:r>
      <w:proofErr w:type="gramStart"/>
      <w:r w:rsidRPr="00270267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  <w:r w:rsidRPr="00270267">
        <w:rPr>
          <w:rFonts w:ascii="Times New Roman" w:eastAsia="TimesNewRomanPSMT" w:hAnsi="Times New Roman" w:cs="Times New Roman"/>
          <w:sz w:val="18"/>
          <w:szCs w:val="18"/>
        </w:rPr>
        <w:t>Реестровый номер границы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: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>59:00-6.648; Вид объекта реестра границ: Зона с особыми условиями использования территории; Вид зоны по документу: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sz w:val="18"/>
          <w:szCs w:val="18"/>
        </w:rPr>
        <w:t xml:space="preserve">Зона санитарной охраны Чусовского узла водозаборов (III пояс); </w:t>
      </w:r>
    </w:p>
    <w:p w:rsidR="00270267" w:rsidRPr="00270267" w:rsidRDefault="00270267" w:rsidP="0027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270267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Зона санитарной охраны источников</w:t>
      </w:r>
      <w:r w:rsidRPr="00270267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b/>
          <w:i/>
          <w:sz w:val="18"/>
          <w:szCs w:val="18"/>
        </w:rPr>
        <w:t>водоснабжения и водопроводов питьевого назначения</w:t>
      </w:r>
    </w:p>
    <w:p w:rsidR="005C6697" w:rsidRDefault="005C6697" w:rsidP="005D0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70267" w:rsidRDefault="005D0918" w:rsidP="0027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t>Лот №</w:t>
      </w:r>
      <w:r w:rsidR="00270267">
        <w:rPr>
          <w:rFonts w:ascii="Times New Roman" w:hAnsi="Times New Roman" w:cs="Times New Roman"/>
          <w:b/>
          <w:sz w:val="18"/>
          <w:szCs w:val="18"/>
        </w:rPr>
        <w:t xml:space="preserve">4: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с 2020-10-30; реквизиты документа-основания: постановление "О введении в действие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санитарных правил и норм "Зоны санитарной охраны источников водоснабжения и водопроводов питьевого назначения. СанПиН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2.1.4.1110-02" от 14.03.2002 № 10 выдан: Главный государственный санитарный врач Российской Федерации</w:t>
      </w:r>
      <w:proofErr w:type="gramStart"/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 xml:space="preserve"> ;</w:t>
      </w:r>
      <w:proofErr w:type="gramEnd"/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 xml:space="preserve"> приказ "Об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утверждении проекта зон санитарной охраны" от 18.05.2020 № 30-01-02-16 выдан: Министерство природных ресурсов, лесного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 xml:space="preserve">хозяйства и экологии Пермского края; Содержание ограничения (обременения): Режимы хозяйственного </w:t>
      </w:r>
      <w:proofErr w:type="gramStart"/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использования зон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санитарной охраны источников водоснабжения</w:t>
      </w:r>
      <w:proofErr w:type="gramEnd"/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 xml:space="preserve"> и водопроводов питьевого назначения установлены в соответствии с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постановлением Главного государственного санитарного врача Российской Федерации №10 от 14 марта 2002 г. "О введении в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действие санитарных правил и норм "Зоны санитарной охраны источников водоснабжения и водопроводов питьевого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назначения. СанПиН 2.1.4.1110-02".Согласно СанПиН 2.1.4.1110-02 по третьему поясу:3.2.2.3. Запрещение закачки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отработанных вод в подземные горизонты, подземного складирования твердых отходов и разработки недр земли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.3.2.2.4.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Запрещение размещения складов горюче - смазочных материалов, ядохимикатов и минеральных удобрений, накопителей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промстоков</w:t>
      </w:r>
      <w:proofErr w:type="spellEnd"/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proofErr w:type="spellStart"/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шламохранилищ</w:t>
      </w:r>
      <w:proofErr w:type="spellEnd"/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 xml:space="preserve"> и других объектов, обусловливающих опасность химического загрязнения подземных вод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. </w:t>
      </w:r>
      <w:proofErr w:type="gramStart"/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Размещение таких объектов допускается в пределах третьего пояса ЗСО только при использовании защищенных подземных вод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при условии выполнения специальных мероприятий по защите водоносного горизонта от загрязнения при наличии санитарно -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эпидемиологического заключения центра государственного санитарно - эпидемиологического надзора, выданного с учетом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заключения органов геологического контроля.; Реестровый номер границы: 59:18-6.1246; Вид объекта реестра границ:</w:t>
      </w:r>
      <w:proofErr w:type="gramEnd"/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 xml:space="preserve"> Зона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с особыми условиями использования территории; Вид зоны по документу: Зона санитарной охраны водозаборной скважины №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2/18 в г.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 xml:space="preserve">Добрянка Пермского края ООО "Уралводоканал" III пояс; </w:t>
      </w:r>
    </w:p>
    <w:p w:rsidR="005C6697" w:rsidRPr="00270267" w:rsidRDefault="00270267" w:rsidP="0027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270267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Зона санитарной охраны источников</w:t>
      </w:r>
      <w:r w:rsidRPr="00270267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</w:t>
      </w:r>
      <w:r w:rsidRPr="00270267">
        <w:rPr>
          <w:rFonts w:ascii="Times New Roman" w:eastAsia="TimesNewRomanPSMT" w:hAnsi="Times New Roman" w:cs="Times New Roman"/>
          <w:b/>
          <w:i/>
          <w:sz w:val="18"/>
          <w:szCs w:val="18"/>
        </w:rPr>
        <w:t>водоснабжения и водопроводов питьевого назначения</w:t>
      </w:r>
      <w:r w:rsidR="005C6697" w:rsidRPr="00270267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</w:t>
      </w:r>
    </w:p>
    <w:p w:rsidR="005C6697" w:rsidRDefault="005C6697" w:rsidP="005D0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70267" w:rsidRDefault="005D0918" w:rsidP="0027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t>Лот №</w:t>
      </w:r>
      <w:r w:rsidR="00270267">
        <w:rPr>
          <w:rFonts w:ascii="Times New Roman" w:hAnsi="Times New Roman" w:cs="Times New Roman"/>
          <w:b/>
          <w:sz w:val="18"/>
          <w:szCs w:val="18"/>
        </w:rPr>
        <w:t>6:</w:t>
      </w:r>
      <w:r w:rsidR="005C66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с 2020-10-30; реквизиты документа-основания: постановление "О введении в действие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санитарных правил и норм "Зоны санитарной охраны источников водоснабжения и водопроводов питьевого назначения. СанПиН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2.1.4.1110-02" от 14.03.2002 № 10 выдан: Главный государственный санитарный врач Российской Федерации</w:t>
      </w:r>
      <w:proofErr w:type="gramStart"/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 xml:space="preserve"> ;</w:t>
      </w:r>
      <w:proofErr w:type="gramEnd"/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 xml:space="preserve"> приказ "Об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утверждении проекта зон санитарной охраны" от 18.05.2020 № 30-01-02-16 выдан: Министерство природных ресурсов, лесного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 xml:space="preserve">хозяйства и экологии Пермского края; Содержание ограничения (обременения): Режимы хозяйственного </w:t>
      </w:r>
      <w:proofErr w:type="gramStart"/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использования зон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 xml:space="preserve">санитарной охраны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lastRenderedPageBreak/>
        <w:t>источников водоснабжения</w:t>
      </w:r>
      <w:proofErr w:type="gramEnd"/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 xml:space="preserve"> и водопроводов питьевого назначения установлены в соответствии с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постановлением Главного государственного санитарного врача Российской Федерации №10 от 14 марта 2002 г. "О введении в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действие санитарных правил и норм "Зоны санитарной охраны источников водоснабжения и водопроводов питьевого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назначения. СанПиН 2.1.4.1110-02".Согласно СанПиН 2.1.4.1110-02 по третьему поясу:3.2.2.3. Запрещение закачки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отработанных вод в подземные горизонты, подземного складирования твердых отходов и разработки недр земли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.3.2.2.4.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Запрещение размещения складов горюче - смазочных материалов, ядохимикатов и минеральных удобрений, накопителей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промстоков</w:t>
      </w:r>
      <w:proofErr w:type="spellEnd"/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proofErr w:type="spellStart"/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шламохранилищ</w:t>
      </w:r>
      <w:proofErr w:type="spellEnd"/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 xml:space="preserve"> и других объектов, обусловливающих опасность химического загрязнения подземных вод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. </w:t>
      </w:r>
      <w:proofErr w:type="gramStart"/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Размещение таких объектов допускается в пределах третьего пояса ЗСО только при использовании защищенных подземных вод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при условии выполнения специальных мероприятий по защите водоносного горизонта от загрязнения при наличии санитарно -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эпидемиологического заключения центра государственного санитарно - эпидемиологического надзора, выданного с учетом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заключения органов геологического контроля.; Реестровый номер границы: 59:18-6.1246; Вид объекта реестра границ:</w:t>
      </w:r>
      <w:proofErr w:type="gramEnd"/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 xml:space="preserve"> Зона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с особыми условиями использования территории; Вид зоны по документу: Зона санитарной охраны водозаборной скважины №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>2/18 в г.</w:t>
      </w:r>
      <w:r w:rsidR="0027026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70267" w:rsidRPr="00270267">
        <w:rPr>
          <w:rFonts w:ascii="Times New Roman" w:eastAsia="TimesNewRomanPSMT" w:hAnsi="Times New Roman" w:cs="Times New Roman"/>
          <w:sz w:val="18"/>
          <w:szCs w:val="18"/>
        </w:rPr>
        <w:t xml:space="preserve">Добрянка Пермского края ООО "Уралводоканал" III пояс; </w:t>
      </w:r>
    </w:p>
    <w:p w:rsidR="00270267" w:rsidRPr="00270267" w:rsidRDefault="00270267" w:rsidP="0027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270267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Зона санитарной охраны источников водоснабжения и водопроводов питьевого назначения </w:t>
      </w:r>
    </w:p>
    <w:p w:rsidR="005C6697" w:rsidRDefault="005C6697" w:rsidP="0027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</w:p>
    <w:p w:rsidR="004E1E6F" w:rsidRDefault="00270267" w:rsidP="004E1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t>Лот №</w:t>
      </w:r>
      <w:r>
        <w:rPr>
          <w:rFonts w:ascii="Times New Roman" w:hAnsi="Times New Roman" w:cs="Times New Roman"/>
          <w:b/>
          <w:sz w:val="18"/>
          <w:szCs w:val="18"/>
        </w:rPr>
        <w:t>7</w:t>
      </w:r>
      <w:r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="004E1E6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с 2022-06-17; реквизиты документа-основания: постановление "О порядке</w:t>
      </w:r>
      <w:r w:rsidR="004E1E6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установления охранных зон объектов электросетевого хозяйства и особых условий использования земельных участков</w:t>
      </w:r>
      <w:r w:rsidR="004E1E6F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расположенных в границах таких зон" от 24.02.2009 № 160 выдан: Правительство РФ; Содержание ограничения (обременения</w:t>
      </w:r>
      <w:r w:rsidR="004E1E6F">
        <w:rPr>
          <w:rFonts w:ascii="Times New Roman" w:eastAsia="TimesNewRomanPSMT" w:hAnsi="Times New Roman" w:cs="Times New Roman"/>
          <w:sz w:val="18"/>
          <w:szCs w:val="18"/>
        </w:rPr>
        <w:t xml:space="preserve">):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Ограничение в использовании объектов недвижимости в границах охранной зоны </w:t>
      </w:r>
      <w:proofErr w:type="gramStart"/>
      <w:r w:rsidRPr="004E1E6F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 0.4 КВ ОТ ТП 117 ФИДЕР №1, ФИДЕР №</w:t>
      </w:r>
      <w:r w:rsidR="004E1E6F">
        <w:rPr>
          <w:rFonts w:ascii="Times New Roman" w:eastAsia="TimesNewRomanPSMT" w:hAnsi="Times New Roman" w:cs="Times New Roman"/>
          <w:sz w:val="18"/>
          <w:szCs w:val="18"/>
        </w:rPr>
        <w:t xml:space="preserve">2,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ФИДЕР №3, ФИДЕР №4 в соответствии с Постановлением от 24.02.2009 №160 </w:t>
      </w:r>
      <w:r w:rsidR="004E1E6F">
        <w:rPr>
          <w:rFonts w:ascii="Cambria Math" w:eastAsia="TimesNewRomanPSMT" w:hAnsi="Cambria Math" w:cs="Cambria Math"/>
          <w:sz w:val="18"/>
          <w:szCs w:val="18"/>
        </w:rPr>
        <w:t>«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О порядке установления охранных зон объектов</w:t>
      </w:r>
      <w:r w:rsidR="004E1E6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электросетевого хозяйства и особых условий использования земельных участков, расположенных в границах таких зон</w:t>
      </w:r>
      <w:r w:rsidR="004E1E6F">
        <w:rPr>
          <w:rFonts w:ascii="Cambria Math" w:eastAsia="TimesNewRomanPSMT" w:hAnsi="Cambria Math" w:cs="Cambria Math"/>
          <w:sz w:val="18"/>
          <w:szCs w:val="18"/>
        </w:rPr>
        <w:t>»</w:t>
      </w:r>
      <w:r w:rsidR="004E1E6F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Реестровый номер границы: 59:18-6.567; Вид объекта реестра границ: Зона с особыми условиями использования территории</w:t>
      </w:r>
      <w:r w:rsidR="004E1E6F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Вид зоны по документу: охранная зона </w:t>
      </w:r>
      <w:proofErr w:type="gramStart"/>
      <w:r w:rsidRPr="004E1E6F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 0.4 КВ ОТ ТП 117 ФИДЕР №1, ФИДЕР №2, ФИДЕР №3, ФИДЕР №4; </w:t>
      </w:r>
    </w:p>
    <w:p w:rsidR="00270267" w:rsidRPr="004E1E6F" w:rsidRDefault="00270267" w:rsidP="004E1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4E1E6F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</w:t>
      </w:r>
      <w:r w:rsidR="004E1E6F" w:rsidRPr="004E1E6F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b/>
          <w:i/>
          <w:sz w:val="18"/>
          <w:szCs w:val="18"/>
        </w:rPr>
        <w:t>зона инженерных коммуникаций</w:t>
      </w:r>
    </w:p>
    <w:p w:rsidR="00270267" w:rsidRPr="004E1E6F" w:rsidRDefault="00270267" w:rsidP="004E1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270267" w:rsidRPr="004E1E6F" w:rsidRDefault="00270267" w:rsidP="004E1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4E1E6F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="004E1E6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Срок действия: с 2022-06-17; реквизиты документа-основания: постановление </w:t>
      </w:r>
      <w:r w:rsidR="004E1E6F">
        <w:rPr>
          <w:rFonts w:ascii="Cambria Math" w:eastAsia="TimesNewRomanPSMT" w:hAnsi="Cambria Math" w:cs="Cambria Math"/>
          <w:sz w:val="18"/>
          <w:szCs w:val="18"/>
        </w:rPr>
        <w:t>«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О порядке</w:t>
      </w:r>
      <w:r w:rsidR="004E1E6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установления охранных зон объектов электросетевого хозяйства и особых условий использования земельных участков</w:t>
      </w:r>
      <w:r w:rsidR="004E1E6F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расположенных в границах таких зон</w:t>
      </w:r>
      <w:r w:rsidRPr="004E1E6F">
        <w:rPr>
          <w:rFonts w:ascii="Cambria Math" w:eastAsia="TimesNewRomanPSMT" w:hAnsi="Cambria Math" w:cs="Cambria Math"/>
          <w:sz w:val="18"/>
          <w:szCs w:val="18"/>
        </w:rPr>
        <w:t>≫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 от 24.02.2009 № 160 выдан: Правительство РФ; Содержание ограничения (обременения</w:t>
      </w:r>
      <w:r w:rsidR="004E1E6F">
        <w:rPr>
          <w:rFonts w:ascii="Times New Roman" w:eastAsia="TimesNewRomanPSMT" w:hAnsi="Times New Roman" w:cs="Times New Roman"/>
          <w:sz w:val="18"/>
          <w:szCs w:val="18"/>
        </w:rPr>
        <w:t xml:space="preserve">):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в использовании объектов недвижимости в границах охранной зоны ВЛ-10 </w:t>
      </w:r>
      <w:proofErr w:type="spellStart"/>
      <w:r w:rsidRPr="004E1E6F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 ф. </w:t>
      </w:r>
      <w:proofErr w:type="spellStart"/>
      <w:r w:rsidRPr="004E1E6F">
        <w:rPr>
          <w:rFonts w:ascii="Times New Roman" w:eastAsia="TimesNewRomanPSMT" w:hAnsi="Times New Roman" w:cs="Times New Roman"/>
          <w:sz w:val="18"/>
          <w:szCs w:val="18"/>
        </w:rPr>
        <w:t>Н.Лух</w:t>
      </w:r>
      <w:proofErr w:type="spellEnd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 ПС Искра-1 </w:t>
      </w:r>
      <w:proofErr w:type="gramStart"/>
      <w:r w:rsidRPr="004E1E6F">
        <w:rPr>
          <w:rFonts w:ascii="Times New Roman" w:eastAsia="TimesNewRomanPSMT" w:hAnsi="Times New Roman" w:cs="Times New Roman"/>
          <w:sz w:val="18"/>
          <w:szCs w:val="18"/>
        </w:rPr>
        <w:t>согласно</w:t>
      </w:r>
      <w:r w:rsidR="004E1E6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постановления</w:t>
      </w:r>
      <w:proofErr w:type="gramEnd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 Правительства РФ от 24.02.2009 №160.; Реестровый номер границы: 59:18-6.230; Вид объекта реестра границ</w:t>
      </w:r>
      <w:r w:rsidR="004E1E6F">
        <w:rPr>
          <w:rFonts w:ascii="Times New Roman" w:eastAsia="TimesNewRomanPSMT" w:hAnsi="Times New Roman" w:cs="Times New Roman"/>
          <w:sz w:val="18"/>
          <w:szCs w:val="18"/>
        </w:rPr>
        <w:t xml:space="preserve">: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Зона с особыми условиями использования территории; Вид зоны по документу: Охранная зона ВЛ-10 </w:t>
      </w:r>
      <w:proofErr w:type="spellStart"/>
      <w:r w:rsidRPr="004E1E6F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 ф. </w:t>
      </w:r>
      <w:proofErr w:type="spellStart"/>
      <w:r w:rsidRPr="004E1E6F">
        <w:rPr>
          <w:rFonts w:ascii="Times New Roman" w:eastAsia="TimesNewRomanPSMT" w:hAnsi="Times New Roman" w:cs="Times New Roman"/>
          <w:sz w:val="18"/>
          <w:szCs w:val="18"/>
        </w:rPr>
        <w:t>Н.Лух</w:t>
      </w:r>
      <w:proofErr w:type="spellEnd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 ПС Искра-1;</w:t>
      </w:r>
    </w:p>
    <w:p w:rsidR="00270267" w:rsidRPr="004E1E6F" w:rsidRDefault="00270267" w:rsidP="004E1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4E1E6F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270267" w:rsidRPr="004E1E6F" w:rsidRDefault="00270267" w:rsidP="004E1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4E1E6F" w:rsidRDefault="00270267" w:rsidP="004E1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4E1E6F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="004E1E6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с 2022-06-17; реквизиты документа-основания: водный кодекс Российской Федерации</w:t>
      </w:r>
      <w:r w:rsidR="004E1E6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от 03.06.2006 № 74-ФЗ выдан: Государственная Дума Российской Федерации; постановление </w:t>
      </w:r>
      <w:r w:rsidR="004E1E6F">
        <w:rPr>
          <w:rFonts w:ascii="Cambria Math" w:eastAsia="TimesNewRomanPSMT" w:hAnsi="Cambria Math" w:cs="Cambria Math"/>
          <w:sz w:val="18"/>
          <w:szCs w:val="18"/>
        </w:rPr>
        <w:t>«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Об утверждении правил</w:t>
      </w:r>
      <w:r w:rsidR="004E1E6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установления на местности границ </w:t>
      </w:r>
      <w:proofErr w:type="spellStart"/>
      <w:r w:rsidRPr="004E1E6F">
        <w:rPr>
          <w:rFonts w:ascii="Times New Roman" w:eastAsia="TimesNewRomanPSMT" w:hAnsi="Times New Roman" w:cs="Times New Roman"/>
          <w:sz w:val="18"/>
          <w:szCs w:val="18"/>
        </w:rPr>
        <w:t>водоохраннных</w:t>
      </w:r>
      <w:proofErr w:type="spellEnd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 зон и границ прибрежных защитных полос водных объектов</w:t>
      </w:r>
      <w:r w:rsidR="004E1E6F">
        <w:rPr>
          <w:rFonts w:ascii="Cambria Math" w:eastAsia="TimesNewRomanPSMT" w:hAnsi="Cambria Math" w:cs="Cambria Math"/>
          <w:sz w:val="18"/>
          <w:szCs w:val="18"/>
        </w:rPr>
        <w:t>»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 от 10.01.2009 №</w:t>
      </w:r>
      <w:r w:rsidR="004E1E6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17 </w:t>
      </w:r>
      <w:proofErr w:type="gramStart"/>
      <w:r w:rsidRPr="004E1E6F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4E1E6F">
        <w:rPr>
          <w:rFonts w:ascii="Times New Roman" w:eastAsia="TimesNewRomanPSMT" w:hAnsi="Times New Roman" w:cs="Times New Roman"/>
          <w:sz w:val="18"/>
          <w:szCs w:val="18"/>
        </w:rPr>
        <w:t>: Правительство Российской Федерации; приказ "Об утверждении установленных границ водоохранных зон, границ</w:t>
      </w:r>
      <w:r w:rsidR="004E1E6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прибрежных защитных полос и границ береговых полос малых рек, впадающих в Камское водохранилище на территории</w:t>
      </w:r>
      <w:r w:rsidR="004E1E6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Пермского края" от 27.08.2019 № СЭД-30-01-02-1133 выдан: Министерство природных ресурсов, лесного хозяйства и экологии</w:t>
      </w:r>
      <w:r w:rsidR="004E1E6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Пермского края; Содержание ограничения (обременения): </w:t>
      </w:r>
      <w:proofErr w:type="gramStart"/>
      <w:r w:rsidRPr="004E1E6F">
        <w:rPr>
          <w:rFonts w:ascii="Times New Roman" w:eastAsia="TimesNewRomanPSMT" w:hAnsi="Times New Roman" w:cs="Times New Roman"/>
          <w:sz w:val="18"/>
          <w:szCs w:val="18"/>
        </w:rPr>
        <w:t>Ограничение в использование объектов недвижимости в границах</w:t>
      </w:r>
      <w:r w:rsidR="004E1E6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прибрежной защитной полосы малых рек, впадающих в Камское водохранилище на территории Пермского края, Часть</w:t>
      </w:r>
      <w:r w:rsidR="004E1E6F">
        <w:rPr>
          <w:rFonts w:ascii="Times New Roman" w:eastAsia="TimesNewRomanPSMT" w:hAnsi="Times New Roman" w:cs="Times New Roman"/>
          <w:sz w:val="18"/>
          <w:szCs w:val="18"/>
        </w:rPr>
        <w:t xml:space="preserve"> 69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установлены в соответствии со ст. 65 Водного кодекса Российской Федерации от 03 июня 2006 года № 74-ФЗ в границах</w:t>
      </w:r>
      <w:r w:rsidR="004E1E6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прибрежных защитных полос запрещается</w:t>
      </w:r>
      <w:r w:rsidR="004E1E6F">
        <w:rPr>
          <w:rFonts w:ascii="Times New Roman" w:eastAsia="TimesNewRomanPSMT" w:hAnsi="Times New Roman" w:cs="Times New Roman"/>
          <w:sz w:val="18"/>
          <w:szCs w:val="18"/>
        </w:rPr>
        <w:t xml:space="preserve">: 1)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использование сточных вод в целях регулирования плодородия почв</w:t>
      </w:r>
      <w:r w:rsidR="004E1E6F">
        <w:rPr>
          <w:rFonts w:ascii="Times New Roman" w:eastAsia="TimesNewRomanPSMT" w:hAnsi="Times New Roman" w:cs="Times New Roman"/>
          <w:sz w:val="18"/>
          <w:szCs w:val="18"/>
        </w:rPr>
        <w:t>;</w:t>
      </w:r>
      <w:proofErr w:type="gramEnd"/>
      <w:r w:rsidR="004E1E6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="004E1E6F">
        <w:rPr>
          <w:rFonts w:ascii="Times New Roman" w:eastAsia="TimesNewRomanPSMT" w:hAnsi="Times New Roman" w:cs="Times New Roman"/>
          <w:sz w:val="18"/>
          <w:szCs w:val="18"/>
        </w:rPr>
        <w:t xml:space="preserve">2)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размещение кладбищ, скотомогильников, объектов размещения отходов производства и потребления, химических, взрывчатых</w:t>
      </w:r>
      <w:r w:rsidR="004E1E6F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токсичных, отравляющих и ядовитых веществ, пунктов захоронения радиоактивных отходов; 3) осуществление авиационных мер</w:t>
      </w:r>
      <w:r w:rsidR="004E1E6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по борьбе с вредными организмами; 4) движение и стоянка транспортных средств (кроме специальных транспортных средств),</w:t>
      </w:r>
      <w:r w:rsidR="004E1E6F" w:rsidRPr="004E1E6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E1E6F" w:rsidRPr="004E1E6F">
        <w:rPr>
          <w:rFonts w:ascii="Times New Roman" w:eastAsia="TimesNewRomanPSMT" w:hAnsi="Times New Roman" w:cs="Times New Roman"/>
          <w:sz w:val="18"/>
          <w:szCs w:val="18"/>
        </w:rPr>
        <w:t>за исключением их движения по дорогам и стоянки на дорогах и в специально оборудованных местах, имеющих твердое</w:t>
      </w:r>
      <w:r w:rsidR="004E1E6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E1E6F" w:rsidRPr="004E1E6F">
        <w:rPr>
          <w:rFonts w:ascii="Times New Roman" w:eastAsia="TimesNewRomanPSMT" w:hAnsi="Times New Roman" w:cs="Times New Roman"/>
          <w:sz w:val="18"/>
          <w:szCs w:val="18"/>
        </w:rPr>
        <w:t>покрытие;</w:t>
      </w:r>
      <w:proofErr w:type="gramEnd"/>
      <w:r w:rsidR="004E1E6F" w:rsidRPr="004E1E6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="004E1E6F" w:rsidRPr="004E1E6F">
        <w:rPr>
          <w:rFonts w:ascii="Times New Roman" w:eastAsia="TimesNewRomanPSMT" w:hAnsi="Times New Roman" w:cs="Times New Roman"/>
          <w:sz w:val="18"/>
          <w:szCs w:val="18"/>
        </w:rPr>
        <w:t>5) размещение автозаправочных станций, складов горюче-смазочных материалов (за исключением случаев, если</w:t>
      </w:r>
      <w:r w:rsidR="004E1E6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E1E6F" w:rsidRPr="004E1E6F">
        <w:rPr>
          <w:rFonts w:ascii="Times New Roman" w:eastAsia="TimesNewRomanPSMT" w:hAnsi="Times New Roman" w:cs="Times New Roman"/>
          <w:sz w:val="18"/>
          <w:szCs w:val="18"/>
        </w:rPr>
        <w:t>автозаправочные станции, склады горюче-смазочных материалов размещены на территориях портов, судостроительных и</w:t>
      </w:r>
      <w:r w:rsidR="004E1E6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E1E6F" w:rsidRPr="004E1E6F">
        <w:rPr>
          <w:rFonts w:ascii="Times New Roman" w:eastAsia="TimesNewRomanPSMT" w:hAnsi="Times New Roman" w:cs="Times New Roman"/>
          <w:sz w:val="18"/>
          <w:szCs w:val="18"/>
        </w:rPr>
        <w:t>судоремонтных организаций, инфраструктуры внутренних водных путей при условии соблюдения требований законодательства в</w:t>
      </w:r>
      <w:r w:rsidR="004E1E6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E1E6F" w:rsidRPr="004E1E6F">
        <w:rPr>
          <w:rFonts w:ascii="Times New Roman" w:eastAsia="TimesNewRomanPSMT" w:hAnsi="Times New Roman" w:cs="Times New Roman"/>
          <w:sz w:val="18"/>
          <w:szCs w:val="18"/>
        </w:rPr>
        <w:t>области охраны окружающей среды и настоящего Кодекса), станций технического обслуживания, используемых для</w:t>
      </w:r>
      <w:r w:rsidR="004E1E6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E1E6F" w:rsidRPr="004E1E6F">
        <w:rPr>
          <w:rFonts w:ascii="Times New Roman" w:eastAsia="TimesNewRomanPSMT" w:hAnsi="Times New Roman" w:cs="Times New Roman"/>
          <w:sz w:val="18"/>
          <w:szCs w:val="18"/>
        </w:rPr>
        <w:t>технического осмотра и ремонта транспортных средств, осуществление мойки транспортных средств;</w:t>
      </w:r>
      <w:proofErr w:type="gramEnd"/>
      <w:r w:rsidR="004E1E6F" w:rsidRPr="004E1E6F">
        <w:rPr>
          <w:rFonts w:ascii="Times New Roman" w:eastAsia="TimesNewRomanPSMT" w:hAnsi="Times New Roman" w:cs="Times New Roman"/>
          <w:sz w:val="18"/>
          <w:szCs w:val="18"/>
        </w:rPr>
        <w:t xml:space="preserve"> 6) размещение</w:t>
      </w:r>
      <w:r w:rsidR="004E1E6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E1E6F" w:rsidRPr="004E1E6F">
        <w:rPr>
          <w:rFonts w:ascii="Times New Roman" w:eastAsia="TimesNewRomanPSMT" w:hAnsi="Times New Roman" w:cs="Times New Roman"/>
          <w:sz w:val="18"/>
          <w:szCs w:val="18"/>
        </w:rPr>
        <w:t xml:space="preserve">специализированных хранилищ пестицидов и </w:t>
      </w:r>
      <w:proofErr w:type="spellStart"/>
      <w:r w:rsidR="004E1E6F" w:rsidRPr="004E1E6F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="004E1E6F" w:rsidRPr="004E1E6F">
        <w:rPr>
          <w:rFonts w:ascii="Times New Roman" w:eastAsia="TimesNewRomanPSMT" w:hAnsi="Times New Roman" w:cs="Times New Roman"/>
          <w:sz w:val="18"/>
          <w:szCs w:val="18"/>
        </w:rPr>
        <w:t xml:space="preserve">, применение пестицидов и </w:t>
      </w:r>
      <w:proofErr w:type="spellStart"/>
      <w:r w:rsidR="004E1E6F" w:rsidRPr="004E1E6F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="004E1E6F" w:rsidRPr="004E1E6F">
        <w:rPr>
          <w:rFonts w:ascii="Times New Roman" w:eastAsia="TimesNewRomanPSMT" w:hAnsi="Times New Roman" w:cs="Times New Roman"/>
          <w:sz w:val="18"/>
          <w:szCs w:val="18"/>
        </w:rPr>
        <w:t>; 7) сброс сточных, в том</w:t>
      </w:r>
      <w:r w:rsidR="004E1E6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E1E6F" w:rsidRPr="004E1E6F">
        <w:rPr>
          <w:rFonts w:ascii="Times New Roman" w:eastAsia="TimesNewRomanPSMT" w:hAnsi="Times New Roman" w:cs="Times New Roman"/>
          <w:sz w:val="18"/>
          <w:szCs w:val="18"/>
        </w:rPr>
        <w:t xml:space="preserve">числе дренажных, вод; </w:t>
      </w:r>
      <w:proofErr w:type="gramStart"/>
      <w:r w:rsidR="004E1E6F" w:rsidRPr="004E1E6F">
        <w:rPr>
          <w:rFonts w:ascii="Times New Roman" w:eastAsia="TimesNewRomanPSMT" w:hAnsi="Times New Roman" w:cs="Times New Roman"/>
          <w:sz w:val="18"/>
          <w:szCs w:val="18"/>
        </w:rPr>
        <w:t>8) разведка и добыча общераспространенных полезных ископаемых (за исключением случаев, если</w:t>
      </w:r>
      <w:r w:rsidR="004E1E6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E1E6F" w:rsidRPr="004E1E6F">
        <w:rPr>
          <w:rFonts w:ascii="Times New Roman" w:eastAsia="TimesNewRomanPSMT" w:hAnsi="Times New Roman" w:cs="Times New Roman"/>
          <w:sz w:val="18"/>
          <w:szCs w:val="18"/>
        </w:rPr>
        <w:t>разведка и добыча общераспространенных полезных ископаемых осуществляются пользователями недр, осуществляющими</w:t>
      </w:r>
      <w:r w:rsidR="004E1E6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E1E6F" w:rsidRPr="004E1E6F">
        <w:rPr>
          <w:rFonts w:ascii="Times New Roman" w:eastAsia="TimesNewRomanPSMT" w:hAnsi="Times New Roman" w:cs="Times New Roman"/>
          <w:sz w:val="18"/>
          <w:szCs w:val="18"/>
        </w:rPr>
        <w:t>разведку и добычу иных видов полезных ископаемых, в границах предоставленных им в соответствии с законодательством</w:t>
      </w:r>
      <w:r w:rsidR="004E1E6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E1E6F" w:rsidRPr="004E1E6F">
        <w:rPr>
          <w:rFonts w:ascii="Times New Roman" w:eastAsia="TimesNewRomanPSMT" w:hAnsi="Times New Roman" w:cs="Times New Roman"/>
          <w:sz w:val="18"/>
          <w:szCs w:val="18"/>
        </w:rPr>
        <w:t>Российской Федерации о недрах горных отводов и (или) геологических отводов на основании утвержденного технического</w:t>
      </w:r>
      <w:r w:rsidR="004E1E6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E1E6F" w:rsidRPr="004E1E6F">
        <w:rPr>
          <w:rFonts w:ascii="Times New Roman" w:eastAsia="TimesNewRomanPSMT" w:hAnsi="Times New Roman" w:cs="Times New Roman"/>
          <w:sz w:val="18"/>
          <w:szCs w:val="18"/>
        </w:rPr>
        <w:t>проекта в соответствии со статьей 19.1 Закона Российской Федерации от</w:t>
      </w:r>
      <w:proofErr w:type="gramEnd"/>
      <w:r w:rsidR="004E1E6F" w:rsidRPr="004E1E6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="004E1E6F" w:rsidRPr="004E1E6F">
        <w:rPr>
          <w:rFonts w:ascii="Times New Roman" w:eastAsia="TimesNewRomanPSMT" w:hAnsi="Times New Roman" w:cs="Times New Roman"/>
          <w:sz w:val="18"/>
          <w:szCs w:val="18"/>
        </w:rPr>
        <w:t>21 февраля 1992 года N 2395-1 "О недрах</w:t>
      </w:r>
      <w:r w:rsidR="004E1E6F">
        <w:rPr>
          <w:rFonts w:ascii="Times New Roman" w:eastAsia="TimesNewRomanPSMT" w:hAnsi="Times New Roman" w:cs="Times New Roman"/>
          <w:sz w:val="18"/>
          <w:szCs w:val="18"/>
        </w:rPr>
        <w:t xml:space="preserve">"); 9) </w:t>
      </w:r>
      <w:r w:rsidR="004E1E6F" w:rsidRPr="004E1E6F">
        <w:rPr>
          <w:rFonts w:ascii="Times New Roman" w:eastAsia="TimesNewRomanPSMT" w:hAnsi="Times New Roman" w:cs="Times New Roman"/>
          <w:sz w:val="18"/>
          <w:szCs w:val="18"/>
        </w:rPr>
        <w:t>распашка земель; 10) размещение отвалов размываемых грунтов; 11) выпас сельскохозяйственных животных и организаций для</w:t>
      </w:r>
      <w:r w:rsidR="004E1E6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E1E6F" w:rsidRPr="004E1E6F">
        <w:rPr>
          <w:rFonts w:ascii="Times New Roman" w:eastAsia="TimesNewRomanPSMT" w:hAnsi="Times New Roman" w:cs="Times New Roman"/>
          <w:sz w:val="18"/>
          <w:szCs w:val="18"/>
        </w:rPr>
        <w:t>них летних лагерей, ванн.; Реестровый номер границы: 59:18-6.1038; Вид объекта реестра границ:</w:t>
      </w:r>
      <w:proofErr w:type="gramEnd"/>
      <w:r w:rsidR="004E1E6F" w:rsidRPr="004E1E6F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</w:t>
      </w:r>
      <w:r w:rsidR="004E1E6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E1E6F" w:rsidRPr="004E1E6F">
        <w:rPr>
          <w:rFonts w:ascii="Times New Roman" w:eastAsia="TimesNewRomanPSMT" w:hAnsi="Times New Roman" w:cs="Times New Roman"/>
          <w:sz w:val="18"/>
          <w:szCs w:val="18"/>
        </w:rPr>
        <w:t>условиями использования территории; Вид зоны по документу: Прибрежная защитная полоса малых рек, впадающих в Камское</w:t>
      </w:r>
      <w:r w:rsidR="004E1E6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E1E6F" w:rsidRPr="004E1E6F">
        <w:rPr>
          <w:rFonts w:ascii="Times New Roman" w:eastAsia="TimesNewRomanPSMT" w:hAnsi="Times New Roman" w:cs="Times New Roman"/>
          <w:sz w:val="18"/>
          <w:szCs w:val="18"/>
        </w:rPr>
        <w:t xml:space="preserve">водохранилище на территории Пермского края, Часть 69; </w:t>
      </w:r>
    </w:p>
    <w:p w:rsidR="00270267" w:rsidRPr="004E1E6F" w:rsidRDefault="004E1E6F" w:rsidP="004E1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4E1E6F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 защитная полоса</w:t>
      </w:r>
    </w:p>
    <w:p w:rsidR="004E1E6F" w:rsidRPr="004E1E6F" w:rsidRDefault="004E1E6F" w:rsidP="004E1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4E1E6F" w:rsidRDefault="004E1E6F" w:rsidP="004E1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4E1E6F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с 2022-06-17; реквизиты документа-основания: водный кодекс Российской Федерации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от 03.06.2006 № 74-ФЗ выдан: Государственная Дума Российской Федерации; постановление </w:t>
      </w:r>
      <w:r>
        <w:rPr>
          <w:rFonts w:ascii="Cambria Math" w:eastAsia="TimesNewRomanPSMT" w:hAnsi="Cambria Math" w:cs="Cambria Math"/>
          <w:sz w:val="18"/>
          <w:szCs w:val="18"/>
        </w:rPr>
        <w:t>«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Об утверждении правил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установления на местности границ </w:t>
      </w:r>
      <w:proofErr w:type="spellStart"/>
      <w:r w:rsidRPr="004E1E6F">
        <w:rPr>
          <w:rFonts w:ascii="Times New Roman" w:eastAsia="TimesNewRomanPSMT" w:hAnsi="Times New Roman" w:cs="Times New Roman"/>
          <w:sz w:val="18"/>
          <w:szCs w:val="18"/>
        </w:rPr>
        <w:t>водоохраннных</w:t>
      </w:r>
      <w:proofErr w:type="spellEnd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 зон и границ прибрежных защитных полос водных объектов</w:t>
      </w:r>
      <w:r>
        <w:rPr>
          <w:rFonts w:ascii="Cambria Math" w:eastAsia="TimesNewRomanPSMT" w:hAnsi="Cambria Math" w:cs="Cambria Math"/>
          <w:sz w:val="18"/>
          <w:szCs w:val="18"/>
        </w:rPr>
        <w:t>»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 от 10.01.2009 №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17 </w:t>
      </w:r>
      <w:proofErr w:type="gramStart"/>
      <w:r w:rsidRPr="004E1E6F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4E1E6F">
        <w:rPr>
          <w:rFonts w:ascii="Times New Roman" w:eastAsia="TimesNewRomanPSMT" w:hAnsi="Times New Roman" w:cs="Times New Roman"/>
          <w:sz w:val="18"/>
          <w:szCs w:val="18"/>
        </w:rPr>
        <w:t>: Правительство Российской Федерации; приказ "Об утверждении установленных границ водоохранных зон, границ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прибрежных защитных полос и границ береговых полос малых рек, впадающих в Камское водохранилище на территории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Пермского края" от 27.08.2019 № СЭД-30-01-02-1133 выдан: Министерство природных ресурсов, лесного хозяйства и экологии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Пермского края; Содержание ограничения (обременения): </w:t>
      </w:r>
      <w:proofErr w:type="gramStart"/>
      <w:r w:rsidRPr="004E1E6F">
        <w:rPr>
          <w:rFonts w:ascii="Times New Roman" w:eastAsia="TimesNewRomanPSMT" w:hAnsi="Times New Roman" w:cs="Times New Roman"/>
          <w:sz w:val="18"/>
          <w:szCs w:val="18"/>
        </w:rPr>
        <w:t>Ограничение в использование объектов недвижимости в границах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Pr="004E1E6F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 зоны малых рек, впадающих в Камское водохранилище на территории Пермского края, Часть 69 установлены 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соответствии со ст. 65 Водного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lastRenderedPageBreak/>
        <w:t>кодекса Российской Федерации от 03 июня 2006 года № 74-ФЗ в границах водоохранных зон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запрещается: 1) использование сточных вод в целях регулирования плодородия почв;</w:t>
      </w:r>
      <w:proofErr w:type="gramEnd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4E1E6F">
        <w:rPr>
          <w:rFonts w:ascii="Times New Roman" w:eastAsia="TimesNewRomanPSMT" w:hAnsi="Times New Roman" w:cs="Times New Roman"/>
          <w:sz w:val="18"/>
          <w:szCs w:val="18"/>
        </w:rPr>
        <w:t>2) размещение кладбищ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скотомогильников, объектов размещения отходов производства и потребления, химических, взрывчатых, токсичных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отравляющих и ядовитых веществ, пунктов захоронения радиоактивных отходов; 3) осуществление авиационных мер по борьбе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с вредными организмами; 4) движение и стоянка транспортных средств (кроме специальных транспортных средств), за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исключением их движения по дорогам и стоянки на дорогах и в специально оборудованных местах, имеющих твердое покрытие</w:t>
      </w:r>
      <w:r>
        <w:rPr>
          <w:rFonts w:ascii="Times New Roman" w:eastAsia="TimesNewRomanPSMT" w:hAnsi="Times New Roman" w:cs="Times New Roman"/>
          <w:sz w:val="18"/>
          <w:szCs w:val="18"/>
        </w:rPr>
        <w:t>;</w:t>
      </w:r>
      <w:proofErr w:type="gramEnd"/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4E1E6F">
        <w:rPr>
          <w:rFonts w:ascii="Times New Roman" w:eastAsia="TimesNewRomanPSMT" w:hAnsi="Times New Roman" w:cs="Times New Roman"/>
          <w:sz w:val="18"/>
          <w:szCs w:val="18"/>
        </w:rPr>
        <w:t>5) размещение автозаправочных станций, складов горюче-смазочных материалов (за исключением случаев, если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автозаправочные станции, склады горюче-смазочных материалов размещены на территориях портов, судостроительных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судоремонтных организаций, инфраструктуры внутренних водных путей при условии соблюдения требований законодательства 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области охраны окружающей среды и настоящего Кодекса), станций технического обслуживания, используемых для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технического осмотра и ремонта транспортных средств, осуществление мойки транспортных средств;</w:t>
      </w:r>
      <w:proofErr w:type="gramEnd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 6) размещение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специализированных хранилищ пестицидов и </w:t>
      </w:r>
      <w:proofErr w:type="spellStart"/>
      <w:r w:rsidRPr="004E1E6F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, применение пестицидов и </w:t>
      </w:r>
      <w:proofErr w:type="spellStart"/>
      <w:r w:rsidRPr="004E1E6F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4E1E6F">
        <w:rPr>
          <w:rFonts w:ascii="Times New Roman" w:eastAsia="TimesNewRomanPSMT" w:hAnsi="Times New Roman" w:cs="Times New Roman"/>
          <w:sz w:val="18"/>
          <w:szCs w:val="18"/>
        </w:rPr>
        <w:t>; 7) сброс сточных, в том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числе дренажных, вод; </w:t>
      </w:r>
      <w:proofErr w:type="gramStart"/>
      <w:r w:rsidRPr="004E1E6F">
        <w:rPr>
          <w:rFonts w:ascii="Times New Roman" w:eastAsia="TimesNewRomanPSMT" w:hAnsi="Times New Roman" w:cs="Times New Roman"/>
          <w:sz w:val="18"/>
          <w:szCs w:val="18"/>
        </w:rPr>
        <w:t>8) разведка и добыча общераспространенных полезных ископаемых (за исключением случаев, если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разведка и добыча общераспространенных полезных ископаемых осуществляются пользователями недр, </w:t>
      </w:r>
      <w:proofErr w:type="spellStart"/>
      <w:r w:rsidRPr="004E1E6F">
        <w:rPr>
          <w:rFonts w:ascii="Times New Roman" w:eastAsia="TimesNewRomanPSMT" w:hAnsi="Times New Roman" w:cs="Times New Roman"/>
          <w:sz w:val="18"/>
          <w:szCs w:val="18"/>
        </w:rPr>
        <w:t>осуществляющимиразведку</w:t>
      </w:r>
      <w:proofErr w:type="spellEnd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 и добычу иных видов полезных ископаемых, в границах предоставленных им в соответствии с законодательством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Российской Федерации о недрах горных отводов и (или) геологических отводов на основании утвержденного технического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проекта в соответствии со статьей 19.1 Закона Российской Федерации от 21</w:t>
      </w:r>
      <w:proofErr w:type="gramEnd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 февраля 1992 года N 2395-1 "О недрах"). </w:t>
      </w:r>
      <w:proofErr w:type="gramStart"/>
      <w:r w:rsidRPr="004E1E6F">
        <w:rPr>
          <w:rFonts w:ascii="Times New Roman" w:eastAsia="TimesNewRomanPSMT" w:hAnsi="Times New Roman" w:cs="Times New Roman"/>
          <w:sz w:val="18"/>
          <w:szCs w:val="18"/>
        </w:rPr>
        <w:t>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границах </w:t>
      </w:r>
      <w:proofErr w:type="spellStart"/>
      <w:r w:rsidRPr="004E1E6F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 проектирование, строительство, реконструкция, ввод в эксплуатацию, эксплуатация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хозяйственных и иных объектов при условии оборудования таких объектов сооружениями, обеспечивающими охрану водных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объектов от загрязнения, засорения и истощения вод в соответствии с водным законодательством и законодательством 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области охраны окружающей среды.; Реестровый номер границы: 59:18-6.1039; Вид объекта реестра границ:</w:t>
      </w:r>
      <w:proofErr w:type="gramEnd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условиями использования территории; Вид зоны по документу: </w:t>
      </w:r>
      <w:proofErr w:type="spellStart"/>
      <w:r w:rsidRPr="004E1E6F">
        <w:rPr>
          <w:rFonts w:ascii="Times New Roman" w:eastAsia="TimesNewRomanPSMT" w:hAnsi="Times New Roman" w:cs="Times New Roman"/>
          <w:sz w:val="18"/>
          <w:szCs w:val="18"/>
        </w:rPr>
        <w:t>Водоохранная</w:t>
      </w:r>
      <w:proofErr w:type="spellEnd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 зона малых рек, впадающих в Камское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водохранилище на территории Пермского края, Часть 69; </w:t>
      </w:r>
    </w:p>
    <w:p w:rsidR="004E1E6F" w:rsidRPr="004E1E6F" w:rsidRDefault="004E1E6F" w:rsidP="004E1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4E1E6F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4E1E6F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4E1E6F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</w:p>
    <w:p w:rsidR="004E1E6F" w:rsidRPr="004E1E6F" w:rsidRDefault="004E1E6F" w:rsidP="004E1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4E1E6F" w:rsidRDefault="004E1E6F" w:rsidP="004E1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4E1E6F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с 2022-06-17; реквизиты документа-основания: постановление "Об установлении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публичного сервитута" от 28.04.2021 № 793 выдан: Администрация Добрянского городского округа; Содержание ограничения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(обременения): Публичный сервитут с целью эксплуатации существующего линейного объекта ОАО "МРСК Урала": ВЛ-0.4кВ от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TП-10117 , входящая в состав электросетевого комплекса "Промплощадка", сроком на 49 лет; Реестровый номер границы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: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59:18-6.1398; Вид объекта реестра границ: Зона с особыми условиями использования территории; Вид зоны по документу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: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Публичный сервитут с целью эксплуатации существующего линейного объекта ОАО "МРСК Урала": ВЛ-0.4кВ от TП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-10117 ,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входящая в состав электросетевого комплекса "Промплощадка"; </w:t>
      </w:r>
    </w:p>
    <w:p w:rsidR="004E1E6F" w:rsidRPr="004E1E6F" w:rsidRDefault="004E1E6F" w:rsidP="004E1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4E1E6F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Зона публичного сервитута</w:t>
      </w:r>
    </w:p>
    <w:p w:rsidR="00BE7298" w:rsidRDefault="00BE7298" w:rsidP="005C1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E1E6F" w:rsidRDefault="004E1E6F" w:rsidP="004E1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t>Лот №</w:t>
      </w:r>
      <w:r>
        <w:rPr>
          <w:rFonts w:ascii="Times New Roman" w:hAnsi="Times New Roman" w:cs="Times New Roman"/>
          <w:b/>
          <w:sz w:val="18"/>
          <w:szCs w:val="18"/>
        </w:rPr>
        <w:t>9</w:t>
      </w:r>
      <w:r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статьями 56, 56.1 Земельного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кодекса Российской Федерации; Срок действия: с 2015-05-07; реквизиты документа-основания: приказ "Об установлении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границ водоохранных зон и прибрежных защитных полос Камского водохранилища" от 07.07.2014 № 163 выдан: Камское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бассейновое водное управление Федерального агентства водных ресурсов; Содержание ограничения (обременения): </w:t>
      </w:r>
      <w:proofErr w:type="gramStart"/>
      <w:r w:rsidRPr="004E1E6F">
        <w:rPr>
          <w:rFonts w:ascii="Times New Roman" w:eastAsia="TimesNewRomanPSMT" w:hAnsi="Times New Roman" w:cs="Times New Roman"/>
          <w:sz w:val="18"/>
          <w:szCs w:val="18"/>
        </w:rPr>
        <w:t>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соответствии со ст. 65 Водного кодекса Российской Федерации от 03 июня 2006 года № 74-ФЗ в границах прибрежной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защитной полосы запрещается: использование сточных вод для удобрения почв; размещение кладбищ, скотомогильников, мест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захоронения отходов производства и потребления, химических, взрывчатых, токсичных, отравляющих и ядовитых веществ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пунктов захоронения радиоактивных отходов; осуществление авиационных мер по борьбе с вредителями и болезнями растений</w:t>
      </w:r>
      <w:r>
        <w:rPr>
          <w:rFonts w:ascii="Times New Roman" w:eastAsia="TimesNewRomanPSMT" w:hAnsi="Times New Roman" w:cs="Times New Roman"/>
          <w:sz w:val="18"/>
          <w:szCs w:val="18"/>
        </w:rPr>
        <w:t>;</w:t>
      </w:r>
      <w:proofErr w:type="gramEnd"/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движение и стоянка транспортных средств (кроме специальных транспортных средств), за исключением их движения по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дорогам и стоянки на дорогах и в специально оборудованных местах, имеющих твердое покрытие; распашка земель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размещение отвалов размываемых грунтов; выпас сельскохозяйственных животных и организация для них летних лагерей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ванн</w:t>
      </w:r>
      <w:proofErr w:type="gramStart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</w:p>
    <w:p w:rsidR="004E1E6F" w:rsidRPr="004E1E6F" w:rsidRDefault="004E1E6F" w:rsidP="004E1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4E1E6F">
        <w:rPr>
          <w:rFonts w:ascii="Times New Roman" w:eastAsia="TimesNewRomanPSMT" w:hAnsi="Times New Roman" w:cs="Times New Roman"/>
          <w:b/>
          <w:i/>
          <w:sz w:val="18"/>
          <w:szCs w:val="18"/>
        </w:rPr>
        <w:t>Реестровый номер границы: 59.01.2.897</w:t>
      </w:r>
    </w:p>
    <w:p w:rsidR="004E1E6F" w:rsidRPr="004E1E6F" w:rsidRDefault="004E1E6F" w:rsidP="004E1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4E1E6F" w:rsidRDefault="004E1E6F" w:rsidP="004E1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4E1E6F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статьями 56, 56.1 Земельного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кодекса Российской Федерации; Срок действия: с 2015-05-20; реквизиты документа-основания: приказ "Об установлении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границ водоохранных зон и прибрежных защитных полос Камского водохранилища" от 07.07.2014 № 163 выдан: Камское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бассейновое водное управление Федерального агентства водных ресурсов; Содержание ограничения (обременения): </w:t>
      </w:r>
      <w:proofErr w:type="gramStart"/>
      <w:r w:rsidRPr="004E1E6F">
        <w:rPr>
          <w:rFonts w:ascii="Times New Roman" w:eastAsia="TimesNewRomanPSMT" w:hAnsi="Times New Roman" w:cs="Times New Roman"/>
          <w:sz w:val="18"/>
          <w:szCs w:val="18"/>
        </w:rPr>
        <w:t>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соответствии со ст. 65 Водного кодекса Российской Федерации от 03 июня 2006 года № 74-ФЗ в границах водоохранных зон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запрещается: использование сточных вод для удобрения почв; размещение кладбищ, скотомогильников, мест захоронения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отходов производства и потребления, химических, взрывчатых, токсичных, отравляющих и ядовитых веществ, пунктов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захоронения радиоактивных отходов; осуществление авиационных мер по борьбе с вредителями и болезнями растений</w:t>
      </w:r>
      <w:r>
        <w:rPr>
          <w:rFonts w:ascii="Times New Roman" w:eastAsia="TimesNewRomanPSMT" w:hAnsi="Times New Roman" w:cs="Times New Roman"/>
          <w:sz w:val="18"/>
          <w:szCs w:val="18"/>
        </w:rPr>
        <w:t>;</w:t>
      </w:r>
      <w:proofErr w:type="gramEnd"/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движение и стоянка транспортных средств (кроме специальных транспортных средств), за исключением их движения по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дорогам и стоянки на дорогах и в специально оборудованных местах, имеющих твердое </w:t>
      </w:r>
      <w:proofErr w:type="spellStart"/>
      <w:r w:rsidRPr="004E1E6F">
        <w:rPr>
          <w:rFonts w:ascii="Times New Roman" w:eastAsia="TimesNewRomanPSMT" w:hAnsi="Times New Roman" w:cs="Times New Roman"/>
          <w:sz w:val="18"/>
          <w:szCs w:val="18"/>
        </w:rPr>
        <w:t>покрытие</w:t>
      </w:r>
      <w:proofErr w:type="gramStart"/>
      <w:r w:rsidRPr="004E1E6F">
        <w:rPr>
          <w:rFonts w:ascii="Times New Roman" w:eastAsia="TimesNewRomanPSMT" w:hAnsi="Times New Roman" w:cs="Times New Roman"/>
          <w:sz w:val="18"/>
          <w:szCs w:val="18"/>
        </w:rPr>
        <w:t>.В</w:t>
      </w:r>
      <w:proofErr w:type="spellEnd"/>
      <w:proofErr w:type="gramEnd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 границах </w:t>
      </w:r>
      <w:proofErr w:type="spellStart"/>
      <w:r w:rsidRPr="004E1E6F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зоны допускается проектирование, строительство, реконструкция, ввод в эксплуатацию, эксплуатация хозяйственных и иных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объектов при условии оборудования таких объектов сооружениями, обеспечивающими охрану водных объектов от загрязнения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засорения и истощения вод в </w:t>
      </w:r>
      <w:proofErr w:type="gramStart"/>
      <w:r w:rsidRPr="004E1E6F">
        <w:rPr>
          <w:rFonts w:ascii="Times New Roman" w:eastAsia="TimesNewRomanPSMT" w:hAnsi="Times New Roman" w:cs="Times New Roman"/>
          <w:sz w:val="18"/>
          <w:szCs w:val="18"/>
        </w:rPr>
        <w:t>соответствии</w:t>
      </w:r>
      <w:proofErr w:type="gramEnd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 с водным законодательством и в области охраны окружающей среды.; </w:t>
      </w:r>
    </w:p>
    <w:p w:rsidR="004E1E6F" w:rsidRDefault="004E1E6F" w:rsidP="004E1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4E1E6F">
        <w:rPr>
          <w:rFonts w:ascii="Times New Roman" w:eastAsia="TimesNewRomanPSMT" w:hAnsi="Times New Roman" w:cs="Times New Roman"/>
          <w:b/>
          <w:i/>
          <w:sz w:val="18"/>
          <w:szCs w:val="18"/>
        </w:rPr>
        <w:t>Реестровый</w:t>
      </w:r>
      <w:r w:rsidRPr="004E1E6F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b/>
          <w:i/>
          <w:sz w:val="18"/>
          <w:szCs w:val="18"/>
        </w:rPr>
        <w:t>номер границы: 59.01.2.898</w:t>
      </w:r>
    </w:p>
    <w:p w:rsidR="004E1E6F" w:rsidRDefault="004E1E6F" w:rsidP="004E1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</w:p>
    <w:p w:rsidR="004E1E6F" w:rsidRPr="004E1E6F" w:rsidRDefault="004E1E6F" w:rsidP="004E1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t>Лот №</w:t>
      </w:r>
      <w:r>
        <w:rPr>
          <w:rFonts w:ascii="Times New Roman" w:hAnsi="Times New Roman" w:cs="Times New Roman"/>
          <w:b/>
          <w:sz w:val="18"/>
          <w:szCs w:val="18"/>
        </w:rPr>
        <w:t>10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с 2015-04-24; реквизиты документа-основания: приказ" Об установлении границ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территории и утверждении режима использования территории объекта археологического наследия-памятника</w:t>
      </w:r>
      <w:r>
        <w:rPr>
          <w:rFonts w:ascii="Cambria Math" w:eastAsia="TimesNewRomanPSMT" w:hAnsi="Cambria Math" w:cs="Cambria Math"/>
          <w:sz w:val="18"/>
          <w:szCs w:val="18"/>
        </w:rPr>
        <w:t xml:space="preserve"> «</w:t>
      </w:r>
      <w:proofErr w:type="spellStart"/>
      <w:r w:rsidRPr="004E1E6F">
        <w:rPr>
          <w:rFonts w:ascii="Times New Roman" w:eastAsia="TimesNewRomanPSMT" w:hAnsi="Times New Roman" w:cs="Times New Roman"/>
          <w:sz w:val="18"/>
          <w:szCs w:val="18"/>
        </w:rPr>
        <w:t>Бурковский</w:t>
      </w:r>
      <w:proofErr w:type="spellEnd"/>
      <w:r>
        <w:rPr>
          <w:rFonts w:ascii="Times New Roman" w:eastAsia="TimesNewRomanPSMT" w:hAnsi="Times New Roman" w:cs="Times New Roman"/>
          <w:sz w:val="18"/>
          <w:szCs w:val="18"/>
        </w:rPr>
        <w:t xml:space="preserve"> I,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могильник</w:t>
      </w:r>
      <w:r>
        <w:rPr>
          <w:rFonts w:ascii="Cambria Math" w:eastAsia="TimesNewRomanPSMT" w:hAnsi="Cambria Math" w:cs="Cambria Math"/>
          <w:sz w:val="18"/>
          <w:szCs w:val="18"/>
        </w:rPr>
        <w:t>»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" от 11.09.2014 № СЭД-27-01-09-386 выдан: Министерство культуры, молодежной политики и </w:t>
      </w:r>
      <w:proofErr w:type="gramStart"/>
      <w:r w:rsidRPr="004E1E6F">
        <w:rPr>
          <w:rFonts w:ascii="Times New Roman" w:eastAsia="TimesNewRomanPSMT" w:hAnsi="Times New Roman" w:cs="Times New Roman"/>
          <w:sz w:val="18"/>
          <w:szCs w:val="18"/>
        </w:rPr>
        <w:t>массовых</w:t>
      </w:r>
      <w:proofErr w:type="gramEnd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Pr="004E1E6F">
        <w:rPr>
          <w:rFonts w:ascii="Times New Roman" w:eastAsia="TimesNewRomanPSMT" w:hAnsi="Times New Roman" w:cs="Times New Roman"/>
          <w:sz w:val="18"/>
          <w:szCs w:val="18"/>
        </w:rPr>
        <w:t>коммуникацийПермского</w:t>
      </w:r>
      <w:proofErr w:type="spellEnd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 края; Содержание ограничения (обременения): Ограничение проектирования и проведения землеустроительных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земляных, строительных, мелиоративных, хозяйственных и иных работ согласно ст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. 7, 35, 36, 40, 45, 45.1, 52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Федерального закона от 25.06.2002 г. №73-ФЗ </w:t>
      </w:r>
      <w:r>
        <w:rPr>
          <w:rFonts w:ascii="Cambria Math" w:eastAsia="TimesNewRomanPSMT" w:hAnsi="Cambria Math" w:cs="Cambria Math"/>
          <w:sz w:val="18"/>
          <w:szCs w:val="18"/>
        </w:rPr>
        <w:t>«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Об объектах культурного наследия (памятниках истории и культуры) народов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Российской Федерации</w:t>
      </w:r>
      <w:r>
        <w:rPr>
          <w:rFonts w:ascii="Cambria Math" w:eastAsia="TimesNewRomanPSMT" w:hAnsi="Cambria Math" w:cs="Cambria Math"/>
          <w:sz w:val="18"/>
          <w:szCs w:val="18"/>
        </w:rPr>
        <w:t>»</w:t>
      </w:r>
      <w:proofErr w:type="gramStart"/>
      <w:r w:rsidRPr="004E1E6F">
        <w:rPr>
          <w:rFonts w:ascii="Times New Roman" w:eastAsia="TimesNewRomanPSMT" w:hAnsi="Times New Roman" w:cs="Times New Roman"/>
          <w:sz w:val="18"/>
          <w:szCs w:val="18"/>
        </w:rPr>
        <w:t>,</w:t>
      </w:r>
      <w:proofErr w:type="spellStart"/>
      <w:r w:rsidRPr="004E1E6F">
        <w:rPr>
          <w:rFonts w:ascii="Times New Roman" w:eastAsia="TimesNewRomanPSMT" w:hAnsi="Times New Roman" w:cs="Times New Roman"/>
          <w:sz w:val="18"/>
          <w:szCs w:val="18"/>
        </w:rPr>
        <w:t>с</w:t>
      </w:r>
      <w:proofErr w:type="gramEnd"/>
      <w:r w:rsidRPr="004E1E6F">
        <w:rPr>
          <w:rFonts w:ascii="Times New Roman" w:eastAsia="TimesNewRomanPSMT" w:hAnsi="Times New Roman" w:cs="Times New Roman"/>
          <w:sz w:val="18"/>
          <w:szCs w:val="18"/>
        </w:rPr>
        <w:t>т</w:t>
      </w:r>
      <w:proofErr w:type="spellEnd"/>
      <w:r w:rsidRPr="004E1E6F">
        <w:rPr>
          <w:rFonts w:ascii="Times New Roman" w:eastAsia="TimesNewRomanPSMT" w:hAnsi="Times New Roman" w:cs="Times New Roman"/>
          <w:sz w:val="18"/>
          <w:szCs w:val="18"/>
        </w:rPr>
        <w:t>. 27, 99, 100 Земельного кодекса Российской Федерации от 25.10.2001 № 136-ФЗ</w:t>
      </w:r>
    </w:p>
    <w:p w:rsidR="004E1E6F" w:rsidRPr="004E1E6F" w:rsidRDefault="004E1E6F" w:rsidP="004E1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4E1E6F" w:rsidRDefault="004E1E6F" w:rsidP="004E1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4E1E6F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Срок действия: с 2020-02-12; реквизиты документа-основания: постановление </w:t>
      </w:r>
      <w:r>
        <w:rPr>
          <w:rFonts w:ascii="Cambria Math" w:eastAsia="TimesNewRomanPSMT" w:hAnsi="Cambria Math" w:cs="Cambria Math"/>
          <w:sz w:val="18"/>
          <w:szCs w:val="18"/>
        </w:rPr>
        <w:t>«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Об утверждении правил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установления на местности границ </w:t>
      </w:r>
      <w:proofErr w:type="spellStart"/>
      <w:r w:rsidRPr="004E1E6F">
        <w:rPr>
          <w:rFonts w:ascii="Times New Roman" w:eastAsia="TimesNewRomanPSMT" w:hAnsi="Times New Roman" w:cs="Times New Roman"/>
          <w:sz w:val="18"/>
          <w:szCs w:val="18"/>
        </w:rPr>
        <w:t>водоохраннных</w:t>
      </w:r>
      <w:proofErr w:type="spellEnd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 зон и границ прибрежных защитных полос водных объектов</w:t>
      </w:r>
      <w:r>
        <w:rPr>
          <w:rFonts w:ascii="Cambria Math" w:eastAsia="TimesNewRomanPSMT" w:hAnsi="Cambria Math" w:cs="Cambria Math"/>
          <w:sz w:val="18"/>
          <w:szCs w:val="18"/>
        </w:rPr>
        <w:t>»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 от 10.01.2009 №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17 выдан: Правительство Российской Федерации; приказ "Об утверждении установленных границ водоохранных зон, границ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прибрежных защитных полос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lastRenderedPageBreak/>
        <w:t>и границ береговых полос малых рек, впадающих в Камское водохранилище на территории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Пермского края" от 27.08.2019 № СЭД-30-01-02-1133 выдан: Министерство природных ресурсов, лесного хозяйства и экологии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Пермского края; водный кодекс Российской Федерации от 03.06.2006 № 74-ФЗ выдан: Государственная Дума Российской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Федерации; Содержание ограничения (обременения): </w:t>
      </w:r>
      <w:proofErr w:type="gramStart"/>
      <w:r w:rsidRPr="004E1E6F">
        <w:rPr>
          <w:rFonts w:ascii="Times New Roman" w:eastAsia="TimesNewRomanPSMT" w:hAnsi="Times New Roman" w:cs="Times New Roman"/>
          <w:sz w:val="18"/>
          <w:szCs w:val="18"/>
        </w:rPr>
        <w:t>Ограничение в использование объектов недвижимости в границах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прибрежной защитной полосы малых рек, впадающих в Камское водохранилище на территории Пермского края, Часть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82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установлены в соответствии со ст. 65 Водного кодекса Российской Федерации от 03 июня 2006 года № 74-ФЗ в границах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прибрежных защитных полос запрещается: 1) использование сточных вод в целях регулирования плодородия почв</w:t>
      </w:r>
      <w:r>
        <w:rPr>
          <w:rFonts w:ascii="Times New Roman" w:eastAsia="TimesNewRomanPSMT" w:hAnsi="Times New Roman" w:cs="Times New Roman"/>
          <w:sz w:val="18"/>
          <w:szCs w:val="18"/>
        </w:rPr>
        <w:t>;</w:t>
      </w:r>
      <w:proofErr w:type="gramEnd"/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TimesNewRomanPSMT" w:hAnsi="Times New Roman" w:cs="Times New Roman"/>
          <w:sz w:val="18"/>
          <w:szCs w:val="18"/>
        </w:rPr>
        <w:t xml:space="preserve">2)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размещение кладбищ, скотомогильников, объектов размещения отходов производства и потребления, химических, взрывчатых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токсичных, отравляющих и ядовитых веществ, пунктов захоронения радиоактивных отходов; 3) осуществление авиационных мер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по борьбе с вредными организмами; 4) движение и стоянка транспортных средств (кроме специальных транспортных средств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),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за исключением их движения по дорогам и стоянки на дорогах и в специально оборудованных местах, имеющих твердое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покрытие;</w:t>
      </w:r>
      <w:proofErr w:type="gramEnd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4E1E6F">
        <w:rPr>
          <w:rFonts w:ascii="Times New Roman" w:eastAsia="TimesNewRomanPSMT" w:hAnsi="Times New Roman" w:cs="Times New Roman"/>
          <w:sz w:val="18"/>
          <w:szCs w:val="18"/>
        </w:rPr>
        <w:t>5) строительство и реконструкция автозаправочных станций, складов горюче-смазочных материалов (за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исключением случаев, если автозаправочные станции, склады горюче-смазочных материалов размещены на территориях портов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инфраструктуры внутренних водных путей, в том числе баз (сооружений) для стоянки маломерных судов, объектов органов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федеральной службы безопасности), станций технического обслуживания, используемых для технического осмотра и ремонта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транспортных средств, осуществление мойки транспортных средств;</w:t>
      </w:r>
      <w:proofErr w:type="gramEnd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 6) размещение специализированных хранилищ пестицидов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Pr="004E1E6F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, применение пестицидов и </w:t>
      </w:r>
      <w:proofErr w:type="spellStart"/>
      <w:r w:rsidRPr="004E1E6F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; 7) сброс сточных, в том числе дренажных, вод; </w:t>
      </w:r>
      <w:proofErr w:type="gramStart"/>
      <w:r w:rsidRPr="004E1E6F">
        <w:rPr>
          <w:rFonts w:ascii="Times New Roman" w:eastAsia="TimesNewRomanPSMT" w:hAnsi="Times New Roman" w:cs="Times New Roman"/>
          <w:sz w:val="18"/>
          <w:szCs w:val="18"/>
        </w:rPr>
        <w:t>8) разведка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добыча общераспространенных полезных ископаемых (за исключением случаев, если разведка и добыча общераспространенных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полезных ископаемых осуществляются пользователями недр, осуществляющими разведку и добычу иных видов полезных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ископаемых, в границах предоставленных им в соответствии с законодательством Российской Федерации о недрах горных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отводов и (или) геологических отводов на основании утвержденного технического проекта в соответствии со статьей 19.1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Закона Российской Федерации от</w:t>
      </w:r>
      <w:proofErr w:type="gramEnd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4E1E6F">
        <w:rPr>
          <w:rFonts w:ascii="Times New Roman" w:eastAsia="TimesNewRomanPSMT" w:hAnsi="Times New Roman" w:cs="Times New Roman"/>
          <w:sz w:val="18"/>
          <w:szCs w:val="18"/>
        </w:rPr>
        <w:t>21 февраля 1992 года N 2395-1 "О недрах"); 9) распашка земель; 10) размещение отвалов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размываемых грунтов; 11) выпас сельскохозяйственных животных и организаций для них летних лагерей, ванн.; Реестровый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номер границы: 59:18-6.1079; Вид объекта реестра границ:</w:t>
      </w:r>
      <w:proofErr w:type="gramEnd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по документу: Прибрежная защитная полоса малых рек, впадающих в Камское водохранилище на территории Пермского края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Часть 82; </w:t>
      </w:r>
    </w:p>
    <w:p w:rsidR="004E1E6F" w:rsidRPr="004E1E6F" w:rsidRDefault="004E1E6F" w:rsidP="004E1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4E1E6F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 защитная полоса</w:t>
      </w:r>
    </w:p>
    <w:p w:rsidR="004E1E6F" w:rsidRPr="004E1E6F" w:rsidRDefault="004E1E6F" w:rsidP="004E1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4E1E6F" w:rsidRDefault="004E1E6F" w:rsidP="004E1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4E1E6F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Срок действия: с 2020-02-13; реквизиты документа-основания: постановление </w:t>
      </w:r>
      <w:r>
        <w:rPr>
          <w:rFonts w:ascii="Cambria Math" w:eastAsia="TimesNewRomanPSMT" w:hAnsi="Cambria Math" w:cs="Cambria Math"/>
          <w:sz w:val="18"/>
          <w:szCs w:val="18"/>
        </w:rPr>
        <w:t>«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Об утверждении правил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установления на местности границ </w:t>
      </w:r>
      <w:proofErr w:type="spellStart"/>
      <w:r w:rsidRPr="004E1E6F">
        <w:rPr>
          <w:rFonts w:ascii="Times New Roman" w:eastAsia="TimesNewRomanPSMT" w:hAnsi="Times New Roman" w:cs="Times New Roman"/>
          <w:sz w:val="18"/>
          <w:szCs w:val="18"/>
        </w:rPr>
        <w:t>водоохраннных</w:t>
      </w:r>
      <w:proofErr w:type="spellEnd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 зон и границ прибрежных защитных полос водных объектов</w:t>
      </w:r>
      <w:r>
        <w:rPr>
          <w:rFonts w:ascii="Cambria Math" w:eastAsia="TimesNewRomanPSMT" w:hAnsi="Cambria Math" w:cs="Cambria Math"/>
          <w:sz w:val="18"/>
          <w:szCs w:val="18"/>
        </w:rPr>
        <w:t>»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 от 10.01.2009 №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17 выдан: Правительство Российской Федерации; приказ "Об утверждении установленных границ водоохранных зон, границ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прибрежных защитных полос и границ береговых полос малых рек, впадающих в Камское водохранилище на территории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Пермского края" от 27.08.2019 № СЭД-30-01-02-1133 выдан: Министерство природных ресурсов, лесного хозяйства и экологии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Пермского края; водный кодекс Российской Федерации от 03.06.2006 № 74-ФЗ выдан: Государственная Дума Российской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Федерации; Содержание ограничения (обременения): </w:t>
      </w:r>
      <w:proofErr w:type="gramStart"/>
      <w:r w:rsidRPr="004E1E6F">
        <w:rPr>
          <w:rFonts w:ascii="Times New Roman" w:eastAsia="TimesNewRomanPSMT" w:hAnsi="Times New Roman" w:cs="Times New Roman"/>
          <w:sz w:val="18"/>
          <w:szCs w:val="18"/>
        </w:rPr>
        <w:t>Ограничение в использование объектов недвижимости в границах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Pr="004E1E6F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 зоны малых рек, впадающих в Камское водохранилище на территории Пермского края, Часть 82 установлены 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соответствии со ст. 65 Водного кодекса Российской Федерации от 03 июня 2006 года № 74-ФЗ в границах водоохранных зон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запрещается: 1) использование сточных вод в целях регулирования плодородия почв;</w:t>
      </w:r>
      <w:proofErr w:type="gramEnd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4E1E6F">
        <w:rPr>
          <w:rFonts w:ascii="Times New Roman" w:eastAsia="TimesNewRomanPSMT" w:hAnsi="Times New Roman" w:cs="Times New Roman"/>
          <w:sz w:val="18"/>
          <w:szCs w:val="18"/>
        </w:rPr>
        <w:t>2) размещение кладбищ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скотомогильников, объектов размещения отходов производства и потребления, химических, взрывчатых, токсичных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отравляющих и ядовитых веществ, пунктов захоронения радиоактивных отходов; 3) осуществление авиационных мер по борьбе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с вредными организмами; 4) движение и стоянка транспортных средств (кроме специальных транспортных средств), за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исключением их движения по дорогам и стоянки на дорогах и в специально оборудованных местах, имеющих твердое покрытие</w:t>
      </w:r>
      <w:r>
        <w:rPr>
          <w:rFonts w:ascii="Times New Roman" w:eastAsia="TimesNewRomanPSMT" w:hAnsi="Times New Roman" w:cs="Times New Roman"/>
          <w:sz w:val="18"/>
          <w:szCs w:val="18"/>
        </w:rPr>
        <w:t>;</w:t>
      </w:r>
      <w:proofErr w:type="gramEnd"/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4E1E6F">
        <w:rPr>
          <w:rFonts w:ascii="Times New Roman" w:eastAsia="TimesNewRomanPSMT" w:hAnsi="Times New Roman" w:cs="Times New Roman"/>
          <w:sz w:val="18"/>
          <w:szCs w:val="18"/>
        </w:rPr>
        <w:t>5)строительство и реконструкция автозаправочных станций, складов горюче-смазочных материалов (за исключением случаев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если автозаправочные станции, склады горюче-смазочных материалов размещены на территориях портов, инфраструктуры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внутренних водных путей, в том числе баз (сооружений) для стоянки маломерных судов, объектов органов федеральной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службы безопасности), станций технического обслуживания, используемых для технического осмотра и ремонта транспортных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средств, осуществление мойки транспортных средств;</w:t>
      </w:r>
      <w:proofErr w:type="gramEnd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 6) размещение специализированных хранилищ пестицидов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Pr="004E1E6F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, применение пестицидов и </w:t>
      </w:r>
      <w:proofErr w:type="spellStart"/>
      <w:r w:rsidRPr="004E1E6F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; 7) сброс сточных, в том числе дренажных, вод; </w:t>
      </w:r>
      <w:proofErr w:type="gramStart"/>
      <w:r w:rsidRPr="004E1E6F">
        <w:rPr>
          <w:rFonts w:ascii="Times New Roman" w:eastAsia="TimesNewRomanPSMT" w:hAnsi="Times New Roman" w:cs="Times New Roman"/>
          <w:sz w:val="18"/>
          <w:szCs w:val="18"/>
        </w:rPr>
        <w:t>8) разведка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добыча общераспространенных полезных ископаемых (за исключением случаев, если разведка и добыча общераспространенных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полезных ископаемых осуществляются пользователями недр, осуществляющими разведку и добычу иных видов </w:t>
      </w:r>
      <w:proofErr w:type="spellStart"/>
      <w:r w:rsidRPr="004E1E6F">
        <w:rPr>
          <w:rFonts w:ascii="Times New Roman" w:eastAsia="TimesNewRomanPSMT" w:hAnsi="Times New Roman" w:cs="Times New Roman"/>
          <w:sz w:val="18"/>
          <w:szCs w:val="18"/>
        </w:rPr>
        <w:t>полезныхископаемых</w:t>
      </w:r>
      <w:proofErr w:type="spellEnd"/>
      <w:r w:rsidRPr="004E1E6F">
        <w:rPr>
          <w:rFonts w:ascii="Times New Roman" w:eastAsia="TimesNewRomanPSMT" w:hAnsi="Times New Roman" w:cs="Times New Roman"/>
          <w:sz w:val="18"/>
          <w:szCs w:val="18"/>
        </w:rPr>
        <w:t>, в границах предоставленных им в соответствии с законодательством Российской Федерации о недрах горных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отводов и (или) геологических отводов на основании утвержденного технического проекта в соответствии со статьей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19.1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Закона Российской Федерации от 21</w:t>
      </w:r>
      <w:proofErr w:type="gramEnd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 февраля 1992 года N 2395-1 "О недрах"). </w:t>
      </w:r>
      <w:proofErr w:type="gramStart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В границах </w:t>
      </w:r>
      <w:proofErr w:type="spellStart"/>
      <w:r w:rsidRPr="004E1E6F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проектирование, строительство, реконструкция, ввод в эксплуатацию, эксплуатация хозяйственных и иных объектов при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условии оборудования таких объектов сооружениями, обеспечивающими охрану водных объектов от загрязнения, засорения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истощения вод в соответствии с водным законодательством и законодательством в области охраны окружающей среды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Реестровый номер границы: 59:18-6.1080; Вид объекта реестра границ:</w:t>
      </w:r>
      <w:proofErr w:type="gramEnd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Вид зоны по документу: </w:t>
      </w:r>
      <w:proofErr w:type="spellStart"/>
      <w:r w:rsidRPr="004E1E6F">
        <w:rPr>
          <w:rFonts w:ascii="Times New Roman" w:eastAsia="TimesNewRomanPSMT" w:hAnsi="Times New Roman" w:cs="Times New Roman"/>
          <w:sz w:val="18"/>
          <w:szCs w:val="18"/>
        </w:rPr>
        <w:t>Водоохранная</w:t>
      </w:r>
      <w:proofErr w:type="spellEnd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 зона малых рек, впадающих в Камское водохранилище на территории Пермского края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Часть 82; </w:t>
      </w:r>
    </w:p>
    <w:p w:rsidR="004E1E6F" w:rsidRPr="004E1E6F" w:rsidRDefault="004E1E6F" w:rsidP="004E1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4E1E6F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4E1E6F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4E1E6F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</w:p>
    <w:p w:rsidR="004E1E6F" w:rsidRPr="004E1E6F" w:rsidRDefault="004E1E6F" w:rsidP="004E1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B825FA" w:rsidRDefault="004E1E6F" w:rsidP="004E1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4E1E6F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Срок действия: с 2022-09-06; реквизиты документа-основания: приказ "Об установлении </w:t>
      </w:r>
      <w:proofErr w:type="spellStart"/>
      <w:r w:rsidRPr="004E1E6F">
        <w:rPr>
          <w:rFonts w:ascii="Times New Roman" w:eastAsia="TimesNewRomanPSMT" w:hAnsi="Times New Roman" w:cs="Times New Roman"/>
          <w:sz w:val="18"/>
          <w:szCs w:val="18"/>
        </w:rPr>
        <w:t>границводоохранных</w:t>
      </w:r>
      <w:proofErr w:type="spellEnd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 зон и прибрежных защитных полос Камского водохранилища" от 25.08.2014 № 208 выдан: Камское бассейновое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водное управление Федерального агентства водных ресурсов; постановление "Об утверждении правил установления на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местности границ водоохранных зон и границ прибрежных защитных полос водных объектов" от 10.01.2009 № 17 </w:t>
      </w:r>
      <w:proofErr w:type="gramStart"/>
      <w:r w:rsidRPr="004E1E6F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>
        <w:rPr>
          <w:rFonts w:ascii="Times New Roman" w:eastAsia="TimesNewRomanPSMT" w:hAnsi="Times New Roman" w:cs="Times New Roman"/>
          <w:sz w:val="18"/>
          <w:szCs w:val="18"/>
        </w:rPr>
        <w:t xml:space="preserve">: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Правительство Российской Федерации; водный кодекс Российской Федерации от 03.06.2006 № 74-ФЗ выдан: Правительство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Содержание ограничения (обременения): В соответствии со ст. 65 Водного кодекса Российской</w:t>
      </w:r>
      <w:proofErr w:type="gramStart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 В</w:t>
      </w:r>
      <w:proofErr w:type="gramEnd"/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соответствии с Водным кодексом Российской Федерации от 03 июня 2006 года № 74-ФЗ в границах прибрежной защитной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полосы, запрещается: использование сточных вод для удобрения почв; размещение кладбищ, скотомогильников, мест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захоронения отходов производства и потребления, химических, взрывчатых, токсичных, отравляющих и ядовитых веществ</w:t>
      </w:r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пунктов захоронения радиоактивных отходов; осуществление авиационных мер по борьбе с вредителями и болезнями растений</w:t>
      </w:r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движение и стоянка транспортных средств (кроме специальных транспортных средств), за исключением их движения по</w:t>
      </w:r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дорогам и стоянки на дорогах и в специально оборудованных местах, имеющих твердое покрытие; </w:t>
      </w:r>
      <w:proofErr w:type="gramStart"/>
      <w:r w:rsidRPr="004E1E6F">
        <w:rPr>
          <w:rFonts w:ascii="Times New Roman" w:eastAsia="TimesNewRomanPSMT" w:hAnsi="Times New Roman" w:cs="Times New Roman"/>
          <w:sz w:val="18"/>
          <w:szCs w:val="18"/>
        </w:rPr>
        <w:t>размещение автозаправочных</w:t>
      </w:r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станций, складов горюче-смазочных материалов (за исключением случаев, если автозаправочные станции, склады</w:t>
      </w:r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горюче-смазочных материалов размещены на территориях портов, судостроительных и судоремонтных организаций</w:t>
      </w:r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инфраструктуры внутренних водных путей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lastRenderedPageBreak/>
        <w:t>при условии соблюдения требований законодательства в области охраны окружающей</w:t>
      </w:r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среды и настоящего Кодекса), станций технического обслуживания, используемых для технического осмотра и ремонта</w:t>
      </w:r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транспортных средств, осуществление мойки транспортных средств;</w:t>
      </w:r>
      <w:proofErr w:type="gramEnd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 размещение специализированных хранилищ пестицидов и</w:t>
      </w:r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Pr="004E1E6F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, применение пестицидов и </w:t>
      </w:r>
      <w:proofErr w:type="spellStart"/>
      <w:r w:rsidRPr="004E1E6F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; сброс сточных, в том числе дренажных, вод; </w:t>
      </w:r>
      <w:proofErr w:type="gramStart"/>
      <w:r w:rsidRPr="004E1E6F">
        <w:rPr>
          <w:rFonts w:ascii="Times New Roman" w:eastAsia="TimesNewRomanPSMT" w:hAnsi="Times New Roman" w:cs="Times New Roman"/>
          <w:sz w:val="18"/>
          <w:szCs w:val="18"/>
        </w:rPr>
        <w:t>разведка и добыча</w:t>
      </w:r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общераспространенных полезных ископаемых (за исключением случаев, если разведка и добыча общераспространенных полезных</w:t>
      </w:r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ископаемых осуществляются пользователями недр, осуществляющими разведку и добычу иных видов полезных ископаемых, в</w:t>
      </w:r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границах предоставленных им в соответствии с законодательством Российской Федерации о недрах горных отводов и (или</w:t>
      </w:r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)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геологических отводов на основании утвержденного технического проекта в соответствии со статьей 19.1 Закона Российской</w:t>
      </w:r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Федерации от 21</w:t>
      </w:r>
      <w:proofErr w:type="gramEnd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 февраля 1992 г. № 2395-1 </w:t>
      </w:r>
      <w:r w:rsidR="00B825FA">
        <w:rPr>
          <w:rFonts w:ascii="Cambria Math" w:eastAsia="TimesNewRomanPSMT" w:hAnsi="Cambria Math" w:cs="Cambria Math"/>
          <w:sz w:val="18"/>
          <w:szCs w:val="18"/>
        </w:rPr>
        <w:t>«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О недрах</w:t>
      </w:r>
      <w:r w:rsidR="00B825FA">
        <w:rPr>
          <w:rFonts w:ascii="Cambria Math" w:eastAsia="TimesNewRomanPSMT" w:hAnsi="Cambria Math" w:cs="Cambria Math"/>
          <w:sz w:val="18"/>
          <w:szCs w:val="18"/>
        </w:rPr>
        <w:t>»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); распашка земель; размещение отвалов размываемых грунтов; выпас</w:t>
      </w:r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сельскохозяйственных животных и организация для них летних лагерей, ванн</w:t>
      </w:r>
      <w:proofErr w:type="gramStart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  <w:r w:rsidRPr="004E1E6F">
        <w:rPr>
          <w:rFonts w:ascii="Times New Roman" w:eastAsia="TimesNewRomanPSMT" w:hAnsi="Times New Roman" w:cs="Times New Roman"/>
          <w:sz w:val="18"/>
          <w:szCs w:val="18"/>
        </w:rPr>
        <w:t>Реестровый номер границы: 59:11-6.465; Вид</w:t>
      </w:r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объекта реестра границ: Зона с особыми условиями использования территории; Вид зоны по документу: Часть прибрежной</w:t>
      </w:r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защитной полосы Камского водохранилища; </w:t>
      </w:r>
    </w:p>
    <w:p w:rsidR="004E1E6F" w:rsidRPr="00B825FA" w:rsidRDefault="004E1E6F" w:rsidP="004E1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B825FA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 защитная полоса</w:t>
      </w:r>
    </w:p>
    <w:p w:rsidR="004E1E6F" w:rsidRPr="004E1E6F" w:rsidRDefault="004E1E6F" w:rsidP="004E1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B825FA" w:rsidRDefault="004E1E6F" w:rsidP="004E1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4E1E6F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с 2022-09-06; реквизиты документа-основания: приказ "Об установлении границ</w:t>
      </w:r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водоохранных зон и прибрежных защитных полос Камского водохранилища" от 25.08.2014 № 208 выдан: Камское бассейновое</w:t>
      </w:r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водное управление Федерального агентства водных ресурсов; постановление "Об утверждении правил установления на</w:t>
      </w:r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местности границ водоохранных зон и границ прибрежных защитных полос водных объектов" от 10.01.2009 № 17 </w:t>
      </w:r>
      <w:proofErr w:type="gramStart"/>
      <w:r w:rsidRPr="004E1E6F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: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Правительство Российской Федерации; водный кодекс Российской Федерации от 03.06.2006 № 74-ФЗ выдан: Правительство</w:t>
      </w:r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Содержание ограничения (обременения): </w:t>
      </w:r>
      <w:proofErr w:type="gramStart"/>
      <w:r w:rsidRPr="004E1E6F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</w:t>
      </w:r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Федерации от 03 июня 2006 года № 74-ФЗ в границах водоохранных зон запрещается: использование сточных вод для</w:t>
      </w:r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удобрения почв; размещение кладбищ, скотомогильников, мест захоронения отходов производства и потребления, химических</w:t>
      </w:r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взрывчатых, токсичных, отравляющих и ядовитых веществ, пунктов захоронения радиоактивных отходов; осуществление</w:t>
      </w:r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авиационных мер по борьбе с вредителями и болезнями растений;</w:t>
      </w:r>
      <w:proofErr w:type="gramEnd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 движение и стоянка транспортных средств (кроме</w:t>
      </w:r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специальных транспортных средств), за исключением их движения по дорогам и стоянки на дорогах и в специально</w:t>
      </w:r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оборудованных местах, имеющих твердое покрытие; </w:t>
      </w:r>
      <w:proofErr w:type="gramStart"/>
      <w:r w:rsidRPr="004E1E6F">
        <w:rPr>
          <w:rFonts w:ascii="Times New Roman" w:eastAsia="TimesNewRomanPSMT" w:hAnsi="Times New Roman" w:cs="Times New Roman"/>
          <w:sz w:val="18"/>
          <w:szCs w:val="18"/>
        </w:rPr>
        <w:t>размещение автозаправочных станций, складов горюче-смазочных</w:t>
      </w:r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материалов (за исключением случаев, если автозаправочные станции, склады горюче-смазочных материалов размещены </w:t>
      </w:r>
      <w:proofErr w:type="spellStart"/>
      <w:r w:rsidRPr="004E1E6F">
        <w:rPr>
          <w:rFonts w:ascii="Times New Roman" w:eastAsia="TimesNewRomanPSMT" w:hAnsi="Times New Roman" w:cs="Times New Roman"/>
          <w:sz w:val="18"/>
          <w:szCs w:val="18"/>
        </w:rPr>
        <w:t>натерриториях</w:t>
      </w:r>
      <w:proofErr w:type="spellEnd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 портов, судостроительных и судоремонтных организаций, инфраструктуры внутренних водных путей при условии</w:t>
      </w:r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соблюдения требований законодательства в области охраны окружающей среды и настоящего Кодекса), станций технического</w:t>
      </w:r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обслуживания, используемых для технического осмотра и ремонта транспортных средств, осуществление мойки транспортных</w:t>
      </w:r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средств;</w:t>
      </w:r>
      <w:proofErr w:type="gramEnd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 размещение специализированных хранилищ пестицидов и </w:t>
      </w:r>
      <w:proofErr w:type="spellStart"/>
      <w:r w:rsidRPr="004E1E6F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, применение пестицидов и </w:t>
      </w:r>
      <w:proofErr w:type="spellStart"/>
      <w:r w:rsidRPr="004E1E6F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сброс сточных, в том числе дренажных, вод; </w:t>
      </w:r>
      <w:proofErr w:type="gramStart"/>
      <w:r w:rsidRPr="004E1E6F">
        <w:rPr>
          <w:rFonts w:ascii="Times New Roman" w:eastAsia="TimesNewRomanPSMT" w:hAnsi="Times New Roman" w:cs="Times New Roman"/>
          <w:sz w:val="18"/>
          <w:szCs w:val="18"/>
        </w:rPr>
        <w:t>разведка и добыча общераспространенных полезных ископаемых (за исключением</w:t>
      </w:r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случаев, если разведка и добыча общераспространенных полезных ископаемых осуществляются пользователями недр</w:t>
      </w:r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осуществляющими разведку и добычу иных видов полезных ископаемых, в границах предоставленных им в соответствии с</w:t>
      </w:r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законодательством Российской Федерации о недрах горных отводов и (или) геологических отводов на основании</w:t>
      </w:r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утвержденного технического проекта в соответствии со статьей 19.1 Закона Российской Федерации от 21</w:t>
      </w:r>
      <w:proofErr w:type="gramEnd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 февраля 1992 г. №</w:t>
      </w:r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2395-1 </w:t>
      </w:r>
      <w:r w:rsidR="00B825FA">
        <w:rPr>
          <w:rFonts w:ascii="Cambria Math" w:eastAsia="TimesNewRomanPSMT" w:hAnsi="Cambria Math" w:cs="Cambria Math"/>
          <w:sz w:val="18"/>
          <w:szCs w:val="18"/>
        </w:rPr>
        <w:t>«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О недрах</w:t>
      </w:r>
      <w:r w:rsidR="00B825FA">
        <w:rPr>
          <w:rFonts w:ascii="Cambria Math" w:eastAsia="TimesNewRomanPSMT" w:hAnsi="Cambria Math" w:cs="Cambria Math"/>
          <w:sz w:val="18"/>
          <w:szCs w:val="18"/>
        </w:rPr>
        <w:t>»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)</w:t>
      </w:r>
      <w:proofErr w:type="gramStart"/>
      <w:r w:rsidRPr="004E1E6F">
        <w:rPr>
          <w:rFonts w:ascii="Times New Roman" w:eastAsia="TimesNewRomanPSMT" w:hAnsi="Times New Roman" w:cs="Times New Roman"/>
          <w:sz w:val="18"/>
          <w:szCs w:val="18"/>
        </w:rPr>
        <w:t>.В</w:t>
      </w:r>
      <w:proofErr w:type="gramEnd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 границах </w:t>
      </w:r>
      <w:proofErr w:type="spellStart"/>
      <w:r w:rsidRPr="004E1E6F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 проектирование, строительство, реконструкция, ввод в</w:t>
      </w:r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эксплуатацию, эксплуатация хозяйственных и иных объектов при условии оборудования таких объектов сооружениями</w:t>
      </w:r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обеспечивающими охрану водных объектов от загрязнения, засорения и истощения вод в соответствии с водным</w:t>
      </w:r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законодательством и законодательством в области охраны окружающей среды.; Реестровый номер границы: 59:11-6.256; Вид</w:t>
      </w:r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объекта реестра границ: Зона с особыми условиями использования территории; Вид зоны по документу: Часть </w:t>
      </w:r>
      <w:proofErr w:type="spellStart"/>
      <w:r w:rsidRPr="004E1E6F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зоны Камского водохранилища; </w:t>
      </w:r>
    </w:p>
    <w:p w:rsidR="004E1E6F" w:rsidRPr="00B825FA" w:rsidRDefault="004E1E6F" w:rsidP="004E1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B825FA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B825FA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B825FA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</w:p>
    <w:p w:rsidR="004E1E6F" w:rsidRPr="004E1E6F" w:rsidRDefault="004E1E6F" w:rsidP="004E1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4E1E6F" w:rsidRPr="00B825FA" w:rsidRDefault="004E1E6F" w:rsidP="004E1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4E1E6F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с 2022-09-06; реквизиты документа-основания: приказ" Об установлении границ</w:t>
      </w:r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территории и утверждении режима использования территории объекта археологического наследия-памятника</w:t>
      </w:r>
      <w:r w:rsidR="00B825FA">
        <w:rPr>
          <w:rFonts w:ascii="Cambria Math" w:eastAsia="TimesNewRomanPSMT" w:hAnsi="Cambria Math" w:cs="Cambria Math"/>
          <w:sz w:val="18"/>
          <w:szCs w:val="18"/>
        </w:rPr>
        <w:t xml:space="preserve"> «</w:t>
      </w:r>
      <w:proofErr w:type="spellStart"/>
      <w:r w:rsidRPr="004E1E6F">
        <w:rPr>
          <w:rFonts w:ascii="Times New Roman" w:eastAsia="TimesNewRomanPSMT" w:hAnsi="Times New Roman" w:cs="Times New Roman"/>
          <w:sz w:val="18"/>
          <w:szCs w:val="18"/>
        </w:rPr>
        <w:t>Бурковский</w:t>
      </w:r>
      <w:proofErr w:type="spellEnd"/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 I,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могильник</w:t>
      </w:r>
      <w:r w:rsidR="00B825FA">
        <w:rPr>
          <w:rFonts w:ascii="Cambria Math" w:eastAsia="TimesNewRomanPSMT" w:hAnsi="Cambria Math" w:cs="Cambria Math"/>
          <w:sz w:val="18"/>
          <w:szCs w:val="18"/>
        </w:rPr>
        <w:t>»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" от 11.09.2014 № СЭД-27-01-09-386 выдан: Министерство культуры, молодежной политики и массовых коммуникаций</w:t>
      </w:r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Пермского края; распоряжение от 5 декабря 2000 г. № 713-р </w:t>
      </w:r>
      <w:r w:rsidR="00B825FA">
        <w:rPr>
          <w:rFonts w:ascii="Cambria Math" w:eastAsia="TimesNewRomanPSMT" w:hAnsi="Cambria Math" w:cs="Cambria Math"/>
          <w:sz w:val="18"/>
          <w:szCs w:val="18"/>
        </w:rPr>
        <w:t>«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О государственном учете недвижимых памятников истории и</w:t>
      </w:r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культуры Пермского края регионального значения и местного (муниципального) значения</w:t>
      </w:r>
      <w:r w:rsidR="00B825FA">
        <w:rPr>
          <w:rFonts w:ascii="Cambria Math" w:eastAsia="TimesNewRomanPSMT" w:hAnsi="Cambria Math" w:cs="Cambria Math"/>
          <w:sz w:val="18"/>
          <w:szCs w:val="18"/>
        </w:rPr>
        <w:t>»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 от 05.12.2000 № 713-р выдан</w:t>
      </w:r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: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Губернатор Пермской области; письмо "О направлении уточненной информации по объектам культурного наследия" от</w:t>
      </w:r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29.04.2016 № СЭД-27-01-23-201 выдан: Министерство культуры, молодежной политики и массовых коммуникаций Пермского</w:t>
      </w:r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края; Содержание ограничения (обременения): Ограничение проектирования и проведения землеустроительных, земляных</w:t>
      </w:r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строительных, мелиоративных, хозяйственных и иных работ согласно ст. 7, 35, 36, 40, 45, 45.1, 52 Федерального закона</w:t>
      </w:r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от 25.06.2002 г. №73-ФЗ </w:t>
      </w:r>
      <w:r w:rsidR="00B825FA">
        <w:rPr>
          <w:rFonts w:ascii="Cambria Math" w:eastAsia="TimesNewRomanPSMT" w:hAnsi="Cambria Math" w:cs="Cambria Math"/>
          <w:sz w:val="18"/>
          <w:szCs w:val="18"/>
        </w:rPr>
        <w:t>«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Об объектах культурного наследия (памятниках истории и культуры) народов Российской</w:t>
      </w:r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Федерации</w:t>
      </w:r>
      <w:r w:rsidR="00B825FA">
        <w:rPr>
          <w:rFonts w:ascii="Cambria Math" w:eastAsia="TimesNewRomanPSMT" w:hAnsi="Cambria Math" w:cs="Cambria Math"/>
          <w:sz w:val="18"/>
          <w:szCs w:val="18"/>
        </w:rPr>
        <w:t>»</w:t>
      </w:r>
      <w:proofErr w:type="gramStart"/>
      <w:r w:rsidRPr="004E1E6F">
        <w:rPr>
          <w:rFonts w:ascii="Times New Roman" w:eastAsia="TimesNewRomanPSMT" w:hAnsi="Times New Roman" w:cs="Times New Roman"/>
          <w:sz w:val="18"/>
          <w:szCs w:val="18"/>
        </w:rPr>
        <w:t>,</w:t>
      </w:r>
      <w:proofErr w:type="spellStart"/>
      <w:r w:rsidRPr="004E1E6F">
        <w:rPr>
          <w:rFonts w:ascii="Times New Roman" w:eastAsia="TimesNewRomanPSMT" w:hAnsi="Times New Roman" w:cs="Times New Roman"/>
          <w:sz w:val="18"/>
          <w:szCs w:val="18"/>
        </w:rPr>
        <w:t>с</w:t>
      </w:r>
      <w:proofErr w:type="gramEnd"/>
      <w:r w:rsidRPr="004E1E6F">
        <w:rPr>
          <w:rFonts w:ascii="Times New Roman" w:eastAsia="TimesNewRomanPSMT" w:hAnsi="Times New Roman" w:cs="Times New Roman"/>
          <w:sz w:val="18"/>
          <w:szCs w:val="18"/>
        </w:rPr>
        <w:t>т</w:t>
      </w:r>
      <w:proofErr w:type="spellEnd"/>
      <w:r w:rsidRPr="004E1E6F">
        <w:rPr>
          <w:rFonts w:ascii="Times New Roman" w:eastAsia="TimesNewRomanPSMT" w:hAnsi="Times New Roman" w:cs="Times New Roman"/>
          <w:sz w:val="18"/>
          <w:szCs w:val="18"/>
        </w:rPr>
        <w:t>. 27, 99, 100 Земельного кодекса Российской Федерации от 25.10.2001 № 136-ФЗ; Реестровый номер границы</w:t>
      </w:r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: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59:18-8.9; Вид объекта реестра границ: Территория объекта культурного наследия; Вид зоны по документу: Территория</w:t>
      </w:r>
      <w:r w:rsidR="00B825F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объекта культурного наследия (памятник археологии) </w:t>
      </w:r>
      <w:r w:rsidR="00B825FA">
        <w:rPr>
          <w:rFonts w:ascii="Cambria Math" w:eastAsia="TimesNewRomanPSMT" w:hAnsi="Cambria Math" w:cs="Cambria Math"/>
          <w:sz w:val="18"/>
          <w:szCs w:val="18"/>
        </w:rPr>
        <w:t>«</w:t>
      </w:r>
      <w:proofErr w:type="spellStart"/>
      <w:r w:rsidRPr="004E1E6F">
        <w:rPr>
          <w:rFonts w:ascii="Times New Roman" w:eastAsia="TimesNewRomanPSMT" w:hAnsi="Times New Roman" w:cs="Times New Roman"/>
          <w:sz w:val="18"/>
          <w:szCs w:val="18"/>
        </w:rPr>
        <w:t>Бурковский</w:t>
      </w:r>
      <w:proofErr w:type="spellEnd"/>
      <w:r w:rsidRPr="004E1E6F">
        <w:rPr>
          <w:rFonts w:ascii="Times New Roman" w:eastAsia="TimesNewRomanPSMT" w:hAnsi="Times New Roman" w:cs="Times New Roman"/>
          <w:sz w:val="18"/>
          <w:szCs w:val="18"/>
        </w:rPr>
        <w:t xml:space="preserve"> I, могильник</w:t>
      </w:r>
      <w:r w:rsidR="00B825FA">
        <w:rPr>
          <w:rFonts w:ascii="Cambria Math" w:eastAsia="TimesNewRomanPSMT" w:hAnsi="Cambria Math" w:cs="Cambria Math"/>
          <w:sz w:val="18"/>
          <w:szCs w:val="18"/>
        </w:rPr>
        <w:t>»</w:t>
      </w:r>
      <w:r w:rsidRPr="004E1E6F">
        <w:rPr>
          <w:rFonts w:ascii="Times New Roman" w:eastAsia="TimesNewRomanPSMT" w:hAnsi="Times New Roman" w:cs="Times New Roman"/>
          <w:sz w:val="18"/>
          <w:szCs w:val="18"/>
        </w:rPr>
        <w:t>; Тип зоны: Территория объекта культурного наследия</w:t>
      </w:r>
    </w:p>
    <w:p w:rsidR="00B825FA" w:rsidRDefault="00B825FA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C6742" w:rsidRDefault="003C6742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C6742" w:rsidRDefault="003C6742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C6742" w:rsidRDefault="003C6742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C6742" w:rsidRDefault="003C6742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F79C5" w:rsidRPr="005D2639" w:rsidRDefault="006F79C5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t>Для участия в аукционе:</w:t>
      </w:r>
    </w:p>
    <w:p w:rsidR="006F79C5" w:rsidRPr="005D2639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5D2639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5D2639">
        <w:rPr>
          <w:rFonts w:ascii="Times New Roman" w:hAnsi="Times New Roman" w:cs="Times New Roman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6F79C5" w:rsidRPr="005D2639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2) копии документов, удостоверяющих личность заявителя (для граждан);</w:t>
      </w:r>
    </w:p>
    <w:p w:rsidR="006F79C5" w:rsidRPr="005D2639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5D2639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4) документы, подтверждающие внесение задатка.</w:t>
      </w:r>
    </w:p>
    <w:p w:rsidR="006F79C5" w:rsidRPr="005D2639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t xml:space="preserve">Реквизиты для перечисления задатка: </w:t>
      </w:r>
    </w:p>
    <w:p w:rsidR="00D11AAE" w:rsidRPr="005D2639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ИНН 5948060183 КПП 594801001</w:t>
      </w:r>
    </w:p>
    <w:p w:rsidR="00D11AAE" w:rsidRPr="005D2639" w:rsidRDefault="004858C7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Отделение Пермь Банка России// </w:t>
      </w:r>
      <w:r w:rsidR="00D11AAE" w:rsidRPr="005D2639">
        <w:rPr>
          <w:rFonts w:ascii="Times New Roman" w:hAnsi="Times New Roman" w:cs="Times New Roman"/>
          <w:sz w:val="18"/>
          <w:szCs w:val="18"/>
        </w:rPr>
        <w:t>УФК по Пермскому краю (Управление имущественных и земельных отношений администрации Добрянского городского округа)</w:t>
      </w:r>
    </w:p>
    <w:p w:rsidR="008B0DF5" w:rsidRPr="005D2639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Номер казначейского счета 03232643577180005600</w:t>
      </w:r>
    </w:p>
    <w:p w:rsidR="008B0DF5" w:rsidRPr="005D2639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Е</w:t>
      </w:r>
      <w:r w:rsidR="00714DD3" w:rsidRPr="005D2639">
        <w:rPr>
          <w:rFonts w:ascii="Times New Roman" w:hAnsi="Times New Roman" w:cs="Times New Roman"/>
          <w:sz w:val="18"/>
          <w:szCs w:val="18"/>
        </w:rPr>
        <w:t>диный казначейский счет 4010281</w:t>
      </w:r>
      <w:r w:rsidRPr="005D2639">
        <w:rPr>
          <w:rFonts w:ascii="Times New Roman" w:hAnsi="Times New Roman" w:cs="Times New Roman"/>
          <w:sz w:val="18"/>
          <w:szCs w:val="18"/>
        </w:rPr>
        <w:t>0145370000048</w:t>
      </w:r>
    </w:p>
    <w:p w:rsidR="008B0DF5" w:rsidRPr="005D2639" w:rsidRDefault="00370C0C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lastRenderedPageBreak/>
        <w:t>ОТДЕЛЕНИЕ ПЕРМЬ БАНКА РОССИИ//</w:t>
      </w:r>
      <w:r w:rsidR="008B0DF5" w:rsidRPr="005D2639">
        <w:rPr>
          <w:rFonts w:ascii="Times New Roman" w:hAnsi="Times New Roman" w:cs="Times New Roman"/>
          <w:sz w:val="18"/>
          <w:szCs w:val="18"/>
        </w:rPr>
        <w:t>УФК по Пермскому краю г. Пермь</w:t>
      </w:r>
    </w:p>
    <w:p w:rsidR="00D11AAE" w:rsidRPr="005D2639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БИК </w:t>
      </w:r>
      <w:r w:rsidR="008B0DF5" w:rsidRPr="005D2639">
        <w:rPr>
          <w:rFonts w:ascii="Times New Roman" w:hAnsi="Times New Roman" w:cs="Times New Roman"/>
          <w:sz w:val="18"/>
          <w:szCs w:val="18"/>
        </w:rPr>
        <w:t>015773997</w:t>
      </w:r>
    </w:p>
    <w:p w:rsidR="00D11AAE" w:rsidRPr="005D2639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ОКТМО 57718000</w:t>
      </w:r>
    </w:p>
    <w:p w:rsidR="006F79C5" w:rsidRPr="005D2639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Задаток за участие </w:t>
      </w:r>
      <w:r w:rsidRPr="005D2639">
        <w:rPr>
          <w:rFonts w:ascii="Times New Roman" w:hAnsi="Times New Roman" w:cs="Times New Roman"/>
          <w:bCs/>
          <w:sz w:val="18"/>
          <w:szCs w:val="18"/>
        </w:rPr>
        <w:t>в аукционе</w:t>
      </w:r>
      <w:r w:rsidR="00B3311B" w:rsidRPr="005D2639">
        <w:rPr>
          <w:rFonts w:ascii="Times New Roman" w:hAnsi="Times New Roman" w:cs="Times New Roman"/>
          <w:bCs/>
          <w:sz w:val="18"/>
          <w:szCs w:val="18"/>
        </w:rPr>
        <w:t xml:space="preserve"> на право заключения договора аренды или </w:t>
      </w:r>
      <w:r w:rsidRPr="005D2639">
        <w:rPr>
          <w:rFonts w:ascii="Times New Roman" w:hAnsi="Times New Roman" w:cs="Times New Roman"/>
          <w:bCs/>
          <w:sz w:val="18"/>
          <w:szCs w:val="18"/>
        </w:rPr>
        <w:t>продаже земельных участков</w:t>
      </w:r>
      <w:r w:rsidRPr="005D2639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F79C5" w:rsidRPr="005D2639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t>Порядок внесения и возврата задатка:</w:t>
      </w:r>
      <w:r w:rsidR="00D11AAE" w:rsidRPr="005D263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Претендент к моменту подачи заявки обязан оплатить сумму задатка на реквизиты, указанные в настоящем информационном сообщении.</w:t>
      </w:r>
    </w:p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5D2639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t>Порядок приема заявок:</w:t>
      </w:r>
    </w:p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D2639">
        <w:rPr>
          <w:rFonts w:ascii="Times New Roman" w:hAnsi="Times New Roman" w:cs="Times New Roman"/>
          <w:sz w:val="18"/>
          <w:szCs w:val="18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5D2639">
        <w:rPr>
          <w:rFonts w:ascii="Times New Roman" w:hAnsi="Times New Roman" w:cs="Times New Roman"/>
          <w:sz w:val="18"/>
          <w:szCs w:val="18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</w:t>
      </w:r>
      <w:proofErr w:type="gramEnd"/>
      <w:r w:rsidR="000720F3" w:rsidRPr="005D2639">
        <w:rPr>
          <w:rFonts w:ascii="Times New Roman" w:hAnsi="Times New Roman" w:cs="Times New Roman"/>
          <w:sz w:val="18"/>
          <w:szCs w:val="18"/>
        </w:rPr>
        <w:t xml:space="preserve">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5D2639" w:rsidRDefault="000720F3" w:rsidP="00334A0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5D2639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Один заявитель вправе подать только одну заявку на участие в аукционе.</w:t>
      </w:r>
    </w:p>
    <w:p w:rsidR="006F79C5" w:rsidRPr="005D2639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5D2639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  <w:u w:val="single"/>
        </w:rPr>
      </w:pPr>
      <w:r w:rsidRPr="005D2639">
        <w:rPr>
          <w:rFonts w:ascii="Times New Roman" w:hAnsi="Times New Roman" w:cs="Times New Roman"/>
          <w:sz w:val="18"/>
          <w:szCs w:val="18"/>
          <w:u w:val="single"/>
        </w:rPr>
        <w:t xml:space="preserve">Заявитель </w:t>
      </w:r>
      <w:r w:rsidR="001E133E" w:rsidRPr="005D2639">
        <w:rPr>
          <w:rFonts w:ascii="Times New Roman" w:hAnsi="Times New Roman" w:cs="Times New Roman"/>
          <w:sz w:val="18"/>
          <w:szCs w:val="18"/>
          <w:u w:val="single"/>
        </w:rPr>
        <w:t>НЕ</w:t>
      </w:r>
      <w:r w:rsidRPr="005D2639">
        <w:rPr>
          <w:rFonts w:ascii="Times New Roman" w:hAnsi="Times New Roman" w:cs="Times New Roman"/>
          <w:sz w:val="18"/>
          <w:szCs w:val="18"/>
          <w:u w:val="single"/>
        </w:rPr>
        <w:t xml:space="preserve"> допускается к участию в аукционе в следующих случаях:</w:t>
      </w:r>
    </w:p>
    <w:p w:rsidR="006F79C5" w:rsidRPr="005D2639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1) не</w:t>
      </w:r>
      <w:r w:rsidR="004B4851" w:rsidRPr="005D2639">
        <w:rPr>
          <w:rFonts w:ascii="Times New Roman" w:hAnsi="Times New Roman" w:cs="Times New Roman"/>
          <w:sz w:val="18"/>
          <w:szCs w:val="18"/>
        </w:rPr>
        <w:t xml:space="preserve"> </w:t>
      </w:r>
      <w:r w:rsidRPr="005D2639">
        <w:rPr>
          <w:rFonts w:ascii="Times New Roman" w:hAnsi="Times New Roman" w:cs="Times New Roman"/>
          <w:sz w:val="18"/>
          <w:szCs w:val="18"/>
        </w:rPr>
        <w:t>представление необходимых для участия в аукционе документов или представление недостоверных сведений;</w:t>
      </w:r>
    </w:p>
    <w:p w:rsidR="006F79C5" w:rsidRPr="005D2639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2) </w:t>
      </w:r>
      <w:proofErr w:type="gramStart"/>
      <w:r w:rsidR="003E6BBD" w:rsidRPr="005D2639">
        <w:rPr>
          <w:rFonts w:ascii="Times New Roman" w:hAnsi="Times New Roman" w:cs="Times New Roman"/>
          <w:sz w:val="18"/>
          <w:szCs w:val="18"/>
        </w:rPr>
        <w:t>не поступление</w:t>
      </w:r>
      <w:proofErr w:type="gramEnd"/>
      <w:r w:rsidRPr="005D2639">
        <w:rPr>
          <w:rFonts w:ascii="Times New Roman" w:hAnsi="Times New Roman" w:cs="Times New Roman"/>
          <w:sz w:val="18"/>
          <w:szCs w:val="18"/>
        </w:rPr>
        <w:t xml:space="preserve"> задатка на дату рассмотрения заявок на участие в аукционе;</w:t>
      </w:r>
    </w:p>
    <w:p w:rsidR="006F79C5" w:rsidRPr="005D2639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5D2639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5D2639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t>Дата, время и место определения участников аукцион</w:t>
      </w:r>
      <w:r w:rsidR="00FB3B22" w:rsidRPr="005D2639">
        <w:rPr>
          <w:rFonts w:ascii="Times New Roman" w:hAnsi="Times New Roman" w:cs="Times New Roman"/>
          <w:b/>
          <w:sz w:val="18"/>
          <w:szCs w:val="18"/>
        </w:rPr>
        <w:t>а</w:t>
      </w:r>
      <w:r w:rsidRPr="005D2639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290AC0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3C6742">
        <w:rPr>
          <w:rFonts w:ascii="Times New Roman" w:hAnsi="Times New Roman" w:cs="Times New Roman"/>
          <w:b/>
          <w:sz w:val="18"/>
          <w:szCs w:val="18"/>
          <w:u w:val="single"/>
        </w:rPr>
        <w:t>20</w:t>
      </w:r>
      <w:r w:rsidR="00A30F98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3C6742">
        <w:rPr>
          <w:rFonts w:ascii="Times New Roman" w:hAnsi="Times New Roman" w:cs="Times New Roman"/>
          <w:b/>
          <w:sz w:val="18"/>
          <w:szCs w:val="18"/>
          <w:u w:val="single"/>
        </w:rPr>
        <w:t>декабря</w:t>
      </w:r>
      <w:r w:rsidR="00090858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20</w:t>
      </w:r>
      <w:r w:rsidR="00ED76C4" w:rsidRPr="005D2639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5917BA" w:rsidRPr="005D2639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090858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</w:t>
      </w:r>
      <w:r w:rsidR="00D11AAE" w:rsidRPr="005D2639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 w:rsidR="00ED76C4" w:rsidRPr="005D2639">
        <w:rPr>
          <w:rFonts w:ascii="Times New Roman" w:hAnsi="Times New Roman" w:cs="Times New Roman"/>
          <w:b/>
          <w:sz w:val="18"/>
          <w:szCs w:val="18"/>
          <w:u w:val="single"/>
        </w:rPr>
        <w:t>9</w:t>
      </w:r>
      <w:r w:rsidRPr="005D2639">
        <w:rPr>
          <w:rFonts w:ascii="Times New Roman" w:hAnsi="Times New Roman" w:cs="Times New Roman"/>
          <w:b/>
          <w:sz w:val="18"/>
          <w:szCs w:val="18"/>
          <w:u w:val="single"/>
        </w:rPr>
        <w:t>.00 час</w:t>
      </w:r>
      <w:proofErr w:type="gramStart"/>
      <w:r w:rsidRPr="005D2639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090858" w:rsidRPr="005D2639">
        <w:rPr>
          <w:rFonts w:ascii="Times New Roman" w:hAnsi="Times New Roman" w:cs="Times New Roman"/>
          <w:b/>
          <w:sz w:val="18"/>
          <w:szCs w:val="18"/>
          <w:u w:val="single"/>
        </w:rPr>
        <w:t>,</w:t>
      </w:r>
      <w:r w:rsidR="00094FC8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End"/>
      <w:r w:rsidRPr="005D2639">
        <w:rPr>
          <w:rFonts w:ascii="Times New Roman" w:hAnsi="Times New Roman" w:cs="Times New Roman"/>
          <w:sz w:val="18"/>
          <w:szCs w:val="18"/>
        </w:rPr>
        <w:t xml:space="preserve">по </w:t>
      </w:r>
      <w:r w:rsidR="002E0777" w:rsidRPr="005D2639">
        <w:rPr>
          <w:rFonts w:ascii="Times New Roman" w:hAnsi="Times New Roman" w:cs="Times New Roman"/>
          <w:sz w:val="18"/>
          <w:szCs w:val="18"/>
        </w:rPr>
        <w:t xml:space="preserve">адресу: </w:t>
      </w:r>
      <w:r w:rsidR="0068400A" w:rsidRPr="005D2639">
        <w:rPr>
          <w:rFonts w:ascii="Times New Roman" w:hAnsi="Times New Roman" w:cs="Times New Roman"/>
          <w:sz w:val="18"/>
          <w:szCs w:val="18"/>
        </w:rPr>
        <w:t xml:space="preserve"> </w:t>
      </w:r>
      <w:r w:rsidRPr="005D2639">
        <w:rPr>
          <w:rFonts w:ascii="Times New Roman" w:hAnsi="Times New Roman" w:cs="Times New Roman"/>
          <w:sz w:val="18"/>
          <w:szCs w:val="18"/>
        </w:rPr>
        <w:t xml:space="preserve">г. Добрянка, ул. </w:t>
      </w:r>
      <w:r w:rsidR="00090858" w:rsidRPr="005D2639">
        <w:rPr>
          <w:rFonts w:ascii="Times New Roman" w:hAnsi="Times New Roman" w:cs="Times New Roman"/>
          <w:sz w:val="18"/>
          <w:szCs w:val="18"/>
        </w:rPr>
        <w:t>Советская</w:t>
      </w:r>
      <w:r w:rsidRPr="005D2639">
        <w:rPr>
          <w:rFonts w:ascii="Times New Roman" w:hAnsi="Times New Roman" w:cs="Times New Roman"/>
          <w:sz w:val="18"/>
          <w:szCs w:val="18"/>
        </w:rPr>
        <w:t xml:space="preserve">, </w:t>
      </w:r>
      <w:r w:rsidR="00090858" w:rsidRPr="005D2639">
        <w:rPr>
          <w:rFonts w:ascii="Times New Roman" w:hAnsi="Times New Roman" w:cs="Times New Roman"/>
          <w:sz w:val="18"/>
          <w:szCs w:val="18"/>
        </w:rPr>
        <w:t>14</w:t>
      </w:r>
      <w:r w:rsidRPr="005D263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D2639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5D2639">
        <w:rPr>
          <w:rFonts w:ascii="Times New Roman" w:hAnsi="Times New Roman" w:cs="Times New Roman"/>
          <w:sz w:val="18"/>
          <w:szCs w:val="18"/>
        </w:rPr>
        <w:t>.</w:t>
      </w:r>
      <w:r w:rsidR="002E0777" w:rsidRPr="005D2639">
        <w:rPr>
          <w:rFonts w:ascii="Times New Roman" w:hAnsi="Times New Roman" w:cs="Times New Roman"/>
          <w:sz w:val="18"/>
          <w:szCs w:val="18"/>
        </w:rPr>
        <w:t xml:space="preserve"> </w:t>
      </w:r>
      <w:r w:rsidR="00090858" w:rsidRPr="005D2639">
        <w:rPr>
          <w:rFonts w:ascii="Times New Roman" w:hAnsi="Times New Roman" w:cs="Times New Roman"/>
          <w:sz w:val="18"/>
          <w:szCs w:val="18"/>
        </w:rPr>
        <w:t>20</w:t>
      </w:r>
      <w:r w:rsidR="00064B41" w:rsidRPr="005D2639">
        <w:rPr>
          <w:rFonts w:ascii="Times New Roman" w:hAnsi="Times New Roman" w:cs="Times New Roman"/>
          <w:sz w:val="18"/>
          <w:szCs w:val="18"/>
        </w:rPr>
        <w:t>5</w:t>
      </w:r>
      <w:r w:rsidRPr="005D2639">
        <w:rPr>
          <w:rFonts w:ascii="Times New Roman" w:hAnsi="Times New Roman" w:cs="Times New Roman"/>
          <w:sz w:val="18"/>
          <w:szCs w:val="18"/>
        </w:rPr>
        <w:t xml:space="preserve">, Управление имущественных и земельных отношений администрации Добрянского </w:t>
      </w:r>
      <w:r w:rsidR="00B3311B" w:rsidRPr="005D2639">
        <w:rPr>
          <w:rFonts w:ascii="Times New Roman" w:hAnsi="Times New Roman" w:cs="Times New Roman"/>
          <w:sz w:val="18"/>
          <w:szCs w:val="18"/>
        </w:rPr>
        <w:t xml:space="preserve">городского округа </w:t>
      </w:r>
      <w:r w:rsidR="000720F3" w:rsidRPr="005D2639">
        <w:rPr>
          <w:rFonts w:ascii="Times New Roman" w:hAnsi="Times New Roman" w:cs="Times New Roman"/>
          <w:bCs/>
          <w:sz w:val="18"/>
          <w:szCs w:val="18"/>
        </w:rPr>
        <w:t>(</w:t>
      </w:r>
      <w:r w:rsidR="000720F3" w:rsidRPr="005D2639">
        <w:rPr>
          <w:rFonts w:ascii="Times New Roman" w:hAnsi="Times New Roman" w:cs="Times New Roman"/>
          <w:bCs/>
          <w:i/>
          <w:sz w:val="18"/>
          <w:szCs w:val="18"/>
        </w:rPr>
        <w:t>присутствие участников не требуется</w:t>
      </w:r>
      <w:r w:rsidR="000720F3" w:rsidRPr="005D2639">
        <w:rPr>
          <w:rFonts w:ascii="Times New Roman" w:hAnsi="Times New Roman" w:cs="Times New Roman"/>
          <w:bCs/>
          <w:sz w:val="18"/>
          <w:szCs w:val="18"/>
        </w:rPr>
        <w:t>)</w:t>
      </w:r>
      <w:r w:rsidRPr="005D2639">
        <w:rPr>
          <w:rFonts w:ascii="Times New Roman" w:hAnsi="Times New Roman" w:cs="Times New Roman"/>
          <w:sz w:val="18"/>
          <w:szCs w:val="18"/>
        </w:rPr>
        <w:t>.</w:t>
      </w:r>
    </w:p>
    <w:p w:rsidR="006F79C5" w:rsidRPr="005D2639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t>Место и срок подведения итогов торгов</w:t>
      </w:r>
      <w:r w:rsidR="004858C7" w:rsidRPr="005D2639">
        <w:rPr>
          <w:rFonts w:ascii="Times New Roman" w:hAnsi="Times New Roman" w:cs="Times New Roman"/>
          <w:sz w:val="18"/>
          <w:szCs w:val="18"/>
        </w:rPr>
        <w:t xml:space="preserve">: </w:t>
      </w:r>
      <w:r w:rsidR="003C6742">
        <w:rPr>
          <w:rFonts w:ascii="Times New Roman" w:hAnsi="Times New Roman" w:cs="Times New Roman"/>
          <w:b/>
          <w:sz w:val="18"/>
          <w:szCs w:val="18"/>
          <w:u w:val="single"/>
        </w:rPr>
        <w:t>20</w:t>
      </w:r>
      <w:r w:rsidR="001612B8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3C6742">
        <w:rPr>
          <w:rFonts w:ascii="Times New Roman" w:hAnsi="Times New Roman" w:cs="Times New Roman"/>
          <w:b/>
          <w:sz w:val="18"/>
          <w:szCs w:val="18"/>
          <w:u w:val="single"/>
        </w:rPr>
        <w:t>декабря</w:t>
      </w:r>
      <w:r w:rsidR="008E684F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1239EB" w:rsidRPr="005D2639">
        <w:rPr>
          <w:rFonts w:ascii="Times New Roman" w:hAnsi="Times New Roman" w:cs="Times New Roman"/>
          <w:b/>
          <w:sz w:val="18"/>
          <w:szCs w:val="18"/>
          <w:u w:val="single"/>
        </w:rPr>
        <w:t>20</w:t>
      </w:r>
      <w:r w:rsidR="00B3311B" w:rsidRPr="005D2639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5917BA" w:rsidRPr="005D2639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1239EB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</w:t>
      </w:r>
      <w:r w:rsidR="001239EB" w:rsidRPr="005D2639">
        <w:rPr>
          <w:rFonts w:ascii="Times New Roman" w:hAnsi="Times New Roman" w:cs="Times New Roman"/>
          <w:sz w:val="18"/>
          <w:szCs w:val="18"/>
        </w:rPr>
        <w:t>,</w:t>
      </w:r>
      <w:r w:rsidRPr="005D2639">
        <w:rPr>
          <w:rFonts w:ascii="Times New Roman" w:hAnsi="Times New Roman" w:cs="Times New Roman"/>
          <w:sz w:val="18"/>
          <w:szCs w:val="18"/>
        </w:rPr>
        <w:t xml:space="preserve"> по адресу: г. Добрянка, ул. Советская, 14, каб.20</w:t>
      </w:r>
      <w:r w:rsidR="00064B41" w:rsidRPr="005D2639">
        <w:rPr>
          <w:rFonts w:ascii="Times New Roman" w:hAnsi="Times New Roman" w:cs="Times New Roman"/>
          <w:sz w:val="18"/>
          <w:szCs w:val="18"/>
        </w:rPr>
        <w:t>5</w:t>
      </w:r>
      <w:r w:rsidRPr="005D2639">
        <w:rPr>
          <w:rFonts w:ascii="Times New Roman" w:hAnsi="Times New Roman" w:cs="Times New Roman"/>
          <w:sz w:val="18"/>
          <w:szCs w:val="18"/>
        </w:rPr>
        <w:t>.</w:t>
      </w:r>
    </w:p>
    <w:p w:rsidR="006F79C5" w:rsidRPr="005D2639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t>Порядок проведения аукциона:</w:t>
      </w:r>
    </w:p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Началом торгов считается момент </w:t>
      </w:r>
      <w:bookmarkStart w:id="1" w:name="_Ref167105453"/>
      <w:r w:rsidRPr="005D2639">
        <w:rPr>
          <w:rFonts w:ascii="Times New Roman" w:hAnsi="Times New Roman" w:cs="Times New Roman"/>
          <w:sz w:val="18"/>
          <w:szCs w:val="18"/>
        </w:rPr>
        <w:t xml:space="preserve">объявления начальной цены  лота. </w:t>
      </w:r>
    </w:p>
    <w:bookmarkEnd w:id="1"/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После оглашения аукционистом начальной цены продажи земельного участка</w:t>
      </w:r>
      <w:r w:rsidR="0020049C" w:rsidRPr="005D2639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5D2639">
        <w:rPr>
          <w:rFonts w:ascii="Times New Roman" w:hAnsi="Times New Roman" w:cs="Times New Roman"/>
          <w:sz w:val="18"/>
          <w:szCs w:val="18"/>
        </w:rPr>
        <w:t>, участникам аукциона предлагается заявить эту цену путем поднятия карточек.</w:t>
      </w:r>
    </w:p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5D2639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5D2639">
        <w:rPr>
          <w:rFonts w:ascii="Times New Roman" w:hAnsi="Times New Roman" w:cs="Times New Roman"/>
          <w:sz w:val="18"/>
          <w:szCs w:val="18"/>
        </w:rPr>
        <w:t xml:space="preserve">, превышающей начальную цену. Каждая последующая цена, превышающая предыдущую цену на шаг аукциона, заявляется участниками аукциона путем поднятия карточек. </w:t>
      </w:r>
    </w:p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В случае заявления цены, кратной шагу аукциона, эта цена </w:t>
      </w:r>
      <w:proofErr w:type="gramStart"/>
      <w:r w:rsidRPr="005D2639">
        <w:rPr>
          <w:rFonts w:ascii="Times New Roman" w:hAnsi="Times New Roman" w:cs="Times New Roman"/>
          <w:sz w:val="18"/>
          <w:szCs w:val="18"/>
        </w:rPr>
        <w:t>заявляется</w:t>
      </w:r>
      <w:proofErr w:type="gramEnd"/>
      <w:r w:rsidRPr="005D2639">
        <w:rPr>
          <w:rFonts w:ascii="Times New Roman" w:hAnsi="Times New Roman" w:cs="Times New Roman"/>
          <w:sz w:val="18"/>
          <w:szCs w:val="18"/>
        </w:rPr>
        <w:t xml:space="preserve">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lastRenderedPageBreak/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5D2639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5D2639">
        <w:rPr>
          <w:rFonts w:ascii="Times New Roman" w:hAnsi="Times New Roman" w:cs="Times New Roman"/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купли-продажи/аренды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r w:rsidR="001D79A8" w:rsidRPr="005D2639">
        <w:rPr>
          <w:rFonts w:ascii="Times New Roman" w:hAnsi="Times New Roman" w:cs="Times New Roman"/>
          <w:sz w:val="18"/>
          <w:szCs w:val="18"/>
        </w:rPr>
        <w:t>ранее,</w:t>
      </w:r>
      <w:r w:rsidRPr="005D2639">
        <w:rPr>
          <w:rFonts w:ascii="Times New Roman" w:hAnsi="Times New Roman" w:cs="Times New Roman"/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="003A26EB" w:rsidRPr="005D2639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5D2639">
        <w:rPr>
          <w:rFonts w:ascii="Times New Roman" w:hAnsi="Times New Roman" w:cs="Times New Roman"/>
          <w:sz w:val="18"/>
          <w:szCs w:val="18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5D2639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5D2639">
        <w:rPr>
          <w:rFonts w:ascii="Times New Roman" w:hAnsi="Times New Roman" w:cs="Times New Roman"/>
          <w:sz w:val="18"/>
          <w:szCs w:val="1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D2458C" w:rsidRPr="005D2639" w:rsidRDefault="003A26EB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5D2639">
        <w:rPr>
          <w:rFonts w:ascii="Times New Roman" w:hAnsi="Times New Roman" w:cs="Times New Roman"/>
          <w:sz w:val="18"/>
          <w:szCs w:val="18"/>
          <w:shd w:val="clear" w:color="auto" w:fill="FFFFFF"/>
        </w:rPr>
        <w:t>*</w:t>
      </w:r>
      <w:r w:rsidR="00D2458C" w:rsidRPr="005D263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Вынос границ земельного участка в натуру осуществляется </w:t>
      </w:r>
      <w:r w:rsidR="00F46486" w:rsidRPr="005D263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при подаче отдельного заявления </w:t>
      </w:r>
      <w:r w:rsidR="00D2458C" w:rsidRPr="005D2639">
        <w:rPr>
          <w:rFonts w:ascii="Times New Roman" w:hAnsi="Times New Roman" w:cs="Times New Roman"/>
          <w:sz w:val="18"/>
          <w:szCs w:val="18"/>
          <w:shd w:val="clear" w:color="auto" w:fill="FFFFFF"/>
        </w:rPr>
        <w:t>победителем аукциона или единственным участником после заключения договора аренды/купли-продажи земельного участка</w:t>
      </w:r>
      <w:r w:rsidR="00F46486" w:rsidRPr="005D2639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E43AF0" w:rsidRPr="005D2639" w:rsidRDefault="00E43AF0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  <w:shd w:val="clear" w:color="auto" w:fill="FFFFFF"/>
        </w:rPr>
        <w:t>* Вынос границ осуществляется в течение одного года после регистрации права собственности/права аренды на земельный участок.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Информация о проведении аукциона, проект договора купли-продажи, бланк заявки на участие в торгах опубликованы на сайте </w:t>
      </w:r>
      <w:r w:rsidRPr="005D2639">
        <w:rPr>
          <w:rFonts w:ascii="Times New Roman" w:hAnsi="Times New Roman" w:cs="Times New Roman"/>
          <w:sz w:val="18"/>
          <w:szCs w:val="18"/>
          <w:u w:val="single"/>
        </w:rPr>
        <w:t>www.torgi.gov.ru</w:t>
      </w:r>
      <w:r w:rsidRPr="005D2639">
        <w:rPr>
          <w:rFonts w:ascii="Times New Roman" w:hAnsi="Times New Roman" w:cs="Times New Roman"/>
          <w:sz w:val="18"/>
          <w:szCs w:val="18"/>
        </w:rPr>
        <w:t xml:space="preserve">, </w:t>
      </w:r>
      <w:r w:rsidRPr="005D2639">
        <w:rPr>
          <w:rFonts w:ascii="Times New Roman" w:hAnsi="Times New Roman" w:cs="Times New Roman"/>
          <w:sz w:val="18"/>
          <w:szCs w:val="18"/>
          <w:u w:val="single"/>
        </w:rPr>
        <w:t>www.dobrraion.ru</w:t>
      </w:r>
      <w:r w:rsidRPr="005D2639">
        <w:rPr>
          <w:rFonts w:ascii="Times New Roman" w:hAnsi="Times New Roman" w:cs="Times New Roman"/>
          <w:sz w:val="18"/>
          <w:szCs w:val="18"/>
        </w:rPr>
        <w:t xml:space="preserve"> (в разделе земельные ресурсы)</w:t>
      </w:r>
      <w:r w:rsidR="003C651D" w:rsidRPr="005D2639">
        <w:rPr>
          <w:rFonts w:ascii="Times New Roman" w:hAnsi="Times New Roman" w:cs="Times New Roman"/>
          <w:sz w:val="18"/>
          <w:szCs w:val="18"/>
        </w:rPr>
        <w:t>,</w:t>
      </w:r>
      <w:r w:rsidR="00766F71" w:rsidRPr="005D2639"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r w:rsidR="00E54AB5" w:rsidRPr="005D2639">
          <w:rPr>
            <w:rStyle w:val="a9"/>
            <w:rFonts w:ascii="Times New Roman" w:hAnsi="Times New Roman" w:cs="Times New Roman"/>
            <w:color w:val="auto"/>
            <w:sz w:val="18"/>
            <w:szCs w:val="18"/>
          </w:rPr>
          <w:t>http://dobr-pravo.ru</w:t>
        </w:r>
      </w:hyperlink>
      <w:r w:rsidR="00E54AB5" w:rsidRPr="005D2639">
        <w:rPr>
          <w:rFonts w:ascii="Times New Roman" w:hAnsi="Times New Roman" w:cs="Times New Roman"/>
          <w:sz w:val="18"/>
          <w:szCs w:val="18"/>
        </w:rPr>
        <w:t xml:space="preserve"> </w:t>
      </w:r>
      <w:r w:rsidR="00766F71" w:rsidRPr="005D2639">
        <w:rPr>
          <w:rFonts w:ascii="Times New Roman" w:hAnsi="Times New Roman" w:cs="Times New Roman"/>
          <w:sz w:val="18"/>
          <w:szCs w:val="18"/>
        </w:rPr>
        <w:t>,</w:t>
      </w:r>
      <w:r w:rsidR="003C651D" w:rsidRPr="005D2639">
        <w:rPr>
          <w:rFonts w:ascii="Times New Roman" w:hAnsi="Times New Roman" w:cs="Times New Roman"/>
          <w:sz w:val="18"/>
          <w:szCs w:val="18"/>
        </w:rPr>
        <w:t xml:space="preserve"> а также в </w:t>
      </w:r>
      <w:r w:rsidR="00AD009D" w:rsidRPr="005D2639">
        <w:rPr>
          <w:rFonts w:ascii="Times New Roman" w:hAnsi="Times New Roman" w:cs="Times New Roman"/>
          <w:sz w:val="18"/>
          <w:szCs w:val="18"/>
        </w:rPr>
        <w:t>периодическом печатном издании газете «</w:t>
      </w:r>
      <w:r w:rsidR="00FE08E9">
        <w:rPr>
          <w:rFonts w:ascii="Times New Roman" w:hAnsi="Times New Roman" w:cs="Times New Roman"/>
          <w:sz w:val="18"/>
          <w:szCs w:val="18"/>
          <w:u w:val="single"/>
        </w:rPr>
        <w:t>Пермь-</w:t>
      </w:r>
      <w:proofErr w:type="spellStart"/>
      <w:r w:rsidR="00FE08E9">
        <w:rPr>
          <w:rFonts w:ascii="Times New Roman" w:hAnsi="Times New Roman" w:cs="Times New Roman"/>
          <w:sz w:val="18"/>
          <w:szCs w:val="18"/>
          <w:u w:val="single"/>
        </w:rPr>
        <w:t>Добрянка</w:t>
      </w:r>
      <w:proofErr w:type="gramStart"/>
      <w:r w:rsidR="005C6697">
        <w:rPr>
          <w:rFonts w:ascii="Times New Roman" w:hAnsi="Times New Roman" w:cs="Times New Roman"/>
          <w:sz w:val="18"/>
          <w:szCs w:val="18"/>
          <w:u w:val="single"/>
        </w:rPr>
        <w:t>.р</w:t>
      </w:r>
      <w:proofErr w:type="gramEnd"/>
      <w:r w:rsidR="005C6697">
        <w:rPr>
          <w:rFonts w:ascii="Times New Roman" w:hAnsi="Times New Roman" w:cs="Times New Roman"/>
          <w:sz w:val="18"/>
          <w:szCs w:val="18"/>
          <w:u w:val="single"/>
        </w:rPr>
        <w:t>у</w:t>
      </w:r>
      <w:proofErr w:type="spellEnd"/>
      <w:r w:rsidR="00AD009D" w:rsidRPr="005D2639">
        <w:rPr>
          <w:rFonts w:ascii="Times New Roman" w:hAnsi="Times New Roman" w:cs="Times New Roman"/>
          <w:sz w:val="18"/>
          <w:szCs w:val="18"/>
        </w:rPr>
        <w:t>».</w:t>
      </w:r>
    </w:p>
    <w:p w:rsidR="00425AA1" w:rsidRPr="005D2639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gramStart"/>
      <w:r w:rsidRPr="005D2639">
        <w:rPr>
          <w:rFonts w:ascii="Times New Roman" w:hAnsi="Times New Roman" w:cs="Times New Roman"/>
          <w:b/>
          <w:sz w:val="18"/>
          <w:szCs w:val="18"/>
          <w:u w:val="single"/>
        </w:rPr>
        <w:t>С пакетом аукционной документации (выписка из Единого государственного реестра недвижимости об основных характеристиках и зарегистрированных правах об объекте недвижимости, схема расположения земельного участка, письма эксплуатирующих организаций о возможности подключения к сетям</w:t>
      </w:r>
      <w:r w:rsidR="008E684F" w:rsidRPr="005D2639">
        <w:rPr>
          <w:rFonts w:ascii="Times New Roman" w:hAnsi="Times New Roman" w:cs="Times New Roman"/>
          <w:b/>
          <w:sz w:val="18"/>
          <w:szCs w:val="18"/>
          <w:u w:val="single"/>
        </w:rPr>
        <w:t>, градостроительным планом</w:t>
      </w:r>
      <w:r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) можно ознакомиться по адресу: г. Добрянка, ул. Советская, 14, </w:t>
      </w:r>
      <w:proofErr w:type="spellStart"/>
      <w:r w:rsidRPr="005D2639">
        <w:rPr>
          <w:rFonts w:ascii="Times New Roman" w:hAnsi="Times New Roman" w:cs="Times New Roman"/>
          <w:b/>
          <w:sz w:val="18"/>
          <w:szCs w:val="18"/>
          <w:u w:val="single"/>
        </w:rPr>
        <w:t>каб</w:t>
      </w:r>
      <w:proofErr w:type="spellEnd"/>
      <w:r w:rsidRPr="005D2639">
        <w:rPr>
          <w:rFonts w:ascii="Times New Roman" w:hAnsi="Times New Roman" w:cs="Times New Roman"/>
          <w:b/>
          <w:sz w:val="18"/>
          <w:szCs w:val="18"/>
          <w:u w:val="single"/>
        </w:rPr>
        <w:t>. 205, с 8.30 до 13.00 и с 13.48 до 17.30 часов, по пятницам – до 16.30 часов (кроме</w:t>
      </w:r>
      <w:proofErr w:type="gramEnd"/>
      <w:r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выходных и праздничных дней), тел. (34265) 2-78-61. </w:t>
      </w:r>
    </w:p>
    <w:p w:rsidR="00425AA1" w:rsidRPr="00F55D7D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Осмотреть земельный участок на местности претендент может самостоятельно. Также возможен выезд совместно с </w:t>
      </w:r>
      <w:r w:rsidRPr="005D2639">
        <w:rPr>
          <w:rFonts w:ascii="Times New Roman" w:hAnsi="Times New Roman" w:cs="Times New Roman"/>
          <w:sz w:val="18"/>
          <w:szCs w:val="18"/>
          <w:lang w:val="x-none"/>
        </w:rPr>
        <w:t>представителем</w:t>
      </w:r>
      <w:r w:rsidRPr="005D2639">
        <w:rPr>
          <w:rFonts w:ascii="Segoe UI" w:hAnsi="Segoe UI" w:cs="Segoe UI"/>
          <w:sz w:val="18"/>
          <w:szCs w:val="18"/>
          <w:lang w:val="x-none"/>
        </w:rPr>
        <w:t xml:space="preserve"> </w:t>
      </w:r>
      <w:r w:rsidRPr="005D2639">
        <w:rPr>
          <w:rFonts w:ascii="Times New Roman" w:hAnsi="Times New Roman" w:cs="Times New Roman"/>
          <w:sz w:val="18"/>
          <w:szCs w:val="18"/>
        </w:rPr>
        <w:t xml:space="preserve">администрации Добрянского городского округа (по предварительной договоренности по телефону </w:t>
      </w:r>
      <w:r w:rsidR="00AB2AFA" w:rsidRPr="005D2639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5D2639">
        <w:rPr>
          <w:rFonts w:ascii="Times New Roman" w:hAnsi="Times New Roman" w:cs="Times New Roman"/>
          <w:sz w:val="18"/>
          <w:szCs w:val="18"/>
        </w:rPr>
        <w:t>(34 265) 2-69-52) по следующим дням</w:t>
      </w:r>
      <w:r w:rsidRPr="00F55D7D">
        <w:rPr>
          <w:rFonts w:ascii="Times New Roman" w:hAnsi="Times New Roman" w:cs="Times New Roman"/>
          <w:sz w:val="18"/>
          <w:szCs w:val="18"/>
        </w:rPr>
        <w:t xml:space="preserve">: </w:t>
      </w:r>
      <w:r w:rsidR="003C6742">
        <w:rPr>
          <w:rFonts w:ascii="Times New Roman" w:hAnsi="Times New Roman" w:cs="Times New Roman"/>
          <w:sz w:val="18"/>
          <w:szCs w:val="18"/>
        </w:rPr>
        <w:t>24</w:t>
      </w:r>
      <w:r w:rsidR="00D74A0D">
        <w:rPr>
          <w:rFonts w:ascii="Times New Roman" w:hAnsi="Times New Roman" w:cs="Times New Roman"/>
          <w:sz w:val="18"/>
          <w:szCs w:val="18"/>
        </w:rPr>
        <w:t>.1</w:t>
      </w:r>
      <w:r w:rsidR="003C6742">
        <w:rPr>
          <w:rFonts w:ascii="Times New Roman" w:hAnsi="Times New Roman" w:cs="Times New Roman"/>
          <w:sz w:val="18"/>
          <w:szCs w:val="18"/>
        </w:rPr>
        <w:t>1</w:t>
      </w:r>
      <w:r w:rsidR="00D74A0D" w:rsidRPr="00DA7F7A">
        <w:rPr>
          <w:rFonts w:ascii="Times New Roman" w:hAnsi="Times New Roman" w:cs="Times New Roman"/>
          <w:sz w:val="18"/>
          <w:szCs w:val="18"/>
        </w:rPr>
        <w:t>.202</w:t>
      </w:r>
      <w:r w:rsidR="00D74A0D">
        <w:rPr>
          <w:rFonts w:ascii="Times New Roman" w:hAnsi="Times New Roman" w:cs="Times New Roman"/>
          <w:sz w:val="18"/>
          <w:szCs w:val="18"/>
        </w:rPr>
        <w:t>2</w:t>
      </w:r>
      <w:r w:rsidR="00D74A0D" w:rsidRPr="00DA7F7A">
        <w:rPr>
          <w:rFonts w:ascii="Times New Roman" w:hAnsi="Times New Roman" w:cs="Times New Roman"/>
          <w:sz w:val="18"/>
          <w:szCs w:val="18"/>
        </w:rPr>
        <w:t xml:space="preserve"> </w:t>
      </w:r>
      <w:r w:rsidR="00D74A0D" w:rsidRPr="00127B04">
        <w:rPr>
          <w:rFonts w:ascii="Times New Roman" w:hAnsi="Times New Roman" w:cs="Times New Roman"/>
          <w:sz w:val="18"/>
          <w:szCs w:val="18"/>
        </w:rPr>
        <w:t>г.</w:t>
      </w:r>
      <w:r w:rsidR="00D74A0D">
        <w:rPr>
          <w:rFonts w:ascii="Times New Roman" w:hAnsi="Times New Roman" w:cs="Times New Roman"/>
          <w:sz w:val="18"/>
          <w:szCs w:val="18"/>
        </w:rPr>
        <w:t xml:space="preserve"> </w:t>
      </w:r>
      <w:r w:rsidR="00D74A0D" w:rsidRPr="00127B04">
        <w:rPr>
          <w:rFonts w:ascii="Times New Roman" w:hAnsi="Times New Roman" w:cs="Times New Roman"/>
          <w:sz w:val="18"/>
          <w:szCs w:val="18"/>
        </w:rPr>
        <w:t>– лоты №</w:t>
      </w:r>
      <w:r w:rsidR="00D74A0D">
        <w:rPr>
          <w:rFonts w:ascii="Times New Roman" w:hAnsi="Times New Roman" w:cs="Times New Roman"/>
          <w:sz w:val="18"/>
          <w:szCs w:val="18"/>
        </w:rPr>
        <w:t xml:space="preserve"> 1-</w:t>
      </w:r>
      <w:r w:rsidR="003C6742">
        <w:rPr>
          <w:rFonts w:ascii="Times New Roman" w:hAnsi="Times New Roman" w:cs="Times New Roman"/>
          <w:sz w:val="18"/>
          <w:szCs w:val="18"/>
        </w:rPr>
        <w:t>10</w:t>
      </w:r>
      <w:r w:rsidR="00D74A0D" w:rsidRPr="00F55D7D">
        <w:rPr>
          <w:rFonts w:ascii="Times New Roman" w:hAnsi="Times New Roman" w:cs="Times New Roman"/>
          <w:sz w:val="18"/>
          <w:szCs w:val="18"/>
        </w:rPr>
        <w:t xml:space="preserve"> </w:t>
      </w:r>
      <w:r w:rsidRPr="00F55D7D">
        <w:rPr>
          <w:rFonts w:ascii="Times New Roman" w:hAnsi="Times New Roman" w:cs="Times New Roman"/>
          <w:sz w:val="18"/>
          <w:szCs w:val="18"/>
        </w:rPr>
        <w:t>(Добрянский городской округ).</w:t>
      </w:r>
    </w:p>
    <w:sectPr w:rsidR="00425AA1" w:rsidRPr="00F55D7D" w:rsidSect="00FF7243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altName w:val="CID Font+ 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A4E"/>
    <w:multiLevelType w:val="hybridMultilevel"/>
    <w:tmpl w:val="3A60025C"/>
    <w:lvl w:ilvl="0" w:tplc="00000060">
      <w:start w:val="1"/>
      <w:numFmt w:val="bullet"/>
      <w:lvlText w:val="-"/>
      <w:lvlJc w:val="left"/>
      <w:pPr>
        <w:ind w:left="720" w:hanging="360"/>
      </w:pPr>
      <w:rPr>
        <w:rFonts w:ascii="StarSymbol" w:eastAsia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3BA1"/>
    <w:multiLevelType w:val="hybridMultilevel"/>
    <w:tmpl w:val="A1D8598E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2563"/>
    <w:multiLevelType w:val="hybridMultilevel"/>
    <w:tmpl w:val="46C6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F1FF1"/>
    <w:multiLevelType w:val="hybridMultilevel"/>
    <w:tmpl w:val="2572FB02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76ED9"/>
    <w:multiLevelType w:val="hybridMultilevel"/>
    <w:tmpl w:val="60F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870F9"/>
    <w:multiLevelType w:val="hybridMultilevel"/>
    <w:tmpl w:val="9496EA2E"/>
    <w:lvl w:ilvl="0" w:tplc="86980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56D1B"/>
    <w:multiLevelType w:val="hybridMultilevel"/>
    <w:tmpl w:val="279C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A0A96"/>
    <w:multiLevelType w:val="hybridMultilevel"/>
    <w:tmpl w:val="83D8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31F94"/>
    <w:multiLevelType w:val="hybridMultilevel"/>
    <w:tmpl w:val="24B4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D6C7388"/>
    <w:multiLevelType w:val="hybridMultilevel"/>
    <w:tmpl w:val="EFA6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C0FE9"/>
    <w:multiLevelType w:val="hybridMultilevel"/>
    <w:tmpl w:val="0152EE88"/>
    <w:lvl w:ilvl="0" w:tplc="928E0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D3EBF"/>
    <w:multiLevelType w:val="hybridMultilevel"/>
    <w:tmpl w:val="4FA6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812C1"/>
    <w:multiLevelType w:val="hybridMultilevel"/>
    <w:tmpl w:val="9DC2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61157"/>
    <w:multiLevelType w:val="hybridMultilevel"/>
    <w:tmpl w:val="5CB6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04E21"/>
    <w:multiLevelType w:val="hybridMultilevel"/>
    <w:tmpl w:val="BE566072"/>
    <w:lvl w:ilvl="0" w:tplc="0BF06D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F1418"/>
    <w:multiLevelType w:val="hybridMultilevel"/>
    <w:tmpl w:val="D25E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6"/>
  </w:num>
  <w:num w:numId="5">
    <w:abstractNumId w:val="7"/>
  </w:num>
  <w:num w:numId="6">
    <w:abstractNumId w:val="15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14"/>
  </w:num>
  <w:num w:numId="15">
    <w:abstractNumId w:val="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2"/>
    <w:rsid w:val="00002936"/>
    <w:rsid w:val="00003603"/>
    <w:rsid w:val="00012768"/>
    <w:rsid w:val="0001616B"/>
    <w:rsid w:val="00016AC4"/>
    <w:rsid w:val="0002459D"/>
    <w:rsid w:val="00025C39"/>
    <w:rsid w:val="00034614"/>
    <w:rsid w:val="0003572B"/>
    <w:rsid w:val="00042B44"/>
    <w:rsid w:val="00043014"/>
    <w:rsid w:val="00044F53"/>
    <w:rsid w:val="00051235"/>
    <w:rsid w:val="00053E9A"/>
    <w:rsid w:val="00053F73"/>
    <w:rsid w:val="00054FA6"/>
    <w:rsid w:val="00056AB5"/>
    <w:rsid w:val="00057612"/>
    <w:rsid w:val="00060662"/>
    <w:rsid w:val="000608BD"/>
    <w:rsid w:val="00062C38"/>
    <w:rsid w:val="00063280"/>
    <w:rsid w:val="00064073"/>
    <w:rsid w:val="00064B41"/>
    <w:rsid w:val="0006658A"/>
    <w:rsid w:val="000720F3"/>
    <w:rsid w:val="00072433"/>
    <w:rsid w:val="0007432D"/>
    <w:rsid w:val="00081626"/>
    <w:rsid w:val="00083D7B"/>
    <w:rsid w:val="00086549"/>
    <w:rsid w:val="00090858"/>
    <w:rsid w:val="0009329D"/>
    <w:rsid w:val="00094759"/>
    <w:rsid w:val="000949F0"/>
    <w:rsid w:val="00094A77"/>
    <w:rsid w:val="00094FC8"/>
    <w:rsid w:val="000975AF"/>
    <w:rsid w:val="000A3B18"/>
    <w:rsid w:val="000A6DF9"/>
    <w:rsid w:val="000B0837"/>
    <w:rsid w:val="000C0FFB"/>
    <w:rsid w:val="000C1346"/>
    <w:rsid w:val="000C15EE"/>
    <w:rsid w:val="000C1F12"/>
    <w:rsid w:val="000C300B"/>
    <w:rsid w:val="000C31F0"/>
    <w:rsid w:val="000C5DD8"/>
    <w:rsid w:val="000C5FED"/>
    <w:rsid w:val="000D0990"/>
    <w:rsid w:val="000D22A7"/>
    <w:rsid w:val="000D54C1"/>
    <w:rsid w:val="000E04FD"/>
    <w:rsid w:val="000E1C8A"/>
    <w:rsid w:val="000E1FE5"/>
    <w:rsid w:val="000E232F"/>
    <w:rsid w:val="000E34D5"/>
    <w:rsid w:val="000E3794"/>
    <w:rsid w:val="000E43CE"/>
    <w:rsid w:val="000E4898"/>
    <w:rsid w:val="000E7293"/>
    <w:rsid w:val="000E7B22"/>
    <w:rsid w:val="000F0C76"/>
    <w:rsid w:val="000F1725"/>
    <w:rsid w:val="000F207E"/>
    <w:rsid w:val="000F5942"/>
    <w:rsid w:val="000F5DEA"/>
    <w:rsid w:val="00101EC6"/>
    <w:rsid w:val="00102AFD"/>
    <w:rsid w:val="001051A5"/>
    <w:rsid w:val="00105B97"/>
    <w:rsid w:val="00112C2B"/>
    <w:rsid w:val="0011334F"/>
    <w:rsid w:val="00113568"/>
    <w:rsid w:val="00117494"/>
    <w:rsid w:val="00117F4C"/>
    <w:rsid w:val="001205C9"/>
    <w:rsid w:val="001239EB"/>
    <w:rsid w:val="00124931"/>
    <w:rsid w:val="001253C5"/>
    <w:rsid w:val="00131EC6"/>
    <w:rsid w:val="001365AB"/>
    <w:rsid w:val="00140E84"/>
    <w:rsid w:val="00143894"/>
    <w:rsid w:val="001612B8"/>
    <w:rsid w:val="00162419"/>
    <w:rsid w:val="001626BC"/>
    <w:rsid w:val="00172DBF"/>
    <w:rsid w:val="00172DF0"/>
    <w:rsid w:val="00173C88"/>
    <w:rsid w:val="001816E9"/>
    <w:rsid w:val="00182820"/>
    <w:rsid w:val="00184927"/>
    <w:rsid w:val="00185266"/>
    <w:rsid w:val="00185EBD"/>
    <w:rsid w:val="00186040"/>
    <w:rsid w:val="001870E8"/>
    <w:rsid w:val="00190A85"/>
    <w:rsid w:val="00191B2B"/>
    <w:rsid w:val="00192711"/>
    <w:rsid w:val="00195352"/>
    <w:rsid w:val="001A1966"/>
    <w:rsid w:val="001A348E"/>
    <w:rsid w:val="001B06A5"/>
    <w:rsid w:val="001B362A"/>
    <w:rsid w:val="001B4BA1"/>
    <w:rsid w:val="001C58C9"/>
    <w:rsid w:val="001C6331"/>
    <w:rsid w:val="001C6956"/>
    <w:rsid w:val="001C7641"/>
    <w:rsid w:val="001D79A8"/>
    <w:rsid w:val="001E133E"/>
    <w:rsid w:val="001E1F75"/>
    <w:rsid w:val="001E266C"/>
    <w:rsid w:val="001F15DA"/>
    <w:rsid w:val="001F6C06"/>
    <w:rsid w:val="001F7648"/>
    <w:rsid w:val="001F7BC1"/>
    <w:rsid w:val="0020038B"/>
    <w:rsid w:val="0020049C"/>
    <w:rsid w:val="00206061"/>
    <w:rsid w:val="00207332"/>
    <w:rsid w:val="0021379C"/>
    <w:rsid w:val="0022617A"/>
    <w:rsid w:val="00227162"/>
    <w:rsid w:val="0023268E"/>
    <w:rsid w:val="00233F06"/>
    <w:rsid w:val="0023622F"/>
    <w:rsid w:val="00236412"/>
    <w:rsid w:val="00237939"/>
    <w:rsid w:val="0024008D"/>
    <w:rsid w:val="0024032C"/>
    <w:rsid w:val="002411BE"/>
    <w:rsid w:val="00242C0F"/>
    <w:rsid w:val="0024407D"/>
    <w:rsid w:val="0024731D"/>
    <w:rsid w:val="002515E7"/>
    <w:rsid w:val="00254916"/>
    <w:rsid w:val="00255342"/>
    <w:rsid w:val="00260898"/>
    <w:rsid w:val="002609AA"/>
    <w:rsid w:val="002613E2"/>
    <w:rsid w:val="00262261"/>
    <w:rsid w:val="00263572"/>
    <w:rsid w:val="00264CC9"/>
    <w:rsid w:val="00266F33"/>
    <w:rsid w:val="00270267"/>
    <w:rsid w:val="00270D29"/>
    <w:rsid w:val="00271831"/>
    <w:rsid w:val="00274436"/>
    <w:rsid w:val="00275510"/>
    <w:rsid w:val="00281528"/>
    <w:rsid w:val="00281A62"/>
    <w:rsid w:val="00281EBF"/>
    <w:rsid w:val="00283BFB"/>
    <w:rsid w:val="0028631F"/>
    <w:rsid w:val="00286465"/>
    <w:rsid w:val="00286551"/>
    <w:rsid w:val="00290AC0"/>
    <w:rsid w:val="00290F22"/>
    <w:rsid w:val="002920D2"/>
    <w:rsid w:val="00292FE5"/>
    <w:rsid w:val="002A3930"/>
    <w:rsid w:val="002A3DCD"/>
    <w:rsid w:val="002A4615"/>
    <w:rsid w:val="002A4654"/>
    <w:rsid w:val="002B437E"/>
    <w:rsid w:val="002C03FB"/>
    <w:rsid w:val="002C1668"/>
    <w:rsid w:val="002C21A8"/>
    <w:rsid w:val="002C3410"/>
    <w:rsid w:val="002C6277"/>
    <w:rsid w:val="002C6777"/>
    <w:rsid w:val="002D4187"/>
    <w:rsid w:val="002D7DC8"/>
    <w:rsid w:val="002E0777"/>
    <w:rsid w:val="002E432D"/>
    <w:rsid w:val="002E4B30"/>
    <w:rsid w:val="002E6E14"/>
    <w:rsid w:val="002E6FF6"/>
    <w:rsid w:val="002E7616"/>
    <w:rsid w:val="002F22CD"/>
    <w:rsid w:val="002F4C54"/>
    <w:rsid w:val="002F72A5"/>
    <w:rsid w:val="002F7CA8"/>
    <w:rsid w:val="00307E9E"/>
    <w:rsid w:val="003118EC"/>
    <w:rsid w:val="00311A7E"/>
    <w:rsid w:val="0031662F"/>
    <w:rsid w:val="003169FF"/>
    <w:rsid w:val="0032108D"/>
    <w:rsid w:val="00327251"/>
    <w:rsid w:val="003275AC"/>
    <w:rsid w:val="00331DBA"/>
    <w:rsid w:val="00333BE1"/>
    <w:rsid w:val="00334A04"/>
    <w:rsid w:val="00334BD5"/>
    <w:rsid w:val="00340872"/>
    <w:rsid w:val="003422A7"/>
    <w:rsid w:val="00342383"/>
    <w:rsid w:val="003424B1"/>
    <w:rsid w:val="00342535"/>
    <w:rsid w:val="00344A88"/>
    <w:rsid w:val="00344BF4"/>
    <w:rsid w:val="00346CBF"/>
    <w:rsid w:val="00347D81"/>
    <w:rsid w:val="00347F21"/>
    <w:rsid w:val="00350EFB"/>
    <w:rsid w:val="00351E56"/>
    <w:rsid w:val="00353651"/>
    <w:rsid w:val="00353871"/>
    <w:rsid w:val="00356080"/>
    <w:rsid w:val="003563C9"/>
    <w:rsid w:val="003567E0"/>
    <w:rsid w:val="00356CF5"/>
    <w:rsid w:val="003620B4"/>
    <w:rsid w:val="00362D53"/>
    <w:rsid w:val="0036309C"/>
    <w:rsid w:val="00364324"/>
    <w:rsid w:val="003645B9"/>
    <w:rsid w:val="00370C0C"/>
    <w:rsid w:val="003769F7"/>
    <w:rsid w:val="003807AD"/>
    <w:rsid w:val="00381DD9"/>
    <w:rsid w:val="00391E24"/>
    <w:rsid w:val="00392C5F"/>
    <w:rsid w:val="00397F0F"/>
    <w:rsid w:val="003A26EB"/>
    <w:rsid w:val="003A2C3C"/>
    <w:rsid w:val="003A55A8"/>
    <w:rsid w:val="003A75DF"/>
    <w:rsid w:val="003B54E6"/>
    <w:rsid w:val="003B7C36"/>
    <w:rsid w:val="003C1583"/>
    <w:rsid w:val="003C40AF"/>
    <w:rsid w:val="003C40D4"/>
    <w:rsid w:val="003C5E56"/>
    <w:rsid w:val="003C651D"/>
    <w:rsid w:val="003C6742"/>
    <w:rsid w:val="003D1685"/>
    <w:rsid w:val="003D2E59"/>
    <w:rsid w:val="003D3D57"/>
    <w:rsid w:val="003E3464"/>
    <w:rsid w:val="003E5CE2"/>
    <w:rsid w:val="003E6BBD"/>
    <w:rsid w:val="003F04A4"/>
    <w:rsid w:val="003F40CD"/>
    <w:rsid w:val="003F41B9"/>
    <w:rsid w:val="003F4D4F"/>
    <w:rsid w:val="003F6051"/>
    <w:rsid w:val="003F7D56"/>
    <w:rsid w:val="004063BD"/>
    <w:rsid w:val="00407044"/>
    <w:rsid w:val="00407172"/>
    <w:rsid w:val="004115B6"/>
    <w:rsid w:val="004141E6"/>
    <w:rsid w:val="00414386"/>
    <w:rsid w:val="004161A1"/>
    <w:rsid w:val="00417B2B"/>
    <w:rsid w:val="004207E9"/>
    <w:rsid w:val="004208BA"/>
    <w:rsid w:val="0042252D"/>
    <w:rsid w:val="00422AF7"/>
    <w:rsid w:val="00425AA1"/>
    <w:rsid w:val="00427546"/>
    <w:rsid w:val="00427549"/>
    <w:rsid w:val="004279C4"/>
    <w:rsid w:val="00434F32"/>
    <w:rsid w:val="004400AE"/>
    <w:rsid w:val="00440C73"/>
    <w:rsid w:val="00443B02"/>
    <w:rsid w:val="004452D5"/>
    <w:rsid w:val="00446103"/>
    <w:rsid w:val="00451C97"/>
    <w:rsid w:val="0045680D"/>
    <w:rsid w:val="004612CC"/>
    <w:rsid w:val="004628B0"/>
    <w:rsid w:val="00464293"/>
    <w:rsid w:val="00465781"/>
    <w:rsid w:val="00470105"/>
    <w:rsid w:val="0047670B"/>
    <w:rsid w:val="00476A2B"/>
    <w:rsid w:val="0047758E"/>
    <w:rsid w:val="004838A8"/>
    <w:rsid w:val="004843F1"/>
    <w:rsid w:val="00484F3C"/>
    <w:rsid w:val="004858C7"/>
    <w:rsid w:val="00491277"/>
    <w:rsid w:val="0049265F"/>
    <w:rsid w:val="0049627B"/>
    <w:rsid w:val="004A3F20"/>
    <w:rsid w:val="004A516D"/>
    <w:rsid w:val="004A7D6B"/>
    <w:rsid w:val="004B325D"/>
    <w:rsid w:val="004B4851"/>
    <w:rsid w:val="004B60D5"/>
    <w:rsid w:val="004B784A"/>
    <w:rsid w:val="004B7F08"/>
    <w:rsid w:val="004C00F6"/>
    <w:rsid w:val="004C1708"/>
    <w:rsid w:val="004C53C1"/>
    <w:rsid w:val="004D0D69"/>
    <w:rsid w:val="004D6840"/>
    <w:rsid w:val="004E10BB"/>
    <w:rsid w:val="004E1C1D"/>
    <w:rsid w:val="004E1E6F"/>
    <w:rsid w:val="004E394C"/>
    <w:rsid w:val="004E44D6"/>
    <w:rsid w:val="004E4F18"/>
    <w:rsid w:val="004E6161"/>
    <w:rsid w:val="004E6D36"/>
    <w:rsid w:val="004E748A"/>
    <w:rsid w:val="004F2289"/>
    <w:rsid w:val="004F3488"/>
    <w:rsid w:val="004F3A91"/>
    <w:rsid w:val="004F479E"/>
    <w:rsid w:val="004F59D2"/>
    <w:rsid w:val="005009BE"/>
    <w:rsid w:val="00500C10"/>
    <w:rsid w:val="005011F3"/>
    <w:rsid w:val="00503716"/>
    <w:rsid w:val="0050371E"/>
    <w:rsid w:val="00506AFF"/>
    <w:rsid w:val="005072EF"/>
    <w:rsid w:val="005078D0"/>
    <w:rsid w:val="00507C52"/>
    <w:rsid w:val="00515E9A"/>
    <w:rsid w:val="00517981"/>
    <w:rsid w:val="005325F0"/>
    <w:rsid w:val="0053686B"/>
    <w:rsid w:val="00541324"/>
    <w:rsid w:val="00541530"/>
    <w:rsid w:val="00551A82"/>
    <w:rsid w:val="00552181"/>
    <w:rsid w:val="00556DCE"/>
    <w:rsid w:val="00557112"/>
    <w:rsid w:val="00560057"/>
    <w:rsid w:val="0056602D"/>
    <w:rsid w:val="00566C49"/>
    <w:rsid w:val="005674A6"/>
    <w:rsid w:val="005674B4"/>
    <w:rsid w:val="0058267C"/>
    <w:rsid w:val="00582ACA"/>
    <w:rsid w:val="00583F7A"/>
    <w:rsid w:val="00585062"/>
    <w:rsid w:val="005853C4"/>
    <w:rsid w:val="00590849"/>
    <w:rsid w:val="005917BA"/>
    <w:rsid w:val="00594BFB"/>
    <w:rsid w:val="005967F9"/>
    <w:rsid w:val="005A575D"/>
    <w:rsid w:val="005A6AEC"/>
    <w:rsid w:val="005B285A"/>
    <w:rsid w:val="005B7ECD"/>
    <w:rsid w:val="005C1A9A"/>
    <w:rsid w:val="005C6697"/>
    <w:rsid w:val="005D0796"/>
    <w:rsid w:val="005D0918"/>
    <w:rsid w:val="005D2639"/>
    <w:rsid w:val="005D2A06"/>
    <w:rsid w:val="005D5776"/>
    <w:rsid w:val="005D6A92"/>
    <w:rsid w:val="005D6EA4"/>
    <w:rsid w:val="005E3482"/>
    <w:rsid w:val="005E3C9D"/>
    <w:rsid w:val="005E606E"/>
    <w:rsid w:val="005E62C7"/>
    <w:rsid w:val="005E666B"/>
    <w:rsid w:val="005E7493"/>
    <w:rsid w:val="005F0093"/>
    <w:rsid w:val="005F0872"/>
    <w:rsid w:val="006012E6"/>
    <w:rsid w:val="0060189C"/>
    <w:rsid w:val="00603FAE"/>
    <w:rsid w:val="00606659"/>
    <w:rsid w:val="006115C1"/>
    <w:rsid w:val="00612BFC"/>
    <w:rsid w:val="00616C2C"/>
    <w:rsid w:val="00623764"/>
    <w:rsid w:val="00623B8F"/>
    <w:rsid w:val="00626B01"/>
    <w:rsid w:val="0062750C"/>
    <w:rsid w:val="00634847"/>
    <w:rsid w:val="00635322"/>
    <w:rsid w:val="00635F5F"/>
    <w:rsid w:val="006369CA"/>
    <w:rsid w:val="00636E9D"/>
    <w:rsid w:val="006379F8"/>
    <w:rsid w:val="0064066B"/>
    <w:rsid w:val="00640DA3"/>
    <w:rsid w:val="00641B24"/>
    <w:rsid w:val="00643508"/>
    <w:rsid w:val="006500D8"/>
    <w:rsid w:val="0065417A"/>
    <w:rsid w:val="00654DDF"/>
    <w:rsid w:val="00656F03"/>
    <w:rsid w:val="00657B0A"/>
    <w:rsid w:val="006609D7"/>
    <w:rsid w:val="006619A7"/>
    <w:rsid w:val="006721DF"/>
    <w:rsid w:val="006730F6"/>
    <w:rsid w:val="00674515"/>
    <w:rsid w:val="0067480E"/>
    <w:rsid w:val="0068400A"/>
    <w:rsid w:val="0068419A"/>
    <w:rsid w:val="00685893"/>
    <w:rsid w:val="00690443"/>
    <w:rsid w:val="00692565"/>
    <w:rsid w:val="0069326F"/>
    <w:rsid w:val="00693303"/>
    <w:rsid w:val="00694673"/>
    <w:rsid w:val="006954EE"/>
    <w:rsid w:val="00697DE9"/>
    <w:rsid w:val="006A0935"/>
    <w:rsid w:val="006A0A43"/>
    <w:rsid w:val="006A138C"/>
    <w:rsid w:val="006A2D51"/>
    <w:rsid w:val="006A38D6"/>
    <w:rsid w:val="006A46AB"/>
    <w:rsid w:val="006A4FA5"/>
    <w:rsid w:val="006A5AA9"/>
    <w:rsid w:val="006A6BA1"/>
    <w:rsid w:val="006B1C7C"/>
    <w:rsid w:val="006B4CA3"/>
    <w:rsid w:val="006B5934"/>
    <w:rsid w:val="006B6D0E"/>
    <w:rsid w:val="006B77F6"/>
    <w:rsid w:val="006B7E24"/>
    <w:rsid w:val="006C2F61"/>
    <w:rsid w:val="006C3F64"/>
    <w:rsid w:val="006C60D9"/>
    <w:rsid w:val="006C718F"/>
    <w:rsid w:val="006D4CDC"/>
    <w:rsid w:val="006D4F23"/>
    <w:rsid w:val="006D5D6B"/>
    <w:rsid w:val="006E0E94"/>
    <w:rsid w:val="006E1B03"/>
    <w:rsid w:val="006E3879"/>
    <w:rsid w:val="006E6CF0"/>
    <w:rsid w:val="006F21AA"/>
    <w:rsid w:val="006F2631"/>
    <w:rsid w:val="006F79C5"/>
    <w:rsid w:val="007060C4"/>
    <w:rsid w:val="0070709E"/>
    <w:rsid w:val="00712A40"/>
    <w:rsid w:val="00714DD3"/>
    <w:rsid w:val="00722DAF"/>
    <w:rsid w:val="00723F0E"/>
    <w:rsid w:val="00724F22"/>
    <w:rsid w:val="00732876"/>
    <w:rsid w:val="00734C66"/>
    <w:rsid w:val="00736F2C"/>
    <w:rsid w:val="0074267F"/>
    <w:rsid w:val="00742DB4"/>
    <w:rsid w:val="00744558"/>
    <w:rsid w:val="00744891"/>
    <w:rsid w:val="00745B06"/>
    <w:rsid w:val="00747421"/>
    <w:rsid w:val="00754A2A"/>
    <w:rsid w:val="00755339"/>
    <w:rsid w:val="007613CB"/>
    <w:rsid w:val="007623CB"/>
    <w:rsid w:val="0076382A"/>
    <w:rsid w:val="00763B76"/>
    <w:rsid w:val="00766F71"/>
    <w:rsid w:val="00770E70"/>
    <w:rsid w:val="007728E4"/>
    <w:rsid w:val="00773A96"/>
    <w:rsid w:val="00773B57"/>
    <w:rsid w:val="00780C46"/>
    <w:rsid w:val="0078171E"/>
    <w:rsid w:val="00781B80"/>
    <w:rsid w:val="007843D4"/>
    <w:rsid w:val="00784529"/>
    <w:rsid w:val="0078475A"/>
    <w:rsid w:val="007850B7"/>
    <w:rsid w:val="007879AC"/>
    <w:rsid w:val="00793264"/>
    <w:rsid w:val="007937ED"/>
    <w:rsid w:val="00794FC6"/>
    <w:rsid w:val="00795A65"/>
    <w:rsid w:val="007A0B76"/>
    <w:rsid w:val="007A3F59"/>
    <w:rsid w:val="007A40DD"/>
    <w:rsid w:val="007A445E"/>
    <w:rsid w:val="007A50FD"/>
    <w:rsid w:val="007A70D9"/>
    <w:rsid w:val="007B277B"/>
    <w:rsid w:val="007B2E1F"/>
    <w:rsid w:val="007B61FF"/>
    <w:rsid w:val="007B63C3"/>
    <w:rsid w:val="007C141C"/>
    <w:rsid w:val="007C26C4"/>
    <w:rsid w:val="007C4EF5"/>
    <w:rsid w:val="007C5807"/>
    <w:rsid w:val="007C6C64"/>
    <w:rsid w:val="007D1657"/>
    <w:rsid w:val="007D52E2"/>
    <w:rsid w:val="007D55E3"/>
    <w:rsid w:val="007E1379"/>
    <w:rsid w:val="007E4C8A"/>
    <w:rsid w:val="007E6F03"/>
    <w:rsid w:val="007F48EB"/>
    <w:rsid w:val="008100DC"/>
    <w:rsid w:val="008101B5"/>
    <w:rsid w:val="00810E56"/>
    <w:rsid w:val="00815ADA"/>
    <w:rsid w:val="00822095"/>
    <w:rsid w:val="00823460"/>
    <w:rsid w:val="008252AF"/>
    <w:rsid w:val="008270B7"/>
    <w:rsid w:val="00834090"/>
    <w:rsid w:val="00842B2A"/>
    <w:rsid w:val="00844DA6"/>
    <w:rsid w:val="00850F48"/>
    <w:rsid w:val="0085416A"/>
    <w:rsid w:val="00857FEB"/>
    <w:rsid w:val="00863C6B"/>
    <w:rsid w:val="008703FB"/>
    <w:rsid w:val="0087187F"/>
    <w:rsid w:val="008720E0"/>
    <w:rsid w:val="008810E9"/>
    <w:rsid w:val="00882A06"/>
    <w:rsid w:val="00883A04"/>
    <w:rsid w:val="008874D3"/>
    <w:rsid w:val="00891A7F"/>
    <w:rsid w:val="00891FCF"/>
    <w:rsid w:val="008964D6"/>
    <w:rsid w:val="00896A5B"/>
    <w:rsid w:val="008A03BE"/>
    <w:rsid w:val="008A1329"/>
    <w:rsid w:val="008A2863"/>
    <w:rsid w:val="008A67C3"/>
    <w:rsid w:val="008A6B29"/>
    <w:rsid w:val="008A6ED4"/>
    <w:rsid w:val="008B0DF5"/>
    <w:rsid w:val="008B1E90"/>
    <w:rsid w:val="008C33DF"/>
    <w:rsid w:val="008D086D"/>
    <w:rsid w:val="008D16F5"/>
    <w:rsid w:val="008D1AF1"/>
    <w:rsid w:val="008D2A72"/>
    <w:rsid w:val="008D31BB"/>
    <w:rsid w:val="008D3B4F"/>
    <w:rsid w:val="008D4466"/>
    <w:rsid w:val="008D446C"/>
    <w:rsid w:val="008D46EA"/>
    <w:rsid w:val="008E3D7A"/>
    <w:rsid w:val="008E5535"/>
    <w:rsid w:val="008E5717"/>
    <w:rsid w:val="008E5E58"/>
    <w:rsid w:val="008E684F"/>
    <w:rsid w:val="008E69DA"/>
    <w:rsid w:val="008E6E45"/>
    <w:rsid w:val="008F4382"/>
    <w:rsid w:val="008F7528"/>
    <w:rsid w:val="008F761E"/>
    <w:rsid w:val="00903482"/>
    <w:rsid w:val="00906115"/>
    <w:rsid w:val="00911C5C"/>
    <w:rsid w:val="00924D36"/>
    <w:rsid w:val="009256FE"/>
    <w:rsid w:val="00926387"/>
    <w:rsid w:val="00927DC6"/>
    <w:rsid w:val="00941EFE"/>
    <w:rsid w:val="00942BD7"/>
    <w:rsid w:val="00950A6C"/>
    <w:rsid w:val="00956801"/>
    <w:rsid w:val="0095689E"/>
    <w:rsid w:val="00957275"/>
    <w:rsid w:val="009575FF"/>
    <w:rsid w:val="0096042B"/>
    <w:rsid w:val="00962390"/>
    <w:rsid w:val="009712C3"/>
    <w:rsid w:val="009770E2"/>
    <w:rsid w:val="00981258"/>
    <w:rsid w:val="009829D9"/>
    <w:rsid w:val="00982D47"/>
    <w:rsid w:val="009847F5"/>
    <w:rsid w:val="00984F04"/>
    <w:rsid w:val="00992132"/>
    <w:rsid w:val="00995EAA"/>
    <w:rsid w:val="009961C5"/>
    <w:rsid w:val="00996829"/>
    <w:rsid w:val="009A000D"/>
    <w:rsid w:val="009A04F0"/>
    <w:rsid w:val="009A17A0"/>
    <w:rsid w:val="009A312A"/>
    <w:rsid w:val="009A3B2C"/>
    <w:rsid w:val="009A72BB"/>
    <w:rsid w:val="009B01C1"/>
    <w:rsid w:val="009B20EC"/>
    <w:rsid w:val="009B69E0"/>
    <w:rsid w:val="009C3C49"/>
    <w:rsid w:val="009D2157"/>
    <w:rsid w:val="009D24C8"/>
    <w:rsid w:val="009D70C4"/>
    <w:rsid w:val="009E07A1"/>
    <w:rsid w:val="009E26A7"/>
    <w:rsid w:val="009E5533"/>
    <w:rsid w:val="009F260A"/>
    <w:rsid w:val="009F30CC"/>
    <w:rsid w:val="009F5292"/>
    <w:rsid w:val="009F5C95"/>
    <w:rsid w:val="00A00255"/>
    <w:rsid w:val="00A006AA"/>
    <w:rsid w:val="00A00818"/>
    <w:rsid w:val="00A00F3F"/>
    <w:rsid w:val="00A025EB"/>
    <w:rsid w:val="00A0362D"/>
    <w:rsid w:val="00A11920"/>
    <w:rsid w:val="00A146E0"/>
    <w:rsid w:val="00A158CC"/>
    <w:rsid w:val="00A23A5C"/>
    <w:rsid w:val="00A2405F"/>
    <w:rsid w:val="00A2424A"/>
    <w:rsid w:val="00A30F98"/>
    <w:rsid w:val="00A40889"/>
    <w:rsid w:val="00A416D4"/>
    <w:rsid w:val="00A43E67"/>
    <w:rsid w:val="00A45597"/>
    <w:rsid w:val="00A46005"/>
    <w:rsid w:val="00A46AF7"/>
    <w:rsid w:val="00A47AC1"/>
    <w:rsid w:val="00A50B67"/>
    <w:rsid w:val="00A524BE"/>
    <w:rsid w:val="00A54C67"/>
    <w:rsid w:val="00A56136"/>
    <w:rsid w:val="00A56487"/>
    <w:rsid w:val="00A7179D"/>
    <w:rsid w:val="00A71C30"/>
    <w:rsid w:val="00A75DEB"/>
    <w:rsid w:val="00A76913"/>
    <w:rsid w:val="00A76F51"/>
    <w:rsid w:val="00A76F99"/>
    <w:rsid w:val="00A81E69"/>
    <w:rsid w:val="00A81F3E"/>
    <w:rsid w:val="00A825A4"/>
    <w:rsid w:val="00A910EC"/>
    <w:rsid w:val="00A93D77"/>
    <w:rsid w:val="00A94238"/>
    <w:rsid w:val="00A9497D"/>
    <w:rsid w:val="00A95D46"/>
    <w:rsid w:val="00A968A5"/>
    <w:rsid w:val="00A97FAB"/>
    <w:rsid w:val="00AA4573"/>
    <w:rsid w:val="00AA6281"/>
    <w:rsid w:val="00AB2AFA"/>
    <w:rsid w:val="00AB6F59"/>
    <w:rsid w:val="00AB7935"/>
    <w:rsid w:val="00AC0D54"/>
    <w:rsid w:val="00AC2032"/>
    <w:rsid w:val="00AD009D"/>
    <w:rsid w:val="00AD46DA"/>
    <w:rsid w:val="00AD6B52"/>
    <w:rsid w:val="00AE0735"/>
    <w:rsid w:val="00AE1AB1"/>
    <w:rsid w:val="00AE55E7"/>
    <w:rsid w:val="00AE5651"/>
    <w:rsid w:val="00AF2BF9"/>
    <w:rsid w:val="00B02511"/>
    <w:rsid w:val="00B0417C"/>
    <w:rsid w:val="00B048C5"/>
    <w:rsid w:val="00B05999"/>
    <w:rsid w:val="00B05A33"/>
    <w:rsid w:val="00B11070"/>
    <w:rsid w:val="00B1322B"/>
    <w:rsid w:val="00B14ECD"/>
    <w:rsid w:val="00B1516B"/>
    <w:rsid w:val="00B1561F"/>
    <w:rsid w:val="00B158D7"/>
    <w:rsid w:val="00B15F34"/>
    <w:rsid w:val="00B17ADC"/>
    <w:rsid w:val="00B21D92"/>
    <w:rsid w:val="00B22577"/>
    <w:rsid w:val="00B26558"/>
    <w:rsid w:val="00B271CA"/>
    <w:rsid w:val="00B315E5"/>
    <w:rsid w:val="00B3311B"/>
    <w:rsid w:val="00B34292"/>
    <w:rsid w:val="00B3498C"/>
    <w:rsid w:val="00B349B8"/>
    <w:rsid w:val="00B34A0A"/>
    <w:rsid w:val="00B35F8C"/>
    <w:rsid w:val="00B376CB"/>
    <w:rsid w:val="00B40EAB"/>
    <w:rsid w:val="00B41DF8"/>
    <w:rsid w:val="00B4421B"/>
    <w:rsid w:val="00B47A6E"/>
    <w:rsid w:val="00B524EC"/>
    <w:rsid w:val="00B5388D"/>
    <w:rsid w:val="00B54B78"/>
    <w:rsid w:val="00B60037"/>
    <w:rsid w:val="00B61D46"/>
    <w:rsid w:val="00B677C0"/>
    <w:rsid w:val="00B71016"/>
    <w:rsid w:val="00B71F8C"/>
    <w:rsid w:val="00B721CF"/>
    <w:rsid w:val="00B76EDB"/>
    <w:rsid w:val="00B80B12"/>
    <w:rsid w:val="00B820F8"/>
    <w:rsid w:val="00B825FA"/>
    <w:rsid w:val="00B845AF"/>
    <w:rsid w:val="00B8702A"/>
    <w:rsid w:val="00B8768A"/>
    <w:rsid w:val="00B93868"/>
    <w:rsid w:val="00B95668"/>
    <w:rsid w:val="00BA35E9"/>
    <w:rsid w:val="00BB2ADC"/>
    <w:rsid w:val="00BB5CD7"/>
    <w:rsid w:val="00BB67E6"/>
    <w:rsid w:val="00BB70D8"/>
    <w:rsid w:val="00BB7364"/>
    <w:rsid w:val="00BC0722"/>
    <w:rsid w:val="00BC1F14"/>
    <w:rsid w:val="00BC2D2E"/>
    <w:rsid w:val="00BC4174"/>
    <w:rsid w:val="00BC69D3"/>
    <w:rsid w:val="00BD2C19"/>
    <w:rsid w:val="00BD43C7"/>
    <w:rsid w:val="00BD5261"/>
    <w:rsid w:val="00BE7298"/>
    <w:rsid w:val="00BF28D2"/>
    <w:rsid w:val="00BF3518"/>
    <w:rsid w:val="00BF4945"/>
    <w:rsid w:val="00BF660E"/>
    <w:rsid w:val="00BF6680"/>
    <w:rsid w:val="00BF6BEC"/>
    <w:rsid w:val="00C02CB9"/>
    <w:rsid w:val="00C0359C"/>
    <w:rsid w:val="00C035D9"/>
    <w:rsid w:val="00C05273"/>
    <w:rsid w:val="00C06D8E"/>
    <w:rsid w:val="00C073E8"/>
    <w:rsid w:val="00C119B9"/>
    <w:rsid w:val="00C14440"/>
    <w:rsid w:val="00C14BCF"/>
    <w:rsid w:val="00C14E0C"/>
    <w:rsid w:val="00C1520E"/>
    <w:rsid w:val="00C15AE4"/>
    <w:rsid w:val="00C16E53"/>
    <w:rsid w:val="00C20B23"/>
    <w:rsid w:val="00C23ED1"/>
    <w:rsid w:val="00C24447"/>
    <w:rsid w:val="00C24725"/>
    <w:rsid w:val="00C31A90"/>
    <w:rsid w:val="00C31E01"/>
    <w:rsid w:val="00C32B77"/>
    <w:rsid w:val="00C346E7"/>
    <w:rsid w:val="00C365C2"/>
    <w:rsid w:val="00C4153F"/>
    <w:rsid w:val="00C468A8"/>
    <w:rsid w:val="00C50586"/>
    <w:rsid w:val="00C6023F"/>
    <w:rsid w:val="00C60877"/>
    <w:rsid w:val="00C62F8D"/>
    <w:rsid w:val="00C6436D"/>
    <w:rsid w:val="00C64785"/>
    <w:rsid w:val="00C65BE0"/>
    <w:rsid w:val="00C72ECF"/>
    <w:rsid w:val="00C74330"/>
    <w:rsid w:val="00C76292"/>
    <w:rsid w:val="00C7656A"/>
    <w:rsid w:val="00C83BCB"/>
    <w:rsid w:val="00C84F09"/>
    <w:rsid w:val="00C868DA"/>
    <w:rsid w:val="00C8691A"/>
    <w:rsid w:val="00C92A42"/>
    <w:rsid w:val="00C94869"/>
    <w:rsid w:val="00C96883"/>
    <w:rsid w:val="00C9749F"/>
    <w:rsid w:val="00CA4AC3"/>
    <w:rsid w:val="00CB07DD"/>
    <w:rsid w:val="00CB204F"/>
    <w:rsid w:val="00CB5455"/>
    <w:rsid w:val="00CB5DED"/>
    <w:rsid w:val="00CB5EB4"/>
    <w:rsid w:val="00CC051D"/>
    <w:rsid w:val="00CC52D8"/>
    <w:rsid w:val="00CC5F38"/>
    <w:rsid w:val="00CD2591"/>
    <w:rsid w:val="00CD3989"/>
    <w:rsid w:val="00CD6A3C"/>
    <w:rsid w:val="00CD7B5F"/>
    <w:rsid w:val="00CE36D9"/>
    <w:rsid w:val="00CE4175"/>
    <w:rsid w:val="00CE453C"/>
    <w:rsid w:val="00CE475B"/>
    <w:rsid w:val="00CE5C27"/>
    <w:rsid w:val="00CE7115"/>
    <w:rsid w:val="00CF1182"/>
    <w:rsid w:val="00CF2FD4"/>
    <w:rsid w:val="00CF39AF"/>
    <w:rsid w:val="00CF4FB8"/>
    <w:rsid w:val="00CF5696"/>
    <w:rsid w:val="00CF58CC"/>
    <w:rsid w:val="00CF6309"/>
    <w:rsid w:val="00D0231B"/>
    <w:rsid w:val="00D0370D"/>
    <w:rsid w:val="00D0457B"/>
    <w:rsid w:val="00D05147"/>
    <w:rsid w:val="00D06DB8"/>
    <w:rsid w:val="00D11AAE"/>
    <w:rsid w:val="00D130BE"/>
    <w:rsid w:val="00D145D3"/>
    <w:rsid w:val="00D15EDA"/>
    <w:rsid w:val="00D171EA"/>
    <w:rsid w:val="00D2141D"/>
    <w:rsid w:val="00D2219D"/>
    <w:rsid w:val="00D22B56"/>
    <w:rsid w:val="00D22DC6"/>
    <w:rsid w:val="00D22EC1"/>
    <w:rsid w:val="00D233CE"/>
    <w:rsid w:val="00D2458C"/>
    <w:rsid w:val="00D26AD9"/>
    <w:rsid w:val="00D314E1"/>
    <w:rsid w:val="00D326D5"/>
    <w:rsid w:val="00D4080F"/>
    <w:rsid w:val="00D449B9"/>
    <w:rsid w:val="00D46B86"/>
    <w:rsid w:val="00D47331"/>
    <w:rsid w:val="00D4769F"/>
    <w:rsid w:val="00D503C7"/>
    <w:rsid w:val="00D51D57"/>
    <w:rsid w:val="00D52BA7"/>
    <w:rsid w:val="00D57421"/>
    <w:rsid w:val="00D62DDF"/>
    <w:rsid w:val="00D63647"/>
    <w:rsid w:val="00D676D3"/>
    <w:rsid w:val="00D67FF8"/>
    <w:rsid w:val="00D73064"/>
    <w:rsid w:val="00D730CC"/>
    <w:rsid w:val="00D7436F"/>
    <w:rsid w:val="00D74A0D"/>
    <w:rsid w:val="00D812D4"/>
    <w:rsid w:val="00D82354"/>
    <w:rsid w:val="00D82891"/>
    <w:rsid w:val="00D82FA3"/>
    <w:rsid w:val="00D85134"/>
    <w:rsid w:val="00D8588C"/>
    <w:rsid w:val="00D8657B"/>
    <w:rsid w:val="00D86C3E"/>
    <w:rsid w:val="00D92933"/>
    <w:rsid w:val="00D95940"/>
    <w:rsid w:val="00D9667F"/>
    <w:rsid w:val="00D96F0A"/>
    <w:rsid w:val="00D973B5"/>
    <w:rsid w:val="00DA0AD8"/>
    <w:rsid w:val="00DA0C62"/>
    <w:rsid w:val="00DA64BD"/>
    <w:rsid w:val="00DA69E6"/>
    <w:rsid w:val="00DA7ED3"/>
    <w:rsid w:val="00DB3516"/>
    <w:rsid w:val="00DB6437"/>
    <w:rsid w:val="00DB72D2"/>
    <w:rsid w:val="00DC1206"/>
    <w:rsid w:val="00DC2B4D"/>
    <w:rsid w:val="00DC3169"/>
    <w:rsid w:val="00DC3185"/>
    <w:rsid w:val="00DC3620"/>
    <w:rsid w:val="00DC383A"/>
    <w:rsid w:val="00DC4C82"/>
    <w:rsid w:val="00DC4F12"/>
    <w:rsid w:val="00DD39A6"/>
    <w:rsid w:val="00DD3E32"/>
    <w:rsid w:val="00DD6545"/>
    <w:rsid w:val="00DE4937"/>
    <w:rsid w:val="00DE5F67"/>
    <w:rsid w:val="00DE76FB"/>
    <w:rsid w:val="00DF0503"/>
    <w:rsid w:val="00DF0511"/>
    <w:rsid w:val="00DF0797"/>
    <w:rsid w:val="00DF1218"/>
    <w:rsid w:val="00E071D0"/>
    <w:rsid w:val="00E17920"/>
    <w:rsid w:val="00E210BF"/>
    <w:rsid w:val="00E22DB7"/>
    <w:rsid w:val="00E249C0"/>
    <w:rsid w:val="00E252FE"/>
    <w:rsid w:val="00E35732"/>
    <w:rsid w:val="00E36400"/>
    <w:rsid w:val="00E43AF0"/>
    <w:rsid w:val="00E43B89"/>
    <w:rsid w:val="00E44FEF"/>
    <w:rsid w:val="00E461B3"/>
    <w:rsid w:val="00E4751A"/>
    <w:rsid w:val="00E5082F"/>
    <w:rsid w:val="00E527EC"/>
    <w:rsid w:val="00E52931"/>
    <w:rsid w:val="00E54338"/>
    <w:rsid w:val="00E54AB5"/>
    <w:rsid w:val="00E576BB"/>
    <w:rsid w:val="00E6100E"/>
    <w:rsid w:val="00E72D93"/>
    <w:rsid w:val="00E740E7"/>
    <w:rsid w:val="00E750CF"/>
    <w:rsid w:val="00E80A9A"/>
    <w:rsid w:val="00E80D1B"/>
    <w:rsid w:val="00E81DC8"/>
    <w:rsid w:val="00E83682"/>
    <w:rsid w:val="00E838A5"/>
    <w:rsid w:val="00E84005"/>
    <w:rsid w:val="00E8432D"/>
    <w:rsid w:val="00E87062"/>
    <w:rsid w:val="00E9125B"/>
    <w:rsid w:val="00E92748"/>
    <w:rsid w:val="00E94CE1"/>
    <w:rsid w:val="00EA1777"/>
    <w:rsid w:val="00EA1DAD"/>
    <w:rsid w:val="00EA307F"/>
    <w:rsid w:val="00EA7967"/>
    <w:rsid w:val="00EB184C"/>
    <w:rsid w:val="00EB2691"/>
    <w:rsid w:val="00EB409D"/>
    <w:rsid w:val="00EB5AF6"/>
    <w:rsid w:val="00EB7EEA"/>
    <w:rsid w:val="00EC02E6"/>
    <w:rsid w:val="00EC15DC"/>
    <w:rsid w:val="00EC1DEC"/>
    <w:rsid w:val="00EC4042"/>
    <w:rsid w:val="00EC4A1B"/>
    <w:rsid w:val="00EC5566"/>
    <w:rsid w:val="00ED2534"/>
    <w:rsid w:val="00ED2F59"/>
    <w:rsid w:val="00ED3599"/>
    <w:rsid w:val="00ED754E"/>
    <w:rsid w:val="00ED76C4"/>
    <w:rsid w:val="00EE0C73"/>
    <w:rsid w:val="00EE27DE"/>
    <w:rsid w:val="00EE7523"/>
    <w:rsid w:val="00EF0EE3"/>
    <w:rsid w:val="00EF0F70"/>
    <w:rsid w:val="00EF59CC"/>
    <w:rsid w:val="00F009AF"/>
    <w:rsid w:val="00F016C8"/>
    <w:rsid w:val="00F02FE5"/>
    <w:rsid w:val="00F065C2"/>
    <w:rsid w:val="00F07186"/>
    <w:rsid w:val="00F112D9"/>
    <w:rsid w:val="00F12E41"/>
    <w:rsid w:val="00F224AF"/>
    <w:rsid w:val="00F270F4"/>
    <w:rsid w:val="00F27847"/>
    <w:rsid w:val="00F278D0"/>
    <w:rsid w:val="00F3021F"/>
    <w:rsid w:val="00F3253B"/>
    <w:rsid w:val="00F37924"/>
    <w:rsid w:val="00F42B92"/>
    <w:rsid w:val="00F44FAE"/>
    <w:rsid w:val="00F454D7"/>
    <w:rsid w:val="00F45D75"/>
    <w:rsid w:val="00F46486"/>
    <w:rsid w:val="00F55D7D"/>
    <w:rsid w:val="00F5739E"/>
    <w:rsid w:val="00F5789E"/>
    <w:rsid w:val="00F63D20"/>
    <w:rsid w:val="00F70391"/>
    <w:rsid w:val="00F71D87"/>
    <w:rsid w:val="00F7463B"/>
    <w:rsid w:val="00F76E0C"/>
    <w:rsid w:val="00F80883"/>
    <w:rsid w:val="00F83610"/>
    <w:rsid w:val="00F913AB"/>
    <w:rsid w:val="00F934C6"/>
    <w:rsid w:val="00F94DB6"/>
    <w:rsid w:val="00FA38FA"/>
    <w:rsid w:val="00FA52F5"/>
    <w:rsid w:val="00FA5FF1"/>
    <w:rsid w:val="00FA78CB"/>
    <w:rsid w:val="00FB1066"/>
    <w:rsid w:val="00FB3B22"/>
    <w:rsid w:val="00FB5037"/>
    <w:rsid w:val="00FC5F72"/>
    <w:rsid w:val="00FD5D57"/>
    <w:rsid w:val="00FD6C90"/>
    <w:rsid w:val="00FE08E9"/>
    <w:rsid w:val="00FE4758"/>
    <w:rsid w:val="00FE77D8"/>
    <w:rsid w:val="00FE78AA"/>
    <w:rsid w:val="00FF0A17"/>
    <w:rsid w:val="00FF2255"/>
    <w:rsid w:val="00FF29F3"/>
    <w:rsid w:val="00FF5050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br-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375C6-D46B-4B62-B19C-3EA41474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9291</TotalTime>
  <Pages>13</Pages>
  <Words>13089</Words>
  <Characters>74608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87522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KornukiyN</cp:lastModifiedBy>
  <cp:revision>454</cp:revision>
  <cp:lastPrinted>2020-03-12T10:27:00Z</cp:lastPrinted>
  <dcterms:created xsi:type="dcterms:W3CDTF">2020-03-12T10:15:00Z</dcterms:created>
  <dcterms:modified xsi:type="dcterms:W3CDTF">2022-11-15T06:19:00Z</dcterms:modified>
</cp:coreProperties>
</file>