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4F" w:rsidRDefault="00593A4F" w:rsidP="00593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7736571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593A4F" w:rsidRDefault="00593A4F" w:rsidP="00593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3A4F" w:rsidRDefault="00593A4F" w:rsidP="00593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"</w:t>
      </w:r>
      <w:proofErr w:type="spellStart"/>
      <w:r>
        <w:rPr>
          <w:rFonts w:ascii="Times New Roman" w:hAnsi="Times New Roman"/>
          <w:b/>
          <w:sz w:val="28"/>
          <w:szCs w:val="28"/>
        </w:rPr>
        <w:t>Добрянская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городская библиотечная система»</w:t>
      </w:r>
    </w:p>
    <w:p w:rsidR="00593A4F" w:rsidRDefault="00593A4F" w:rsidP="00593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593A4F" w:rsidRDefault="00593A4F" w:rsidP="00593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A4F" w:rsidRDefault="00593A4F" w:rsidP="00593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120"/>
        <w:gridCol w:w="2269"/>
      </w:tblGrid>
      <w:tr w:rsidR="00593A4F" w:rsidTr="00593A4F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Среднемесячная  заработная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плата, рублей</w:t>
            </w:r>
          </w:p>
        </w:tc>
      </w:tr>
      <w:tr w:rsidR="00593A4F" w:rsidTr="00593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x-none"/>
              </w:rPr>
              <w:t>Рыженьких Ксения Федоровна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x-none"/>
              </w:rPr>
              <w:t>52 625,00</w:t>
            </w:r>
          </w:p>
        </w:tc>
      </w:tr>
      <w:tr w:rsidR="00593A4F" w:rsidTr="00593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/>
              </w:rPr>
              <w:t>Гусев Андрей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4F" w:rsidRDefault="00593A4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/>
              </w:rPr>
              <w:t>48 850,00</w:t>
            </w:r>
          </w:p>
        </w:tc>
        <w:bookmarkEnd w:id="0"/>
      </w:tr>
    </w:tbl>
    <w:p w:rsidR="008A04F5" w:rsidRDefault="008A04F5">
      <w:bookmarkStart w:id="1" w:name="_GoBack"/>
      <w:bookmarkEnd w:id="1"/>
    </w:p>
    <w:sectPr w:rsidR="008A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7"/>
    <w:rsid w:val="00593A4F"/>
    <w:rsid w:val="008A04F5"/>
    <w:rsid w:val="00A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EC1A-4E46-4A4B-A8D1-883764E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2022-05-04T09:37:00Z</dcterms:created>
  <dcterms:modified xsi:type="dcterms:W3CDTF">2022-05-04T09:37:00Z</dcterms:modified>
</cp:coreProperties>
</file>