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06" w:rsidRPr="00334A04" w:rsidRDefault="00383006" w:rsidP="00F57458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383006" w:rsidRPr="00334A04" w:rsidRDefault="00383006" w:rsidP="00F57458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>продаже в собственность 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383006" w:rsidRPr="00334A04" w:rsidRDefault="00383006" w:rsidP="00F57458">
      <w:pPr>
        <w:pStyle w:val="3"/>
        <w:spacing w:after="0"/>
        <w:jc w:val="center"/>
        <w:rPr>
          <w:b/>
          <w:sz w:val="18"/>
          <w:szCs w:val="18"/>
        </w:rPr>
      </w:pPr>
    </w:p>
    <w:p w:rsidR="00383006" w:rsidRPr="00AC724A" w:rsidRDefault="00383006" w:rsidP="00F57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 xml:space="preserve">в собственность </w:t>
      </w:r>
      <w:r w:rsidRPr="00680B47">
        <w:rPr>
          <w:rFonts w:ascii="Times New Roman" w:hAnsi="Times New Roman" w:cs="Times New Roman"/>
          <w:sz w:val="18"/>
          <w:szCs w:val="18"/>
        </w:rPr>
        <w:t>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383006" w:rsidRPr="00F5608E" w:rsidRDefault="00383006" w:rsidP="00F57458">
      <w:pPr>
        <w:spacing w:after="0" w:line="240" w:lineRule="auto"/>
        <w:jc w:val="both"/>
        <w:rPr>
          <w:color w:val="FF0000"/>
        </w:rPr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городского </w:t>
      </w:r>
      <w:r w:rsidRPr="00C45B83">
        <w:rPr>
          <w:rFonts w:ascii="Times New Roman" w:hAnsi="Times New Roman" w:cs="Times New Roman"/>
          <w:sz w:val="18"/>
          <w:szCs w:val="18"/>
        </w:rPr>
        <w:t xml:space="preserve">округа от 28.04.2021 г. </w:t>
      </w:r>
      <w:r w:rsidRPr="00C45B83">
        <w:rPr>
          <w:rFonts w:ascii="Times New Roman" w:hAnsi="Times New Roman" w:cs="Times New Roman"/>
          <w:bCs/>
          <w:sz w:val="18"/>
          <w:szCs w:val="18"/>
        </w:rPr>
        <w:t>№ 797.</w:t>
      </w:r>
      <w:r w:rsidRPr="00C45B83">
        <w:t xml:space="preserve"> </w:t>
      </w:r>
    </w:p>
    <w:p w:rsidR="00383006" w:rsidRPr="00127B04" w:rsidRDefault="00383006" w:rsidP="00F574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383006" w:rsidRPr="00127B04" w:rsidRDefault="00383006" w:rsidP="00F57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383006" w:rsidRPr="00127B04" w:rsidRDefault="00383006" w:rsidP="00F57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383006" w:rsidRPr="00127B04" w:rsidRDefault="00383006" w:rsidP="00F57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мая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383006" w:rsidRPr="00127B04" w:rsidRDefault="00383006" w:rsidP="00F574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83006" w:rsidRDefault="00383006" w:rsidP="00F57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F7147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9F7147">
        <w:rPr>
          <w:rFonts w:ascii="Times New Roman" w:hAnsi="Times New Roman" w:cs="Times New Roman"/>
          <w:sz w:val="18"/>
          <w:szCs w:val="18"/>
        </w:rPr>
        <w:t xml:space="preserve"> по лотам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color w:val="000000"/>
          <w:sz w:val="18"/>
          <w:szCs w:val="18"/>
        </w:rPr>
        <w:t>1-19</w:t>
      </w:r>
      <w:r>
        <w:rPr>
          <w:color w:val="000000"/>
        </w:rPr>
        <w:t xml:space="preserve"> </w:t>
      </w:r>
      <w:r w:rsidRPr="009F7147">
        <w:rPr>
          <w:rFonts w:ascii="Times New Roman" w:hAnsi="Times New Roman" w:cs="Times New Roman"/>
          <w:sz w:val="18"/>
          <w:szCs w:val="18"/>
        </w:rPr>
        <w:t>равной кадастровой стоимости.</w:t>
      </w:r>
    </w:p>
    <w:p w:rsidR="00383006" w:rsidRPr="00964D9E" w:rsidRDefault="00383006" w:rsidP="00383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краткая</w:t>
            </w:r>
            <w:proofErr w:type="gramEnd"/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383006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земельный участок с кадастровым номером 59:18:0010109:917, общая площадь – 967,0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163142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8157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83006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 xml:space="preserve">Лот №2 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59:18:0010109:922, общая площадь – 1292,0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227663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11383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83006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>Лот №3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59:18:0010109:923, общая площадь 1407,0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249953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12498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383006" w:rsidRPr="00334A04" w:rsidTr="008270B7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>Лот №4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59:18:0010109:924, общая площадь – 1281,0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217821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10891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83006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>Лот №5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59:18:0010109:1061, общая площадь – 657,0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98418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4921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383006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>Лот №6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59:18:0010109:1006, общая площадь – 581,0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86458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4323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383006" w:rsidRPr="00334A04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520CE3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520CE3">
              <w:rPr>
                <w:rFonts w:ascii="Times New Roman" w:hAnsi="Times New Roman"/>
                <w:b/>
                <w:sz w:val="18"/>
                <w:szCs w:val="18"/>
              </w:rPr>
              <w:t>Лот №7</w:t>
            </w:r>
            <w:r w:rsidRPr="00520CE3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59:18:0010109:921, общая площадь – 1369,0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241272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12064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520CE3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CE3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№8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59:18:0010109:943, общая площадь – 1016,0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139730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№9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59:18:0010109:920, общая площадь – 1400,0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249508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12475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Лот №10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59:18:0010109:978, общая площадь – 1400,0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198702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9935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№11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59:18:0010109:944, общая площадь – 1254,0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171978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8599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5159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№12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59:18:0010109:959, общая площадь – 1362,0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188718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9436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№13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59:18:0010109:947, общая площадь – 1400,0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188146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9407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№14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59:18:0010109:945, общая площадь – 1400,0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189966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9498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№15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59:18:0010109:1012, общая площадь – 922,0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137608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6880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№16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59:18:0010109:919, общая площадь – 1186,0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212483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10624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№17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59:18:0010109:915, общая площадь – 753,0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125660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6283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№18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59:18:0010109:1076, общая площадь – 1205,0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197306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9865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</w:tr>
      <w:tr w:rsidR="00364DC8" w:rsidRPr="00364DC8" w:rsidTr="008270B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83006" w:rsidRPr="00364DC8" w:rsidRDefault="00383006" w:rsidP="00F57458">
            <w:pPr>
              <w:pStyle w:val="a6"/>
              <w:rPr>
                <w:rFonts w:ascii="Times New Roman" w:hAnsi="Times New Roman"/>
                <w:b/>
                <w:sz w:val="18"/>
                <w:szCs w:val="18"/>
              </w:rPr>
            </w:pPr>
            <w:r w:rsidRPr="00364DC8">
              <w:rPr>
                <w:rFonts w:ascii="Times New Roman" w:hAnsi="Times New Roman"/>
                <w:b/>
                <w:sz w:val="18"/>
                <w:szCs w:val="18"/>
              </w:rPr>
              <w:t>Лот №19</w:t>
            </w:r>
            <w:r w:rsidRPr="00364DC8">
              <w:rPr>
                <w:rFonts w:ascii="Times New Roman" w:hAnsi="Times New Roman"/>
                <w:sz w:val="18"/>
                <w:szCs w:val="18"/>
              </w:rPr>
              <w:t>- земельный участок с кадастровым номером 59:18:0010109:1007, общая площадь – 1033,0 кв.м., местоположение: Пермский край, город Добрянка, в районе бывшего ДСК, разрешенное использование – малоэтажная жилая застройка (индивидуальное жилищное строительство)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155466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7773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83006" w:rsidRPr="00364DC8" w:rsidRDefault="00383006" w:rsidP="00F574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DC8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</w:tr>
    </w:tbl>
    <w:p w:rsidR="00583F7A" w:rsidRPr="00364DC8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4DC8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364DC8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364DC8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364DC8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4DC8">
        <w:rPr>
          <w:rFonts w:ascii="Times New Roman" w:hAnsi="Times New Roman" w:cs="Times New Roman"/>
          <w:sz w:val="18"/>
          <w:szCs w:val="18"/>
        </w:rPr>
        <w:t>И</w:t>
      </w:r>
      <w:r w:rsidR="00B76EDB" w:rsidRPr="00364DC8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364DC8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364DC8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364DC8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364DC8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57458" w:rsidRPr="00364DC8" w:rsidRDefault="007A3F59" w:rsidP="00F574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F57458"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57458"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805 метров.</w:t>
      </w: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57458" w:rsidRPr="00364DC8" w:rsidRDefault="00F57458" w:rsidP="00F5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F57458" w:rsidRPr="00364DC8" w:rsidRDefault="00F57458" w:rsidP="00F5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57458" w:rsidRPr="00364DC8" w:rsidRDefault="00F57458" w:rsidP="00F5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57458" w:rsidRPr="00364DC8" w:rsidRDefault="00F57458" w:rsidP="00F5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57458" w:rsidRPr="00364DC8" w:rsidRDefault="00F57458" w:rsidP="00F57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 не имеется</w:t>
      </w: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F57458" w:rsidRPr="00364DC8" w:rsidRDefault="00F57458" w:rsidP="00F5745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</w:p>
    <w:p w:rsidR="00F57458" w:rsidRPr="00364DC8" w:rsidRDefault="00F57458" w:rsidP="00F57458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теплоснабжению отсутствует.</w:t>
      </w:r>
    </w:p>
    <w:p w:rsidR="00F57458" w:rsidRPr="00364DC8" w:rsidRDefault="00F57458" w:rsidP="00F5745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F57458" w:rsidRPr="00364DC8" w:rsidRDefault="00F57458" w:rsidP="00F5745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7A3F59" w:rsidRPr="00364DC8" w:rsidRDefault="007A3F59" w:rsidP="00F5745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65971" w:rsidRPr="00364DC8" w:rsidRDefault="00B677C0" w:rsidP="00A659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№2: </w:t>
      </w:r>
      <w:r w:rsidR="00A65971"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65971"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795 метров.</w:t>
      </w: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65971" w:rsidRPr="00364DC8" w:rsidRDefault="00A65971" w:rsidP="00A65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 отсутствует</w:t>
      </w: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A65971" w:rsidRPr="00364DC8" w:rsidRDefault="00A6597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65971" w:rsidRPr="00364DC8" w:rsidRDefault="00A65971" w:rsidP="00A6597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теплоснабжению отсутствует.</w:t>
      </w:r>
    </w:p>
    <w:p w:rsidR="00A65971" w:rsidRPr="00364DC8" w:rsidRDefault="00A65971" w:rsidP="00A6597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65971" w:rsidRPr="00364DC8" w:rsidRDefault="00A65971" w:rsidP="00A65971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643508" w:rsidRPr="00364DC8" w:rsidRDefault="00626B01" w:rsidP="00A6597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.</w:t>
      </w:r>
    </w:p>
    <w:p w:rsidR="002515E7" w:rsidRPr="00364DC8" w:rsidRDefault="002515E7" w:rsidP="0050371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0093E" w:rsidRPr="00364DC8" w:rsidRDefault="0050371E" w:rsidP="00A00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№3:</w:t>
      </w:r>
      <w:r w:rsidR="00186040" w:rsidRPr="00364D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93E"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A0093E"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765 метров.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 отсутствует</w:t>
      </w: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теплоснабжению отсутствует.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122236" w:rsidRPr="00364DC8" w:rsidRDefault="00122236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0093E" w:rsidRPr="00364DC8" w:rsidRDefault="00186040" w:rsidP="00A00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A0093E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A0093E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845 метров.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B26558" w:rsidRPr="00364DC8" w:rsidRDefault="00B26558" w:rsidP="00A00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0093E" w:rsidRPr="00364DC8" w:rsidRDefault="00B26558" w:rsidP="00A009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="00A0093E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A0093E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540 метров.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0093E" w:rsidRPr="00364DC8" w:rsidRDefault="00A0093E" w:rsidP="00A00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A0093E" w:rsidRPr="00364DC8" w:rsidRDefault="00A0093E" w:rsidP="00A009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0093E" w:rsidRPr="00364DC8" w:rsidRDefault="00A0093E" w:rsidP="00A0093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B26558" w:rsidRPr="00364DC8" w:rsidRDefault="00B26558" w:rsidP="00A0093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76523" w:rsidRPr="00364DC8" w:rsidRDefault="00B26558" w:rsidP="001765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176523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176523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285 метров.</w:t>
      </w: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176523" w:rsidRPr="00364DC8" w:rsidRDefault="00176523" w:rsidP="0017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176523" w:rsidRPr="00364DC8" w:rsidRDefault="00176523" w:rsidP="0017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76523" w:rsidRPr="00364DC8" w:rsidRDefault="00176523" w:rsidP="0017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176523" w:rsidRPr="00364DC8" w:rsidRDefault="00176523" w:rsidP="0017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176523" w:rsidRPr="00364DC8" w:rsidRDefault="00176523" w:rsidP="00176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176523" w:rsidRPr="00364DC8" w:rsidRDefault="00176523" w:rsidP="0017652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176523" w:rsidRPr="00364DC8" w:rsidRDefault="00176523" w:rsidP="0017652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176523" w:rsidRPr="00364DC8" w:rsidRDefault="00176523" w:rsidP="00176523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176523" w:rsidRPr="00364DC8" w:rsidRDefault="00176523" w:rsidP="00176523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B26558" w:rsidRPr="00364DC8" w:rsidRDefault="00B26558" w:rsidP="0017652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7AAE" w:rsidRPr="00364DC8" w:rsidRDefault="00042B44" w:rsidP="0067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677AAE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677AAE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845 метров.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042B44" w:rsidRPr="00364DC8" w:rsidRDefault="00042B44" w:rsidP="0067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77AAE" w:rsidRPr="00364DC8" w:rsidRDefault="00BC2D2E" w:rsidP="0067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="00677AAE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677AAE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 4 метров.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77AAE" w:rsidRPr="00364DC8" w:rsidRDefault="00BC2D2E" w:rsidP="0067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677AAE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677AAE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850 метров.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465ED" w:rsidRPr="00364DC8" w:rsidRDefault="00A465ED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677AAE" w:rsidRPr="00364DC8" w:rsidRDefault="00677AAE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465ED" w:rsidRPr="00364DC8" w:rsidRDefault="00A465ED" w:rsidP="00677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677AAE" w:rsidRPr="00364DC8" w:rsidRDefault="00677AAE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сетям водоснабжения </w:t>
      </w:r>
      <w:r w:rsidR="00A465ED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A465ED" w:rsidRPr="00364DC8" w:rsidRDefault="00A465ED" w:rsidP="00677AA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677AAE" w:rsidRPr="00364DC8" w:rsidRDefault="00677AAE" w:rsidP="00677AAE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BC2D2E" w:rsidRPr="00364DC8" w:rsidRDefault="00BC2D2E" w:rsidP="00677A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465ED" w:rsidRPr="00364DC8" w:rsidRDefault="00BC2D2E" w:rsidP="00A46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="00A465ED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A465ED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130 метров.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lastRenderedPageBreak/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321DF3" w:rsidRPr="00364DC8" w:rsidRDefault="00321DF3" w:rsidP="00321DF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65ED" w:rsidRPr="00364DC8" w:rsidRDefault="00F44FAE" w:rsidP="00A465E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="00A465ED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A465ED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»..</w:t>
      </w:r>
      <w:proofErr w:type="gramEnd"/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A465ED" w:rsidRPr="00364DC8" w:rsidRDefault="00A465ED" w:rsidP="00A465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A465ED" w:rsidRPr="00364DC8" w:rsidRDefault="00A465ED" w:rsidP="00A465E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A465ED" w:rsidRPr="00364DC8" w:rsidRDefault="00A465ED" w:rsidP="00A465E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B26558" w:rsidRPr="00364DC8" w:rsidRDefault="00B26558" w:rsidP="00A465E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3C1C" w:rsidRPr="00364DC8" w:rsidRDefault="001626BC" w:rsidP="00F23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="00F23C1C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F23C1C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35 метров.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lastRenderedPageBreak/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1626BC" w:rsidRPr="00364DC8" w:rsidRDefault="001626BC" w:rsidP="00F23C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3C1C" w:rsidRPr="00364DC8" w:rsidRDefault="00C96883" w:rsidP="00F23C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№13: </w:t>
      </w:r>
      <w:r w:rsidR="00F23C1C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F23C1C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23C1C" w:rsidRPr="00364DC8" w:rsidRDefault="00F23C1C" w:rsidP="00F2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F23C1C" w:rsidRPr="00364DC8" w:rsidRDefault="00F23C1C" w:rsidP="00F23C1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F23C1C" w:rsidRPr="00364DC8" w:rsidRDefault="00F23C1C" w:rsidP="00F23C1C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C96883" w:rsidRPr="00364DC8" w:rsidRDefault="00C96883" w:rsidP="00F23C1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D5ACD" w:rsidRPr="00364DC8" w:rsidRDefault="00BB7364" w:rsidP="00FD5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№14: </w:t>
      </w:r>
      <w:r w:rsidR="00FD5ACD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FD5ACD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Пермь».</w:t>
      </w: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D5ACD" w:rsidRPr="00364DC8" w:rsidRDefault="00FD5ACD" w:rsidP="00FD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FD5ACD" w:rsidRPr="00364DC8" w:rsidRDefault="00FD5ACD" w:rsidP="00FD5AC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FD5ACD" w:rsidRPr="00364DC8" w:rsidRDefault="00FD5ACD" w:rsidP="00FD5ACD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FD5ACD" w:rsidRPr="00364DC8" w:rsidRDefault="00FD5ACD" w:rsidP="00FD5AC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FD5ACD" w:rsidRPr="00364DC8" w:rsidRDefault="00FD5ACD" w:rsidP="00FD5ACD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lastRenderedPageBreak/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4D0D69" w:rsidRPr="00364DC8" w:rsidRDefault="004D0D69" w:rsidP="00FD5A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45EC7" w:rsidRPr="00364DC8" w:rsidRDefault="004D0D69" w:rsidP="00445EC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 xml:space="preserve">Лот №15: </w:t>
      </w:r>
      <w:r w:rsidR="00445EC7"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Техническая возможность подключения к существующим</w:t>
      </w:r>
      <w:r w:rsidR="00445EC7"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385 метров.</w:t>
      </w: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45EC7" w:rsidRPr="00364DC8" w:rsidRDefault="00445EC7" w:rsidP="00445E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445EC7" w:rsidRPr="00364DC8" w:rsidRDefault="00445EC7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445EC7" w:rsidRPr="00364DC8" w:rsidRDefault="00445EC7" w:rsidP="00445EC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445EC7" w:rsidRPr="00364DC8" w:rsidRDefault="00445EC7" w:rsidP="00445EC7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445EC7" w:rsidRPr="00364DC8" w:rsidRDefault="00445EC7" w:rsidP="00445EC7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4D0D69" w:rsidRPr="00364DC8" w:rsidRDefault="004D0D69" w:rsidP="00445EC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№16: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Техническая возможность подключения к существующим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905 метров.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№17: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Техническая возможность подключения к существующим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325 метров.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lastRenderedPageBreak/>
        <w:t>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№18: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Техническая возможность подключения к существующим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385 метров.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26.12.2020г. 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364DC8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364DC8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64DC8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364DC8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сетям водоснабжения отсутствует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364DC8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820E3A" w:rsidRPr="00364DC8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820E3A" w:rsidRPr="00364DC8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№19:</w:t>
      </w:r>
      <w:r w:rsidRPr="00364DC8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Техническая </w:t>
      </w: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возможность подключения к существующим</w:t>
      </w:r>
      <w:r w:rsidRPr="00445EC7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 газовым сетям имеется. 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Возможная точка подключения, существующий газопровод высокого давления 1 категории от ГРС Добрянка-2 на г. Добрянка, собственником является АО «Газпром газораспределение Пермь» Ориентировочное расстояние: </w:t>
      </w:r>
      <w:r>
        <w:rPr>
          <w:rFonts w:ascii="Times New Roman" w:eastAsia="Calibri" w:hAnsi="Times New Roman" w:cs="Times New Roman"/>
          <w:sz w:val="18"/>
          <w:szCs w:val="20"/>
          <w:lang w:eastAsia="en-US"/>
        </w:rPr>
        <w:t>800</w:t>
      </w: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метров.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proofErr w:type="gramStart"/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 Правительства Российской Федерации".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..</w:t>
      </w:r>
      <w:proofErr w:type="gramEnd"/>
    </w:p>
    <w:p w:rsidR="00820E3A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53CBE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6.12.2020г. </w:t>
      </w:r>
      <w:r w:rsidRPr="00753CBE">
        <w:rPr>
          <w:rFonts w:ascii="Times New Roman" w:eastAsia="Calibri" w:hAnsi="Times New Roman" w:cs="Times New Roman"/>
          <w:sz w:val="18"/>
          <w:szCs w:val="18"/>
          <w:lang w:eastAsia="en-US"/>
        </w:rPr>
        <w:t>и 165-тп от 26.12.2020г.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445EC7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445EC7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электрическим сетям.</w:t>
      </w:r>
    </w:p>
    <w:p w:rsidR="00820E3A" w:rsidRPr="00445EC7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445EC7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45EC7">
        <w:rPr>
          <w:rFonts w:ascii="Times New Roman" w:eastAsia="Times New Roman" w:hAnsi="Times New Roman" w:cs="Times New Roman"/>
          <w:sz w:val="18"/>
          <w:szCs w:val="20"/>
        </w:rPr>
        <w:t>Земельный участок сетей электроснабжения АО «Энерго-Альянс»  не имеется. Ближайшая точка подключения 619 м.</w:t>
      </w:r>
    </w:p>
    <w:p w:rsidR="00820E3A" w:rsidRPr="00753CBE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53CB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№171-тп от 19.12.2020г.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53CB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53CB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20E3A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445EC7">
        <w:rPr>
          <w:rFonts w:ascii="Times New Roman" w:eastAsia="Times New Roman" w:hAnsi="Times New Roman" w:cs="Times New Roman"/>
          <w:sz w:val="18"/>
          <w:szCs w:val="20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20E3A" w:rsidRPr="00445EC7" w:rsidRDefault="00820E3A" w:rsidP="00820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820E3A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возможность подключения к </w:t>
      </w:r>
      <w:r w:rsidRPr="00445EC7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 xml:space="preserve">сетям водоснабжения </w:t>
      </w:r>
      <w:r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отсутствует</w:t>
      </w: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. 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820E3A" w:rsidRPr="00445EC7" w:rsidRDefault="00820E3A" w:rsidP="00820E3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Техническая  возможность подключения к централизованному </w:t>
      </w:r>
      <w:r w:rsidRPr="00445EC7">
        <w:rPr>
          <w:rFonts w:ascii="Times New Roman" w:eastAsia="Calibri" w:hAnsi="Times New Roman" w:cs="Times New Roman"/>
          <w:b/>
          <w:sz w:val="18"/>
          <w:szCs w:val="20"/>
          <w:lang w:eastAsia="en-US"/>
        </w:rPr>
        <w:t>теплоснабжению отсутствует.</w:t>
      </w:r>
    </w:p>
    <w:p w:rsidR="00820E3A" w:rsidRPr="00445EC7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 xml:space="preserve">В качестве альтернативного варианта подключения к сетям теплоснабжения жилого дома на данном земельном участке, строительство нового участка тепловой сети с подключением в трубопровод 2Ду150, расположенный в районе пос. Аварийный. </w:t>
      </w:r>
    </w:p>
    <w:p w:rsidR="00820E3A" w:rsidRPr="00445EC7" w:rsidRDefault="00820E3A" w:rsidP="00820E3A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  <w:lang w:eastAsia="en-US"/>
        </w:rPr>
      </w:pPr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ч</w:t>
      </w:r>
      <w:proofErr w:type="gramEnd"/>
      <w:r w:rsidRPr="00445EC7">
        <w:rPr>
          <w:rFonts w:ascii="Times New Roman" w:eastAsia="Calibri" w:hAnsi="Times New Roman" w:cs="Times New Roman"/>
          <w:sz w:val="18"/>
          <w:szCs w:val="20"/>
          <w:lang w:eastAsia="en-US"/>
        </w:rPr>
        <w:t>.</w:t>
      </w:r>
    </w:p>
    <w:p w:rsidR="00820E3A" w:rsidRPr="00445EC7" w:rsidRDefault="00820E3A" w:rsidP="00820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lang w:eastAsia="en-US"/>
        </w:rPr>
      </w:pPr>
    </w:p>
    <w:p w:rsidR="000C1F12" w:rsidRPr="00506AFF" w:rsidRDefault="004838A8" w:rsidP="00334A04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506AFF">
        <w:rPr>
          <w:rFonts w:ascii="Times New Roman" w:hAnsi="Times New Roman" w:cs="Times New Roman"/>
          <w:b/>
          <w:sz w:val="18"/>
          <w:szCs w:val="18"/>
        </w:rPr>
        <w:t>Предельные параметры разрешенного строительства:</w:t>
      </w:r>
    </w:p>
    <w:p w:rsidR="0007432D" w:rsidRDefault="0007432D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334A04">
          <w:rPr>
            <w:rStyle w:val="a9"/>
            <w:rFonts w:ascii="Times New Roman" w:hAnsi="Times New Roman" w:cs="Times New Roman"/>
            <w:bCs/>
            <w:iCs/>
            <w:color w:val="auto"/>
            <w:sz w:val="18"/>
            <w:szCs w:val="18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334A04">
        <w:rPr>
          <w:rFonts w:ascii="Times New Roman" w:hAnsi="Times New Roman" w:cs="Times New Roman"/>
          <w:bCs/>
          <w:iCs/>
          <w:sz w:val="18"/>
          <w:szCs w:val="18"/>
        </w:rPr>
        <w:t>»</w:t>
      </w:r>
      <w:r w:rsidRPr="00334A04">
        <w:rPr>
          <w:rFonts w:ascii="Times New Roman" w:hAnsi="Times New Roman" w:cs="Times New Roman"/>
          <w:sz w:val="18"/>
          <w:szCs w:val="18"/>
        </w:rPr>
        <w:t>, техническими регламентами, в том числе региональными нормативами.</w:t>
      </w:r>
    </w:p>
    <w:p w:rsidR="000D0990" w:rsidRPr="00753CBE" w:rsidRDefault="000D0990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Для лотов №№1-1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2E1A53">
        <w:rPr>
          <w:rFonts w:ascii="Times New Roman" w:hAnsi="Times New Roman" w:cs="Times New Roman"/>
          <w:b/>
          <w:sz w:val="18"/>
          <w:szCs w:val="18"/>
        </w:rPr>
        <w:t xml:space="preserve"> – Ж-2. </w:t>
      </w:r>
      <w:r w:rsidRPr="002E1A53">
        <w:rPr>
          <w:rFonts w:ascii="Times New Roman" w:hAnsi="Times New Roman" w:cs="Times New Roman"/>
          <w:bCs/>
          <w:sz w:val="18"/>
          <w:szCs w:val="18"/>
        </w:rPr>
        <w:t>Зона застройки малоэтажными жилыми домами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основные виды разрешенного использования земельного участка:</w:t>
      </w:r>
    </w:p>
    <w:p w:rsidR="002E1A53" w:rsidRPr="002E1A53" w:rsidRDefault="002E1A53" w:rsidP="002E1A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 xml:space="preserve">Малоэтажная жилая застройка (индивидуальное жилищное строительство). </w:t>
      </w:r>
      <w:r w:rsidRPr="002E1A53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</w:r>
      <w:bookmarkStart w:id="0" w:name="OLE_LINK74"/>
      <w:bookmarkStart w:id="1" w:name="OLE_LINK75"/>
      <w:r w:rsidRPr="002E1A53">
        <w:rPr>
          <w:rFonts w:ascii="Times New Roman" w:hAnsi="Times New Roman" w:cs="Times New Roman"/>
          <w:i/>
          <w:sz w:val="18"/>
          <w:szCs w:val="18"/>
        </w:rPr>
        <w:t xml:space="preserve"> выращивание плодовых, ягодных, овощных, бахчевых или иных декоративных или сельскохозяйственных культур; размещение гаражей и подсобных сооружений.</w:t>
      </w:r>
      <w:bookmarkEnd w:id="0"/>
      <w:bookmarkEnd w:id="1"/>
    </w:p>
    <w:p w:rsidR="002E1A53" w:rsidRPr="002E1A53" w:rsidRDefault="002E1A53" w:rsidP="002E1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Приусадебный участок личного подсобного хозяйства.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OLE_LINK80"/>
      <w:bookmarkStart w:id="3" w:name="OLE_LINK81"/>
      <w:r w:rsidRPr="002E1A53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bookmarkStart w:id="4" w:name="OLE_LINK82"/>
      <w:bookmarkStart w:id="5" w:name="OLE_LINK83"/>
      <w:bookmarkStart w:id="6" w:name="OLE_LINK84"/>
      <w:bookmarkEnd w:id="2"/>
      <w:bookmarkEnd w:id="3"/>
      <w:r w:rsidRPr="002E1A53">
        <w:rPr>
          <w:rFonts w:ascii="Times New Roman" w:hAnsi="Times New Roman" w:cs="Times New Roman"/>
          <w:i/>
          <w:sz w:val="18"/>
          <w:szCs w:val="1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bookmarkEnd w:id="4"/>
      <w:bookmarkEnd w:id="5"/>
      <w:bookmarkEnd w:id="6"/>
      <w:r w:rsidRPr="002E1A53">
        <w:rPr>
          <w:rFonts w:ascii="Times New Roman" w:hAnsi="Times New Roman" w:cs="Times New Roman"/>
          <w:i/>
          <w:sz w:val="18"/>
          <w:szCs w:val="18"/>
        </w:rPr>
        <w:t>.</w:t>
      </w:r>
    </w:p>
    <w:p w:rsidR="002E1A53" w:rsidRPr="002E1A53" w:rsidRDefault="002E1A53" w:rsidP="002E1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Блокированная жилая застройка.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</w:rPr>
        <w:t xml:space="preserve"> </w:t>
      </w:r>
      <w:bookmarkStart w:id="7" w:name="OLE_LINK87"/>
      <w:bookmarkStart w:id="8" w:name="OLE_LINK88"/>
      <w:r w:rsidRPr="002E1A53">
        <w:rPr>
          <w:rFonts w:ascii="Times New Roman" w:hAnsi="Times New Roman" w:cs="Times New Roman"/>
          <w:i/>
          <w:sz w:val="18"/>
          <w:szCs w:val="18"/>
        </w:rPr>
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</w:r>
      <w:bookmarkEnd w:id="7"/>
      <w:bookmarkEnd w:id="8"/>
      <w:r w:rsidRPr="002E1A53">
        <w:rPr>
          <w:rFonts w:ascii="Times New Roman" w:hAnsi="Times New Roman" w:cs="Times New Roman"/>
          <w:i/>
          <w:sz w:val="18"/>
          <w:szCs w:val="18"/>
        </w:rPr>
        <w:t xml:space="preserve"> разведение декоративных и плодовых деревьев, овощей и ягодных культур, размещение гаражей и иных вспомогательных сооружений.</w:t>
      </w:r>
    </w:p>
    <w:p w:rsidR="002E1A53" w:rsidRPr="002E1A53" w:rsidRDefault="002E1A53" w:rsidP="002E1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Среднеэтажная жилая застройка.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9" w:name="OLE_LINK7"/>
      <w:bookmarkStart w:id="10" w:name="OLE_LINK8"/>
      <w:bookmarkStart w:id="11" w:name="OLE_LINK118"/>
      <w:bookmarkStart w:id="12" w:name="OLE_LINK119"/>
      <w:r w:rsidRPr="002E1A53">
        <w:rPr>
          <w:rFonts w:ascii="Times New Roman" w:hAnsi="Times New Roman" w:cs="Times New Roman"/>
          <w:i/>
          <w:sz w:val="18"/>
          <w:szCs w:val="18"/>
        </w:rPr>
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</w:r>
      <w:bookmarkEnd w:id="9"/>
      <w:bookmarkEnd w:id="10"/>
      <w:bookmarkEnd w:id="11"/>
      <w:bookmarkEnd w:id="12"/>
      <w:r w:rsidRPr="002E1A53">
        <w:rPr>
          <w:rFonts w:ascii="Times New Roman" w:hAnsi="Times New Roman" w:cs="Times New Roman"/>
          <w:i/>
          <w:sz w:val="18"/>
          <w:szCs w:val="18"/>
        </w:rPr>
        <w:t>.</w:t>
      </w:r>
    </w:p>
    <w:p w:rsidR="002E1A53" w:rsidRPr="002E1A53" w:rsidRDefault="002E1A53" w:rsidP="002E1A5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Коммунальное обслуживание.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техники.</w:t>
      </w:r>
      <w:proofErr w:type="gramEnd"/>
    </w:p>
    <w:p w:rsidR="002E1A53" w:rsidRPr="002E1A53" w:rsidRDefault="002E1A53" w:rsidP="002E1A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Обеспечение внутреннего правопорядка</w:t>
      </w:r>
      <w:r w:rsidRPr="002E1A53">
        <w:rPr>
          <w:rFonts w:ascii="Times New Roman" w:hAnsi="Times New Roman" w:cs="Times New Roman"/>
          <w:i/>
          <w:sz w:val="18"/>
          <w:szCs w:val="18"/>
        </w:rPr>
        <w:t>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E1A53">
        <w:rPr>
          <w:rFonts w:ascii="Times New Roman" w:hAnsi="Times New Roman" w:cs="Times New Roman"/>
          <w:bCs/>
          <w:i/>
          <w:sz w:val="18"/>
          <w:szCs w:val="18"/>
        </w:rPr>
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зданий.</w:t>
      </w:r>
    </w:p>
    <w:p w:rsidR="002E1A53" w:rsidRPr="002E1A53" w:rsidRDefault="002E1A53" w:rsidP="002E1A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2E1A53">
        <w:rPr>
          <w:rFonts w:ascii="Times New Roman" w:hAnsi="Times New Roman" w:cs="Times New Roman"/>
          <w:bCs/>
          <w:i/>
          <w:sz w:val="18"/>
          <w:szCs w:val="18"/>
          <w:u w:val="single"/>
        </w:rPr>
        <w:t>Земельные участки (территории) общего пользования</w:t>
      </w:r>
      <w:r w:rsidRPr="002E1A53">
        <w:rPr>
          <w:rFonts w:ascii="Times New Roman" w:hAnsi="Times New Roman" w:cs="Times New Roman"/>
          <w:bCs/>
          <w:i/>
          <w:sz w:val="18"/>
          <w:szCs w:val="18"/>
        </w:rPr>
        <w:t>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Условно разрешенные виды использования земельного участка: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Гостиничное обслуживание.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</w:rPr>
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Бытовое обслуживание.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3" w:name="OLE_LINK29"/>
      <w:bookmarkStart w:id="14" w:name="OLE_LINK30"/>
      <w:bookmarkStart w:id="15" w:name="OLE_LINK31"/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bookmarkEnd w:id="13"/>
      <w:bookmarkEnd w:id="14"/>
      <w:bookmarkEnd w:id="15"/>
      <w:r w:rsidRPr="002E1A53">
        <w:rPr>
          <w:rFonts w:ascii="Times New Roman" w:hAnsi="Times New Roman" w:cs="Times New Roman"/>
          <w:i/>
          <w:sz w:val="18"/>
          <w:szCs w:val="18"/>
        </w:rPr>
        <w:t>.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Обслуживание автотранспорта.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</w:rPr>
        <w:lastRenderedPageBreak/>
        <w:t>Мастерские, предназначенные для ремонта и обслуживания легковых автомобилей.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Магазины.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6" w:name="OLE_LINK59"/>
      <w:bookmarkStart w:id="17" w:name="OLE_LINK60"/>
      <w:bookmarkStart w:id="18" w:name="OLE_LINK61"/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продажи товаров, торговая площадь которых составляет до 5000 кв. м</w:t>
      </w:r>
      <w:bookmarkEnd w:id="16"/>
      <w:bookmarkEnd w:id="17"/>
      <w:bookmarkEnd w:id="18"/>
      <w:r w:rsidRPr="002E1A53">
        <w:rPr>
          <w:rFonts w:ascii="Times New Roman" w:hAnsi="Times New Roman" w:cs="Times New Roman"/>
          <w:i/>
          <w:sz w:val="18"/>
          <w:szCs w:val="18"/>
        </w:rPr>
        <w:t>.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19" w:name="OLE_LINK140"/>
      <w:bookmarkStart w:id="20" w:name="OLE_LINK141"/>
      <w:bookmarkStart w:id="21" w:name="OLE_LINK142"/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Общественное питание.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бары).</w:t>
      </w:r>
    </w:p>
    <w:p w:rsidR="002E1A53" w:rsidRPr="002E1A53" w:rsidRDefault="002E1A53" w:rsidP="002E1A5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Религиозное использование</w:t>
      </w:r>
      <w:bookmarkEnd w:id="19"/>
      <w:bookmarkEnd w:id="20"/>
      <w:bookmarkEnd w:id="21"/>
      <w:r w:rsidRPr="002E1A53">
        <w:rPr>
          <w:rFonts w:ascii="Times New Roman" w:hAnsi="Times New Roman" w:cs="Times New Roman"/>
          <w:i/>
          <w:sz w:val="18"/>
          <w:szCs w:val="18"/>
          <w:u w:val="single"/>
        </w:rPr>
        <w:t>.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2" w:name="OLE_LINK143"/>
      <w:bookmarkStart w:id="23" w:name="OLE_LINK144"/>
      <w:bookmarkStart w:id="24" w:name="OLE_LINK145"/>
      <w:proofErr w:type="gramStart"/>
      <w:r w:rsidRPr="002E1A53">
        <w:rPr>
          <w:rFonts w:ascii="Times New Roman" w:hAnsi="Times New Roman" w:cs="Times New Roman"/>
          <w:i/>
          <w:sz w:val="18"/>
          <w:szCs w:val="18"/>
        </w:rPr>
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мечети).</w:t>
      </w:r>
      <w:bookmarkEnd w:id="22"/>
      <w:bookmarkEnd w:id="23"/>
      <w:bookmarkEnd w:id="24"/>
      <w:proofErr w:type="gramEnd"/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A53">
        <w:rPr>
          <w:rFonts w:ascii="Times New Roman" w:hAnsi="Times New Roman" w:cs="Times New Roman"/>
          <w:b/>
          <w:bCs/>
          <w:sz w:val="18"/>
          <w:szCs w:val="18"/>
        </w:rPr>
        <w:t>2.3. </w:t>
      </w:r>
      <w:r w:rsidRPr="002E1A53">
        <w:rPr>
          <w:rFonts w:ascii="Times New Roman" w:hAnsi="Times New Roman" w:cs="Times New Roman"/>
          <w:sz w:val="18"/>
          <w:szCs w:val="18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зоны, в которой расположен земельный участок:</w:t>
      </w: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2.3.1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Малоэтажная жилая застройка (индивидуальное жилищное строительство)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2870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Требования к архитектурным решениям объектов капитального строи-нельстива, расположенным</w:t>
            </w:r>
            <w:r w:rsidR="002F5E6B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в границах территории исторического поселения федерального или регионального значения </w:t>
            </w:r>
            <w:proofErr w:type="gramEnd"/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26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09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5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0,04 га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0,20 га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индивидуального жилого дома – 3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постройки для содержания скота и птицы -4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2.3.2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Блокированная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2870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архитектурным решениям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объектов капитального строительства, расположенным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26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09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5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0,002 га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0,20 га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индивидуального жилого дома – 3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постройки для содержания скота и птицы -4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2.3.3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Приусадебный участок личного подсобного хозяйства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2870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архитектурным решениям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объектов капитального строи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тельства, распложе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нны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 в границах территории историч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26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09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5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0,10 га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0,50 га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индивидуального жилого дома – 3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постройки для содержания скота и птицы -4 м;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до бань, автостоянок и прочих построек -1 м.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максимальное количество этажей – 3. Предельная высота зданий, строений, сооружений -12 м.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2.3.4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Среднеэтажная жилая застройка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2870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Минимальные отступы от границ зе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мельного участка в целях опреде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архитектурным решениям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объектов капитального строительства, расположенным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в границах территории историч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26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09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5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min  1200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,0 м</w:t>
            </w:r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Отступ от границ земель общего пользования – 5 м.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В существующей застройке допускается размещать по границам земель общего пользования встроенные в первые этажи или пристроенными помещениями общественного назначения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максимальное количество надземных этажей – 8. Минимальное количество надземных этажей -3 м.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Для нового строительства – 40%,</w:t>
            </w:r>
          </w:p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Для реконструкции – 60 %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2.3.5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Коммунальное обслуживание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026"/>
        <w:gridCol w:w="2092"/>
        <w:gridCol w:w="1452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2870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Минимальные отступы от границ зе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мельного участка в целях опреде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архитектурным решениям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объектов капитального строительства, расположенны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 в границах территории историч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026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209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452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209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452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02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В соответствии с «СП 42.13330.2011»</w:t>
            </w:r>
          </w:p>
        </w:tc>
        <w:tc>
          <w:tcPr>
            <w:tcW w:w="20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Отступ от границ земельного участка не менее 1 м.</w:t>
            </w:r>
          </w:p>
        </w:tc>
        <w:tc>
          <w:tcPr>
            <w:tcW w:w="14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максимальное количество надземных этажей – 3.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2E1A53" w:rsidRPr="002E1A53" w:rsidRDefault="002E1A53" w:rsidP="002E1A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1A53">
        <w:rPr>
          <w:rFonts w:ascii="Times New Roman" w:hAnsi="Times New Roman" w:cs="Times New Roman"/>
          <w:b/>
          <w:sz w:val="18"/>
          <w:szCs w:val="18"/>
        </w:rPr>
        <w:t>2.3.6</w:t>
      </w:r>
      <w:r w:rsidRPr="002E1A53">
        <w:rPr>
          <w:rFonts w:ascii="Times New Roman" w:hAnsi="Times New Roman" w:cs="Times New Roman"/>
          <w:i/>
          <w:sz w:val="18"/>
          <w:szCs w:val="18"/>
        </w:rPr>
        <w:t xml:space="preserve"> Обеспечение внутреннего правопорядка</w:t>
      </w:r>
    </w:p>
    <w:tbl>
      <w:tblPr>
        <w:tblW w:w="109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1559"/>
        <w:gridCol w:w="1701"/>
        <w:gridCol w:w="1310"/>
        <w:gridCol w:w="1936"/>
        <w:gridCol w:w="1881"/>
        <w:gridCol w:w="719"/>
      </w:tblGrid>
      <w:tr w:rsidR="002E1A53" w:rsidRPr="002E1A53" w:rsidTr="00364DC8">
        <w:trPr>
          <w:trHeight w:val="2238"/>
        </w:trPr>
        <w:tc>
          <w:tcPr>
            <w:tcW w:w="3403" w:type="dxa"/>
            <w:gridSpan w:val="3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70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</w:p>
        </w:tc>
        <w:tc>
          <w:tcPr>
            <w:tcW w:w="1310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Предельное количество этажей и (или) предельная высота зданий, строений, сооружений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1881" w:type="dxa"/>
          </w:tcPr>
          <w:p w:rsidR="002E1A53" w:rsidRPr="002E1A53" w:rsidRDefault="002E1A53" w:rsidP="002E1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Требования к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архитектурным решениям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объектов капитального строительства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, располо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женны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м в границах территории историч</w:t>
            </w: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еского поселения федерального или регионального значения 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Иные показатели </w:t>
            </w:r>
          </w:p>
        </w:tc>
      </w:tr>
      <w:tr w:rsidR="002E1A53" w:rsidRPr="002E1A53" w:rsidTr="00364DC8">
        <w:trPr>
          <w:trHeight w:val="203"/>
        </w:trPr>
        <w:tc>
          <w:tcPr>
            <w:tcW w:w="85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A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2</w:t>
            </w:r>
          </w:p>
        </w:tc>
        <w:tc>
          <w:tcPr>
            <w:tcW w:w="1559" w:type="dxa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3</w:t>
            </w:r>
          </w:p>
        </w:tc>
        <w:tc>
          <w:tcPr>
            <w:tcW w:w="170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4</w:t>
            </w:r>
          </w:p>
        </w:tc>
        <w:tc>
          <w:tcPr>
            <w:tcW w:w="1310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5</w:t>
            </w:r>
          </w:p>
        </w:tc>
        <w:tc>
          <w:tcPr>
            <w:tcW w:w="1936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6</w:t>
            </w:r>
          </w:p>
        </w:tc>
        <w:tc>
          <w:tcPr>
            <w:tcW w:w="1881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7</w:t>
            </w:r>
          </w:p>
        </w:tc>
        <w:tc>
          <w:tcPr>
            <w:tcW w:w="719" w:type="dxa"/>
            <w:vMerge w:val="restart"/>
          </w:tcPr>
          <w:p w:rsidR="002E1A53" w:rsidRPr="002E1A53" w:rsidRDefault="002E1A53" w:rsidP="002F5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</w:t>
            </w:r>
          </w:p>
        </w:tc>
      </w:tr>
      <w:tr w:rsidR="002E1A53" w:rsidRPr="002E1A53" w:rsidTr="00364DC8">
        <w:trPr>
          <w:trHeight w:val="451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A53">
              <w:rPr>
                <w:rFonts w:ascii="Times New Roman" w:hAnsi="Times New Roman" w:cs="Times New Roman"/>
                <w:sz w:val="18"/>
                <w:szCs w:val="18"/>
              </w:rPr>
              <w:t xml:space="preserve">Длина, </w:t>
            </w:r>
            <w:proofErr w:type="gramStart"/>
            <w:r w:rsidRPr="002E1A5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Ширина, 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м</w:t>
            </w:r>
            <w:proofErr w:type="gramEnd"/>
          </w:p>
        </w:tc>
        <w:tc>
          <w:tcPr>
            <w:tcW w:w="155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Площадь, м</w:t>
            </w:r>
            <w:proofErr w:type="gramStart"/>
            <w:r w:rsidRPr="002E1A53">
              <w:rPr>
                <w:rFonts w:ascii="Times New Roman" w:hAnsi="Times New Roman" w:cs="Times New Roman"/>
                <w:sz w:val="16"/>
                <w:szCs w:val="18"/>
                <w:vertAlign w:val="superscript"/>
              </w:rPr>
              <w:t>2</w:t>
            </w:r>
            <w:proofErr w:type="gramEnd"/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 или га</w:t>
            </w:r>
          </w:p>
        </w:tc>
        <w:tc>
          <w:tcPr>
            <w:tcW w:w="170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10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936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881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719" w:type="dxa"/>
            <w:vMerge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2E1A53" w:rsidRPr="002E1A53" w:rsidTr="00364DC8">
        <w:trPr>
          <w:trHeight w:val="1339"/>
        </w:trPr>
        <w:tc>
          <w:tcPr>
            <w:tcW w:w="85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E1A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155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Отделение полиции -0,3-0,5 га на 1 объект; Опорный пункт охраны порядка – 0,1-0,15 га на 1 объект; Пожарное депо – 0,5-2,2 на депо</w:t>
            </w:r>
          </w:p>
        </w:tc>
        <w:tc>
          <w:tcPr>
            <w:tcW w:w="170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В соответствии с градостроительным регламентом.</w:t>
            </w:r>
          </w:p>
        </w:tc>
        <w:tc>
          <w:tcPr>
            <w:tcW w:w="1310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 xml:space="preserve">максимальное количество надземных этажей – 3. </w:t>
            </w:r>
          </w:p>
        </w:tc>
        <w:tc>
          <w:tcPr>
            <w:tcW w:w="1936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80 %</w:t>
            </w:r>
          </w:p>
        </w:tc>
        <w:tc>
          <w:tcPr>
            <w:tcW w:w="1881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719" w:type="dxa"/>
          </w:tcPr>
          <w:p w:rsidR="002E1A53" w:rsidRPr="002E1A53" w:rsidRDefault="002E1A53" w:rsidP="00364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2E1A53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</w:tr>
    </w:tbl>
    <w:p w:rsidR="0099285C" w:rsidRDefault="0099285C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4044E" w:rsidRPr="00364DC8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364DC8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E4044E" w:rsidRPr="00364DC8" w:rsidRDefault="00E4044E" w:rsidP="00657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DC8">
        <w:rPr>
          <w:rFonts w:ascii="Times New Roman" w:hAnsi="Times New Roman" w:cs="Times New Roman"/>
          <w:b/>
          <w:bCs/>
          <w:sz w:val="18"/>
          <w:szCs w:val="18"/>
        </w:rPr>
        <w:t>Лот №1:</w:t>
      </w:r>
      <w:r w:rsidRPr="00364DC8">
        <w:rPr>
          <w:rFonts w:ascii="Times New Roman" w:hAnsi="Times New Roman" w:cs="Times New Roman"/>
          <w:sz w:val="18"/>
          <w:szCs w:val="18"/>
        </w:rPr>
        <w:t xml:space="preserve"> </w:t>
      </w:r>
      <w:r w:rsidR="00657778" w:rsidRPr="00364DC8">
        <w:rPr>
          <w:rFonts w:ascii="Times New Roman" w:hAnsi="Times New Roman" w:cs="Times New Roman"/>
          <w:sz w:val="18"/>
          <w:szCs w:val="20"/>
        </w:rPr>
        <w:t xml:space="preserve">Земельный участок частично (21 кв.м.) расположен </w:t>
      </w:r>
      <w:proofErr w:type="gramStart"/>
      <w:r w:rsidR="00657778" w:rsidRPr="00364DC8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="00657778" w:rsidRPr="00364DC8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657778" w:rsidRPr="00364DC8">
        <w:rPr>
          <w:rFonts w:ascii="Times New Roman" w:hAnsi="Times New Roman" w:cs="Times New Roman"/>
          <w:sz w:val="18"/>
          <w:szCs w:val="20"/>
        </w:rPr>
        <w:t>водоохраной</w:t>
      </w:r>
      <w:proofErr w:type="gramEnd"/>
      <w:r w:rsidR="00657778" w:rsidRPr="00364DC8">
        <w:rPr>
          <w:rFonts w:ascii="Times New Roman" w:hAnsi="Times New Roman" w:cs="Times New Roman"/>
          <w:sz w:val="18"/>
          <w:szCs w:val="20"/>
        </w:rPr>
        <w:t xml:space="preserve"> зоне, прибрежной защитной полосе камского водохранилища (Приказ «Об установлении границ водоохранных зон и прибрежных защитных полос Камского водохранилища» от 07.07.2014 №163)</w:t>
      </w:r>
    </w:p>
    <w:p w:rsidR="00E4044E" w:rsidRPr="00364DC8" w:rsidRDefault="00E4044E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0B0011" w:rsidRPr="00364DC8" w:rsidRDefault="00A76F51" w:rsidP="000B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DC8">
        <w:rPr>
          <w:rFonts w:ascii="Times New Roman" w:hAnsi="Times New Roman" w:cs="Times New Roman"/>
          <w:b/>
          <w:bCs/>
          <w:sz w:val="18"/>
          <w:szCs w:val="18"/>
        </w:rPr>
        <w:t>Лот №</w:t>
      </w:r>
      <w:r w:rsidR="002F5E6B" w:rsidRPr="00364DC8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417B2B" w:rsidRPr="00364DC8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C468A8" w:rsidRPr="00364DC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B0011" w:rsidRPr="00364DC8">
        <w:rPr>
          <w:rFonts w:ascii="Times New Roman" w:hAnsi="Times New Roman" w:cs="Times New Roman"/>
          <w:sz w:val="18"/>
          <w:szCs w:val="20"/>
        </w:rPr>
        <w:t xml:space="preserve">Земельный участок частично (8 кв.м.) расположен </w:t>
      </w:r>
      <w:proofErr w:type="gramStart"/>
      <w:r w:rsidR="000B0011" w:rsidRPr="00364DC8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="000B0011" w:rsidRPr="00364DC8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0B0011" w:rsidRPr="00364DC8">
        <w:rPr>
          <w:rFonts w:ascii="Times New Roman" w:hAnsi="Times New Roman" w:cs="Times New Roman"/>
          <w:sz w:val="18"/>
          <w:szCs w:val="20"/>
        </w:rPr>
        <w:t>водоохраной</w:t>
      </w:r>
      <w:proofErr w:type="gramEnd"/>
      <w:r w:rsidR="000B0011" w:rsidRPr="00364DC8">
        <w:rPr>
          <w:rFonts w:ascii="Times New Roman" w:hAnsi="Times New Roman" w:cs="Times New Roman"/>
          <w:sz w:val="18"/>
          <w:szCs w:val="20"/>
        </w:rPr>
        <w:t xml:space="preserve"> зоне, прибрежной защитной полосе камского водохранилища (Приказ «Об установлении границ водоохранных зон и прибрежных защитных полос Камского водохранилища» от 07.07.2014 №163)</w:t>
      </w:r>
    </w:p>
    <w:p w:rsidR="007772D2" w:rsidRPr="00364DC8" w:rsidRDefault="007772D2" w:rsidP="00CE6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5EC5" w:rsidRPr="00364DC8" w:rsidRDefault="00C468A8" w:rsidP="000B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</w:t>
      </w:r>
      <w:r w:rsidR="002F5E6B" w:rsidRPr="00364DC8">
        <w:rPr>
          <w:rFonts w:ascii="Times New Roman" w:hAnsi="Times New Roman" w:cs="Times New Roman"/>
          <w:b/>
          <w:sz w:val="18"/>
          <w:szCs w:val="18"/>
        </w:rPr>
        <w:t>5</w:t>
      </w:r>
      <w:r w:rsidRPr="00364DC8">
        <w:rPr>
          <w:rFonts w:ascii="Times New Roman" w:hAnsi="Times New Roman" w:cs="Times New Roman"/>
          <w:b/>
          <w:sz w:val="18"/>
          <w:szCs w:val="18"/>
        </w:rPr>
        <w:t>:</w:t>
      </w:r>
      <w:r w:rsidR="009A72BB" w:rsidRPr="00364DC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B0011" w:rsidRPr="00364DC8">
        <w:rPr>
          <w:rFonts w:ascii="Times New Roman" w:hAnsi="Times New Roman" w:cs="Times New Roman"/>
          <w:sz w:val="18"/>
          <w:szCs w:val="20"/>
        </w:rPr>
        <w:t xml:space="preserve">Земельный участок расположен </w:t>
      </w:r>
      <w:proofErr w:type="gramStart"/>
      <w:r w:rsidR="000B0011" w:rsidRPr="00364DC8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="000B0011" w:rsidRPr="00364DC8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0B0011" w:rsidRPr="00364DC8">
        <w:rPr>
          <w:rFonts w:ascii="Times New Roman" w:hAnsi="Times New Roman" w:cs="Times New Roman"/>
          <w:sz w:val="18"/>
          <w:szCs w:val="20"/>
        </w:rPr>
        <w:t>водоохраной</w:t>
      </w:r>
      <w:proofErr w:type="gramEnd"/>
      <w:r w:rsidR="000B0011" w:rsidRPr="00364DC8">
        <w:rPr>
          <w:rFonts w:ascii="Times New Roman" w:hAnsi="Times New Roman" w:cs="Times New Roman"/>
          <w:sz w:val="18"/>
          <w:szCs w:val="20"/>
        </w:rPr>
        <w:t xml:space="preserve"> зоне, прибрежной защитной полосе камского водохранилища (Приказ «Об установлении границ водоохранных зон и прибрежных защитных полос Камского водохранилища» от 07.07.2014 №163)</w:t>
      </w:r>
    </w:p>
    <w:p w:rsidR="007772D2" w:rsidRPr="00364DC8" w:rsidRDefault="007772D2" w:rsidP="00777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383A" w:rsidRPr="00364DC8" w:rsidRDefault="00DC383A" w:rsidP="000B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</w:t>
      </w:r>
      <w:r w:rsidR="002F5E6B" w:rsidRPr="00364DC8">
        <w:rPr>
          <w:rFonts w:ascii="Times New Roman" w:hAnsi="Times New Roman" w:cs="Times New Roman"/>
          <w:b/>
          <w:sz w:val="18"/>
          <w:szCs w:val="18"/>
        </w:rPr>
        <w:t>11</w:t>
      </w:r>
      <w:r w:rsidRPr="00364DC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0B0011" w:rsidRPr="00364DC8">
        <w:rPr>
          <w:rFonts w:ascii="Times New Roman" w:hAnsi="Times New Roman" w:cs="Times New Roman"/>
          <w:sz w:val="18"/>
          <w:szCs w:val="20"/>
        </w:rPr>
        <w:t>Земельный участок частично (18 кв.м.) расположен в охранной зоне газопроводом (Приказ от 18.12.2012 №СЭД-31-02-1230 «об утверждении границ охранных зон газопровод ЗАО Газпром газораспределение Пермь»)</w:t>
      </w:r>
    </w:p>
    <w:p w:rsidR="004B37F7" w:rsidRPr="00364DC8" w:rsidRDefault="004B37F7" w:rsidP="00CE5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7465" w:rsidRPr="00364DC8" w:rsidRDefault="008703FB" w:rsidP="000B0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</w:t>
      </w:r>
      <w:r w:rsidR="002F5E6B" w:rsidRPr="00364DC8">
        <w:rPr>
          <w:rFonts w:ascii="Times New Roman" w:hAnsi="Times New Roman" w:cs="Times New Roman"/>
          <w:b/>
          <w:sz w:val="18"/>
          <w:szCs w:val="18"/>
        </w:rPr>
        <w:t>13</w:t>
      </w:r>
      <w:r w:rsidRPr="00364DC8">
        <w:rPr>
          <w:rFonts w:ascii="Times New Roman" w:hAnsi="Times New Roman" w:cs="Times New Roman"/>
          <w:b/>
          <w:sz w:val="18"/>
          <w:szCs w:val="18"/>
        </w:rPr>
        <w:t>:</w:t>
      </w:r>
      <w:r w:rsidRPr="00364DC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B0011" w:rsidRPr="00364DC8">
        <w:rPr>
          <w:rFonts w:ascii="Times New Roman" w:hAnsi="Times New Roman" w:cs="Times New Roman"/>
          <w:sz w:val="18"/>
          <w:szCs w:val="20"/>
        </w:rPr>
        <w:t>Земельный участок частично (189 кв.м.) расположен в охранной зоне газопроводом (Приказ от 18.12.2012 №СЭД-31-02-1230 «об утверждении границ охранных зон газопровод ЗАО Газпром газораспределение Пермь»)</w:t>
      </w:r>
    </w:p>
    <w:p w:rsidR="00066BA8" w:rsidRPr="00364DC8" w:rsidRDefault="00066BA8" w:rsidP="00870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B4305" w:rsidRPr="00364DC8" w:rsidRDefault="008703FB" w:rsidP="00D7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</w:t>
      </w:r>
      <w:r w:rsidR="00DC383A" w:rsidRPr="00364DC8">
        <w:rPr>
          <w:rFonts w:ascii="Times New Roman" w:hAnsi="Times New Roman" w:cs="Times New Roman"/>
          <w:b/>
          <w:sz w:val="18"/>
          <w:szCs w:val="18"/>
        </w:rPr>
        <w:t>1</w:t>
      </w:r>
      <w:r w:rsidR="002F5E6B" w:rsidRPr="00364DC8">
        <w:rPr>
          <w:rFonts w:ascii="Times New Roman" w:hAnsi="Times New Roman" w:cs="Times New Roman"/>
          <w:b/>
          <w:sz w:val="18"/>
          <w:szCs w:val="18"/>
        </w:rPr>
        <w:t>4</w:t>
      </w:r>
      <w:r w:rsidRPr="00364DC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D75025" w:rsidRPr="00364DC8">
        <w:rPr>
          <w:rFonts w:ascii="Times New Roman" w:hAnsi="Times New Roman" w:cs="Times New Roman"/>
          <w:sz w:val="18"/>
          <w:szCs w:val="20"/>
        </w:rPr>
        <w:t>Земельный участок частично (110м2) расположен в охранной зоне инженерных коммуникаций.</w:t>
      </w:r>
    </w:p>
    <w:p w:rsidR="00D75025" w:rsidRDefault="00D75025" w:rsidP="00D75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64DC8">
        <w:rPr>
          <w:rFonts w:ascii="Times New Roman" w:hAnsi="Times New Roman" w:cs="Times New Roman"/>
          <w:sz w:val="18"/>
          <w:szCs w:val="20"/>
        </w:rPr>
        <w:t xml:space="preserve">Приказ «Об утверждении границ охранных зон газопроводов ЗАО «Газпром газораспределение Пермь» от 18.12.2012 №СЭД -31-02-1230, выдан: Министерство по управлению имуществом и </w:t>
      </w:r>
      <w:proofErr w:type="gramStart"/>
      <w:r w:rsidRPr="00364DC8">
        <w:rPr>
          <w:rFonts w:ascii="Times New Roman" w:hAnsi="Times New Roman" w:cs="Times New Roman"/>
          <w:sz w:val="18"/>
          <w:szCs w:val="20"/>
        </w:rPr>
        <w:t>земельными</w:t>
      </w:r>
      <w:proofErr w:type="gramEnd"/>
      <w:r w:rsidRPr="00364DC8">
        <w:rPr>
          <w:rFonts w:ascii="Times New Roman" w:hAnsi="Times New Roman" w:cs="Times New Roman"/>
          <w:sz w:val="18"/>
          <w:szCs w:val="20"/>
        </w:rPr>
        <w:t xml:space="preserve"> отношениям Пермского края.  </w:t>
      </w:r>
    </w:p>
    <w:p w:rsidR="00C636C3" w:rsidRPr="00364DC8" w:rsidRDefault="00C636C3" w:rsidP="00C6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25" w:name="_GoBack"/>
      <w:bookmarkEnd w:id="25"/>
    </w:p>
    <w:p w:rsidR="00D44CD4" w:rsidRDefault="00C636C3" w:rsidP="00C6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364DC8">
        <w:rPr>
          <w:rFonts w:ascii="Times New Roman" w:hAnsi="Times New Roman" w:cs="Times New Roman"/>
          <w:b/>
          <w:sz w:val="18"/>
          <w:szCs w:val="18"/>
        </w:rPr>
        <w:t>Лот №1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64DC8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364DC8">
        <w:rPr>
          <w:rFonts w:ascii="Times New Roman" w:hAnsi="Times New Roman" w:cs="Times New Roman"/>
          <w:sz w:val="18"/>
          <w:szCs w:val="20"/>
        </w:rPr>
        <w:t>Земельный участок частично (</w:t>
      </w:r>
      <w:r>
        <w:rPr>
          <w:rFonts w:ascii="Times New Roman" w:hAnsi="Times New Roman" w:cs="Times New Roman"/>
          <w:sz w:val="18"/>
          <w:szCs w:val="20"/>
        </w:rPr>
        <w:t>1154</w:t>
      </w:r>
      <w:r w:rsidRPr="00364DC8">
        <w:rPr>
          <w:rFonts w:ascii="Times New Roman" w:hAnsi="Times New Roman" w:cs="Times New Roman"/>
          <w:sz w:val="18"/>
          <w:szCs w:val="20"/>
        </w:rPr>
        <w:t xml:space="preserve"> кв.м.) расположен </w:t>
      </w:r>
      <w:proofErr w:type="gramStart"/>
      <w:r w:rsidRPr="00364DC8">
        <w:rPr>
          <w:rFonts w:ascii="Times New Roman" w:hAnsi="Times New Roman" w:cs="Times New Roman"/>
          <w:sz w:val="18"/>
          <w:szCs w:val="20"/>
        </w:rPr>
        <w:t>в</w:t>
      </w:r>
      <w:proofErr w:type="gramEnd"/>
      <w:r w:rsidRPr="00364DC8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364DC8">
        <w:rPr>
          <w:rFonts w:ascii="Times New Roman" w:hAnsi="Times New Roman" w:cs="Times New Roman"/>
          <w:sz w:val="18"/>
          <w:szCs w:val="20"/>
        </w:rPr>
        <w:t>водоохраной</w:t>
      </w:r>
      <w:proofErr w:type="gramEnd"/>
      <w:r w:rsidRPr="00364DC8">
        <w:rPr>
          <w:rFonts w:ascii="Times New Roman" w:hAnsi="Times New Roman" w:cs="Times New Roman"/>
          <w:sz w:val="18"/>
          <w:szCs w:val="20"/>
        </w:rPr>
        <w:t xml:space="preserve"> зоне, прибрежной защитной полосе камского водохранилища (Приказ «Об установлении границ водоохранных зон и прибрежных защитных полос Камского водохранилища» от 07.07.2014 №163)</w:t>
      </w:r>
    </w:p>
    <w:p w:rsidR="00C636C3" w:rsidRPr="00753CBE" w:rsidRDefault="00C636C3" w:rsidP="00C63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2E0777" w:rsidRDefault="006F79C5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077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334A04" w:rsidRDefault="006F79C5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E4044E" w:rsidRPr="00334A04" w:rsidRDefault="00E4044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л</w:t>
      </w:r>
      <w:proofErr w:type="gramEnd"/>
      <w:r>
        <w:rPr>
          <w:rFonts w:ascii="Times New Roman" w:hAnsi="Times New Roman" w:cs="Times New Roman"/>
          <w:sz w:val="18"/>
          <w:szCs w:val="18"/>
        </w:rPr>
        <w:t>/с 05563298120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Ед</w:t>
      </w:r>
      <w:r w:rsidR="00E4044E">
        <w:rPr>
          <w:rFonts w:ascii="Times New Roman" w:hAnsi="Times New Roman" w:cs="Times New Roman"/>
          <w:sz w:val="18"/>
          <w:szCs w:val="18"/>
        </w:rPr>
        <w:t>иный казначейский счет 40102810</w:t>
      </w:r>
      <w:r>
        <w:rPr>
          <w:rFonts w:ascii="Times New Roman" w:hAnsi="Times New Roman" w:cs="Times New Roman"/>
          <w:sz w:val="18"/>
          <w:szCs w:val="18"/>
        </w:rPr>
        <w:t>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 xml:space="preserve"> 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</w:t>
      </w:r>
      <w:r w:rsidR="000720F3" w:rsidRPr="00334A04">
        <w:rPr>
          <w:rFonts w:ascii="Times New Roman" w:hAnsi="Times New Roman" w:cs="Times New Roman"/>
          <w:sz w:val="18"/>
          <w:szCs w:val="18"/>
        </w:rPr>
        <w:lastRenderedPageBreak/>
        <w:t xml:space="preserve">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>Заявитель не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753CBE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9C17E7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17E7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: </w:t>
      </w:r>
      <w:r w:rsidR="009C17E7">
        <w:rPr>
          <w:rFonts w:ascii="Times New Roman" w:hAnsi="Times New Roman" w:cs="Times New Roman"/>
          <w:b/>
          <w:sz w:val="18"/>
          <w:szCs w:val="18"/>
          <w:u w:val="single"/>
        </w:rPr>
        <w:t>14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C17E7"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26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26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ранее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</w:t>
      </w:r>
      <w:r w:rsidRPr="00334A04">
        <w:rPr>
          <w:rFonts w:ascii="Times New Roman" w:hAnsi="Times New Roman" w:cs="Times New Roman"/>
          <w:sz w:val="18"/>
          <w:szCs w:val="18"/>
        </w:rPr>
        <w:lastRenderedPageBreak/>
        <w:t>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www.torgi.gov.ru, www.dobrraion.ru (в разделе </w:t>
      </w:r>
      <w:r w:rsidRPr="00753CBE">
        <w:rPr>
          <w:rFonts w:ascii="Times New Roman" w:hAnsi="Times New Roman" w:cs="Times New Roman"/>
          <w:sz w:val="18"/>
          <w:szCs w:val="18"/>
        </w:rPr>
        <w:t>земельные ресурсы)</w:t>
      </w:r>
      <w:r w:rsidR="003C651D" w:rsidRPr="00753CBE">
        <w:rPr>
          <w:rFonts w:ascii="Times New Roman" w:hAnsi="Times New Roman" w:cs="Times New Roman"/>
          <w:sz w:val="18"/>
          <w:szCs w:val="18"/>
        </w:rPr>
        <w:t>,</w:t>
      </w:r>
      <w:r w:rsidR="00766F71" w:rsidRPr="00753CBE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="00E54AB5" w:rsidRPr="00753CBE">
          <w:rPr>
            <w:rStyle w:val="a9"/>
            <w:rFonts w:ascii="Times New Roman" w:hAnsi="Times New Roman" w:cs="Times New Roman"/>
            <w:color w:val="auto"/>
            <w:sz w:val="18"/>
            <w:szCs w:val="18"/>
            <w:u w:val="none"/>
          </w:rPr>
          <w:t>http://dobr-pravo.ru</w:t>
        </w:r>
      </w:hyperlink>
      <w:r w:rsidR="00E54AB5" w:rsidRPr="00753CBE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753CBE">
        <w:rPr>
          <w:rFonts w:ascii="Times New Roman" w:hAnsi="Times New Roman" w:cs="Times New Roman"/>
          <w:sz w:val="18"/>
          <w:szCs w:val="18"/>
        </w:rPr>
        <w:t>,</w:t>
      </w:r>
      <w:r w:rsidR="003C651D" w:rsidRPr="00753CBE">
        <w:rPr>
          <w:rFonts w:ascii="Times New Roman" w:hAnsi="Times New Roman" w:cs="Times New Roman"/>
          <w:sz w:val="18"/>
          <w:szCs w:val="18"/>
        </w:rPr>
        <w:t xml:space="preserve"> а также 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«Камские зори».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sz w:val="18"/>
          <w:szCs w:val="18"/>
        </w:rPr>
        <w:t xml:space="preserve"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127B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127B04">
        <w:rPr>
          <w:rFonts w:ascii="Times New Roman" w:hAnsi="Times New Roman" w:cs="Times New Roman"/>
          <w:sz w:val="18"/>
          <w:szCs w:val="18"/>
        </w:rPr>
        <w:t>. 205, с 8.30 до 13.00 и с 13.48 до 17.30 часов, по пятницам – до 16.30 часов (кроме выходных и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9C17E7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.</w:t>
      </w:r>
      <w:r w:rsidR="00AB2AFA">
        <w:rPr>
          <w:rFonts w:ascii="Times New Roman" w:hAnsi="Times New Roman" w:cs="Times New Roman"/>
          <w:sz w:val="18"/>
          <w:szCs w:val="18"/>
        </w:rPr>
        <w:t>0</w:t>
      </w:r>
      <w:r w:rsidR="009C17E7">
        <w:rPr>
          <w:rFonts w:ascii="Times New Roman" w:hAnsi="Times New Roman" w:cs="Times New Roman"/>
          <w:sz w:val="18"/>
          <w:szCs w:val="18"/>
        </w:rPr>
        <w:t>5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AB2AFA">
        <w:rPr>
          <w:rFonts w:ascii="Times New Roman" w:hAnsi="Times New Roman" w:cs="Times New Roman"/>
          <w:sz w:val="18"/>
          <w:szCs w:val="18"/>
        </w:rPr>
        <w:t>1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1-1</w:t>
      </w:r>
      <w:r w:rsidR="009C17E7">
        <w:rPr>
          <w:rFonts w:ascii="Times New Roman" w:hAnsi="Times New Roman" w:cs="Times New Roman"/>
          <w:sz w:val="18"/>
          <w:szCs w:val="18"/>
        </w:rPr>
        <w:t>9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p w:rsidR="00A2424A" w:rsidRPr="00334A04" w:rsidRDefault="00A2424A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sectPr w:rsidR="00A2424A" w:rsidRPr="00334A04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59C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B1FC8"/>
    <w:multiLevelType w:val="hybridMultilevel"/>
    <w:tmpl w:val="6480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572B"/>
    <w:rsid w:val="00042B44"/>
    <w:rsid w:val="00044F53"/>
    <w:rsid w:val="00053E9A"/>
    <w:rsid w:val="00054FA6"/>
    <w:rsid w:val="000558FA"/>
    <w:rsid w:val="00056AB5"/>
    <w:rsid w:val="00057612"/>
    <w:rsid w:val="00060662"/>
    <w:rsid w:val="00062C38"/>
    <w:rsid w:val="00063280"/>
    <w:rsid w:val="00064073"/>
    <w:rsid w:val="00064B41"/>
    <w:rsid w:val="0006658A"/>
    <w:rsid w:val="00066BA8"/>
    <w:rsid w:val="000720F3"/>
    <w:rsid w:val="00072433"/>
    <w:rsid w:val="0007432D"/>
    <w:rsid w:val="00081626"/>
    <w:rsid w:val="00083D7B"/>
    <w:rsid w:val="00087E5E"/>
    <w:rsid w:val="00090858"/>
    <w:rsid w:val="0009329D"/>
    <w:rsid w:val="000949F0"/>
    <w:rsid w:val="00094A77"/>
    <w:rsid w:val="00094FC8"/>
    <w:rsid w:val="000975AF"/>
    <w:rsid w:val="000A3B18"/>
    <w:rsid w:val="000A6DF9"/>
    <w:rsid w:val="000B0011"/>
    <w:rsid w:val="000B0837"/>
    <w:rsid w:val="000B26C5"/>
    <w:rsid w:val="000C0FFB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7293"/>
    <w:rsid w:val="000E7B22"/>
    <w:rsid w:val="000F1725"/>
    <w:rsid w:val="000F207E"/>
    <w:rsid w:val="000F5942"/>
    <w:rsid w:val="000F5DEA"/>
    <w:rsid w:val="000F6AB2"/>
    <w:rsid w:val="00101B59"/>
    <w:rsid w:val="00105283"/>
    <w:rsid w:val="001122F2"/>
    <w:rsid w:val="00112C2B"/>
    <w:rsid w:val="00113568"/>
    <w:rsid w:val="00117494"/>
    <w:rsid w:val="001205C9"/>
    <w:rsid w:val="00122236"/>
    <w:rsid w:val="00122D5E"/>
    <w:rsid w:val="001239EB"/>
    <w:rsid w:val="00131EC6"/>
    <w:rsid w:val="001365AB"/>
    <w:rsid w:val="00140E84"/>
    <w:rsid w:val="00143894"/>
    <w:rsid w:val="00147465"/>
    <w:rsid w:val="001612B8"/>
    <w:rsid w:val="00162419"/>
    <w:rsid w:val="001626BC"/>
    <w:rsid w:val="00166920"/>
    <w:rsid w:val="00172DBF"/>
    <w:rsid w:val="00173C88"/>
    <w:rsid w:val="00176523"/>
    <w:rsid w:val="001816E9"/>
    <w:rsid w:val="00182820"/>
    <w:rsid w:val="00184927"/>
    <w:rsid w:val="00185266"/>
    <w:rsid w:val="00185EBD"/>
    <w:rsid w:val="00186040"/>
    <w:rsid w:val="001870E8"/>
    <w:rsid w:val="00191B2B"/>
    <w:rsid w:val="00192711"/>
    <w:rsid w:val="001933E2"/>
    <w:rsid w:val="00195352"/>
    <w:rsid w:val="001A1966"/>
    <w:rsid w:val="001B362A"/>
    <w:rsid w:val="001B4BA1"/>
    <w:rsid w:val="001C6331"/>
    <w:rsid w:val="001C7641"/>
    <w:rsid w:val="001D4E0B"/>
    <w:rsid w:val="001E266C"/>
    <w:rsid w:val="0020038B"/>
    <w:rsid w:val="0020049C"/>
    <w:rsid w:val="00201A96"/>
    <w:rsid w:val="00207332"/>
    <w:rsid w:val="0021379C"/>
    <w:rsid w:val="00214E6D"/>
    <w:rsid w:val="0022617A"/>
    <w:rsid w:val="00227162"/>
    <w:rsid w:val="00233F06"/>
    <w:rsid w:val="00234EC1"/>
    <w:rsid w:val="00236412"/>
    <w:rsid w:val="00242C0F"/>
    <w:rsid w:val="0024731D"/>
    <w:rsid w:val="002515E7"/>
    <w:rsid w:val="00253690"/>
    <w:rsid w:val="00254916"/>
    <w:rsid w:val="00255342"/>
    <w:rsid w:val="002613E2"/>
    <w:rsid w:val="00263572"/>
    <w:rsid w:val="00266F33"/>
    <w:rsid w:val="00270D29"/>
    <w:rsid w:val="00271831"/>
    <w:rsid w:val="00274436"/>
    <w:rsid w:val="00275510"/>
    <w:rsid w:val="00283BFB"/>
    <w:rsid w:val="0028631F"/>
    <w:rsid w:val="00286465"/>
    <w:rsid w:val="00290AC0"/>
    <w:rsid w:val="00290F22"/>
    <w:rsid w:val="002A3A4F"/>
    <w:rsid w:val="002A4615"/>
    <w:rsid w:val="002A4654"/>
    <w:rsid w:val="002C03FB"/>
    <w:rsid w:val="002C21A8"/>
    <w:rsid w:val="002C3410"/>
    <w:rsid w:val="002C6277"/>
    <w:rsid w:val="002C6777"/>
    <w:rsid w:val="002D4187"/>
    <w:rsid w:val="002E0777"/>
    <w:rsid w:val="002E1A53"/>
    <w:rsid w:val="002E5FC4"/>
    <w:rsid w:val="002F5E6B"/>
    <w:rsid w:val="002F72A5"/>
    <w:rsid w:val="002F7CA8"/>
    <w:rsid w:val="00307292"/>
    <w:rsid w:val="00307E9E"/>
    <w:rsid w:val="00311A7E"/>
    <w:rsid w:val="003141D0"/>
    <w:rsid w:val="0031662F"/>
    <w:rsid w:val="003169FF"/>
    <w:rsid w:val="0032108D"/>
    <w:rsid w:val="00321DF3"/>
    <w:rsid w:val="003275AC"/>
    <w:rsid w:val="00331DBA"/>
    <w:rsid w:val="00333BE1"/>
    <w:rsid w:val="00334A04"/>
    <w:rsid w:val="00340872"/>
    <w:rsid w:val="003422A7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5F4"/>
    <w:rsid w:val="003567E0"/>
    <w:rsid w:val="003620B4"/>
    <w:rsid w:val="0036309C"/>
    <w:rsid w:val="00364324"/>
    <w:rsid w:val="00364DC8"/>
    <w:rsid w:val="00370C0C"/>
    <w:rsid w:val="00374C0F"/>
    <w:rsid w:val="003769F7"/>
    <w:rsid w:val="003807AD"/>
    <w:rsid w:val="00381DD9"/>
    <w:rsid w:val="00383006"/>
    <w:rsid w:val="00392C5F"/>
    <w:rsid w:val="003A2C3C"/>
    <w:rsid w:val="003A75DF"/>
    <w:rsid w:val="003B4305"/>
    <w:rsid w:val="003B54E6"/>
    <w:rsid w:val="003C1583"/>
    <w:rsid w:val="003C40D4"/>
    <w:rsid w:val="003C651D"/>
    <w:rsid w:val="003D3D57"/>
    <w:rsid w:val="003E5CE2"/>
    <w:rsid w:val="003E6821"/>
    <w:rsid w:val="003E6BBD"/>
    <w:rsid w:val="003F04A4"/>
    <w:rsid w:val="003F40CD"/>
    <w:rsid w:val="003F41B9"/>
    <w:rsid w:val="003F6051"/>
    <w:rsid w:val="003F7D56"/>
    <w:rsid w:val="004063BD"/>
    <w:rsid w:val="00407044"/>
    <w:rsid w:val="00407172"/>
    <w:rsid w:val="00414386"/>
    <w:rsid w:val="004161A1"/>
    <w:rsid w:val="00417B2B"/>
    <w:rsid w:val="004207E9"/>
    <w:rsid w:val="004208BA"/>
    <w:rsid w:val="00425AA1"/>
    <w:rsid w:val="004279C4"/>
    <w:rsid w:val="00440C73"/>
    <w:rsid w:val="00443B02"/>
    <w:rsid w:val="004452D5"/>
    <w:rsid w:val="00445EC7"/>
    <w:rsid w:val="004612CC"/>
    <w:rsid w:val="004628B0"/>
    <w:rsid w:val="00465781"/>
    <w:rsid w:val="00470105"/>
    <w:rsid w:val="0047670B"/>
    <w:rsid w:val="00476A2B"/>
    <w:rsid w:val="004838A8"/>
    <w:rsid w:val="00484F3C"/>
    <w:rsid w:val="00491277"/>
    <w:rsid w:val="0049265F"/>
    <w:rsid w:val="0049627B"/>
    <w:rsid w:val="004A3F20"/>
    <w:rsid w:val="004A516D"/>
    <w:rsid w:val="004A7D6B"/>
    <w:rsid w:val="004B37F7"/>
    <w:rsid w:val="004B4851"/>
    <w:rsid w:val="004B60D5"/>
    <w:rsid w:val="004C00F6"/>
    <w:rsid w:val="004C53C1"/>
    <w:rsid w:val="004D0D69"/>
    <w:rsid w:val="004D6840"/>
    <w:rsid w:val="004E1C1D"/>
    <w:rsid w:val="004E4F18"/>
    <w:rsid w:val="004E6161"/>
    <w:rsid w:val="004E6D36"/>
    <w:rsid w:val="004E748A"/>
    <w:rsid w:val="004F2289"/>
    <w:rsid w:val="004F3488"/>
    <w:rsid w:val="004F59D2"/>
    <w:rsid w:val="005009BE"/>
    <w:rsid w:val="005011F3"/>
    <w:rsid w:val="0050371E"/>
    <w:rsid w:val="00506AFF"/>
    <w:rsid w:val="005072EF"/>
    <w:rsid w:val="00513243"/>
    <w:rsid w:val="00515545"/>
    <w:rsid w:val="00515E9A"/>
    <w:rsid w:val="00517981"/>
    <w:rsid w:val="005325F0"/>
    <w:rsid w:val="0053686B"/>
    <w:rsid w:val="00541530"/>
    <w:rsid w:val="00551A82"/>
    <w:rsid w:val="00552181"/>
    <w:rsid w:val="00557112"/>
    <w:rsid w:val="00560057"/>
    <w:rsid w:val="00566C49"/>
    <w:rsid w:val="005674B4"/>
    <w:rsid w:val="00577A89"/>
    <w:rsid w:val="00582ACA"/>
    <w:rsid w:val="00583F7A"/>
    <w:rsid w:val="00585062"/>
    <w:rsid w:val="005853C4"/>
    <w:rsid w:val="00590849"/>
    <w:rsid w:val="00594BFB"/>
    <w:rsid w:val="005967F9"/>
    <w:rsid w:val="005A575D"/>
    <w:rsid w:val="005A6AEC"/>
    <w:rsid w:val="005B7ECD"/>
    <w:rsid w:val="005C35BF"/>
    <w:rsid w:val="005D0796"/>
    <w:rsid w:val="005D07ED"/>
    <w:rsid w:val="005D2A06"/>
    <w:rsid w:val="005D5776"/>
    <w:rsid w:val="005D6A92"/>
    <w:rsid w:val="005E7493"/>
    <w:rsid w:val="005F0093"/>
    <w:rsid w:val="005F0872"/>
    <w:rsid w:val="00603FAE"/>
    <w:rsid w:val="00606659"/>
    <w:rsid w:val="0060779B"/>
    <w:rsid w:val="006115C1"/>
    <w:rsid w:val="00616C2C"/>
    <w:rsid w:val="006231C5"/>
    <w:rsid w:val="00623764"/>
    <w:rsid w:val="00623B8F"/>
    <w:rsid w:val="00626B01"/>
    <w:rsid w:val="0062750C"/>
    <w:rsid w:val="006278A2"/>
    <w:rsid w:val="006321C3"/>
    <w:rsid w:val="00634847"/>
    <w:rsid w:val="00636E9D"/>
    <w:rsid w:val="006379F8"/>
    <w:rsid w:val="0064066B"/>
    <w:rsid w:val="00643508"/>
    <w:rsid w:val="0065417A"/>
    <w:rsid w:val="00654DDF"/>
    <w:rsid w:val="00656F03"/>
    <w:rsid w:val="00657778"/>
    <w:rsid w:val="006721DF"/>
    <w:rsid w:val="006730F6"/>
    <w:rsid w:val="00674515"/>
    <w:rsid w:val="0067480E"/>
    <w:rsid w:val="00677AAE"/>
    <w:rsid w:val="0068400A"/>
    <w:rsid w:val="00690443"/>
    <w:rsid w:val="0069326F"/>
    <w:rsid w:val="00693303"/>
    <w:rsid w:val="00694673"/>
    <w:rsid w:val="006954EE"/>
    <w:rsid w:val="00697DE9"/>
    <w:rsid w:val="006A0935"/>
    <w:rsid w:val="006A138C"/>
    <w:rsid w:val="006A2D51"/>
    <w:rsid w:val="006A35C3"/>
    <w:rsid w:val="006A46AB"/>
    <w:rsid w:val="006A4FA5"/>
    <w:rsid w:val="006A5AA9"/>
    <w:rsid w:val="006A6BA1"/>
    <w:rsid w:val="006B77F6"/>
    <w:rsid w:val="006C60D9"/>
    <w:rsid w:val="006D4CDC"/>
    <w:rsid w:val="006D4F23"/>
    <w:rsid w:val="006D5D6B"/>
    <w:rsid w:val="006E0E94"/>
    <w:rsid w:val="006E1B03"/>
    <w:rsid w:val="006F2631"/>
    <w:rsid w:val="006F79C5"/>
    <w:rsid w:val="0070709E"/>
    <w:rsid w:val="00722DAF"/>
    <w:rsid w:val="00723F0E"/>
    <w:rsid w:val="00724F22"/>
    <w:rsid w:val="00732876"/>
    <w:rsid w:val="00734C66"/>
    <w:rsid w:val="00736F2C"/>
    <w:rsid w:val="00742DB4"/>
    <w:rsid w:val="00744558"/>
    <w:rsid w:val="00753CBE"/>
    <w:rsid w:val="007613CB"/>
    <w:rsid w:val="007623CB"/>
    <w:rsid w:val="00763B76"/>
    <w:rsid w:val="00766F71"/>
    <w:rsid w:val="00770E70"/>
    <w:rsid w:val="00773A96"/>
    <w:rsid w:val="007772D2"/>
    <w:rsid w:val="00780C46"/>
    <w:rsid w:val="007843D4"/>
    <w:rsid w:val="00784529"/>
    <w:rsid w:val="007850B7"/>
    <w:rsid w:val="007879AC"/>
    <w:rsid w:val="00794FC6"/>
    <w:rsid w:val="00795A65"/>
    <w:rsid w:val="007A0B76"/>
    <w:rsid w:val="007A3F59"/>
    <w:rsid w:val="007A40DD"/>
    <w:rsid w:val="007A50FD"/>
    <w:rsid w:val="007A70D9"/>
    <w:rsid w:val="007A7C3F"/>
    <w:rsid w:val="007B277B"/>
    <w:rsid w:val="007B2E1F"/>
    <w:rsid w:val="007B61FF"/>
    <w:rsid w:val="007C141C"/>
    <w:rsid w:val="007C26C4"/>
    <w:rsid w:val="007C4EF5"/>
    <w:rsid w:val="007C6C64"/>
    <w:rsid w:val="007D1657"/>
    <w:rsid w:val="007E4C8A"/>
    <w:rsid w:val="007E58A7"/>
    <w:rsid w:val="007E6F03"/>
    <w:rsid w:val="007F48EB"/>
    <w:rsid w:val="008079EA"/>
    <w:rsid w:val="008101B5"/>
    <w:rsid w:val="00810E56"/>
    <w:rsid w:val="00816FF8"/>
    <w:rsid w:val="00820E3A"/>
    <w:rsid w:val="00823460"/>
    <w:rsid w:val="008252AF"/>
    <w:rsid w:val="008270B7"/>
    <w:rsid w:val="008278B7"/>
    <w:rsid w:val="00834090"/>
    <w:rsid w:val="00844DA6"/>
    <w:rsid w:val="00850F48"/>
    <w:rsid w:val="0085416A"/>
    <w:rsid w:val="00855E0E"/>
    <w:rsid w:val="00857FEB"/>
    <w:rsid w:val="008703FB"/>
    <w:rsid w:val="0087187F"/>
    <w:rsid w:val="008720E0"/>
    <w:rsid w:val="00883A04"/>
    <w:rsid w:val="00891FCF"/>
    <w:rsid w:val="00896A5B"/>
    <w:rsid w:val="008A1329"/>
    <w:rsid w:val="008A2863"/>
    <w:rsid w:val="008A67C3"/>
    <w:rsid w:val="008B0DF5"/>
    <w:rsid w:val="008D16F5"/>
    <w:rsid w:val="008D1AF1"/>
    <w:rsid w:val="008E3D7A"/>
    <w:rsid w:val="008E5717"/>
    <w:rsid w:val="008E69DA"/>
    <w:rsid w:val="008F4382"/>
    <w:rsid w:val="008F4BAE"/>
    <w:rsid w:val="00911C5C"/>
    <w:rsid w:val="00924D36"/>
    <w:rsid w:val="009256FE"/>
    <w:rsid w:val="00927DC6"/>
    <w:rsid w:val="00932D2E"/>
    <w:rsid w:val="00941EFE"/>
    <w:rsid w:val="00950A6C"/>
    <w:rsid w:val="00956801"/>
    <w:rsid w:val="0095689E"/>
    <w:rsid w:val="00957275"/>
    <w:rsid w:val="009712C3"/>
    <w:rsid w:val="009829D9"/>
    <w:rsid w:val="009847F5"/>
    <w:rsid w:val="00984F04"/>
    <w:rsid w:val="00992132"/>
    <w:rsid w:val="0099285C"/>
    <w:rsid w:val="00995EAA"/>
    <w:rsid w:val="009961C5"/>
    <w:rsid w:val="009A000D"/>
    <w:rsid w:val="009A04F0"/>
    <w:rsid w:val="009A17A0"/>
    <w:rsid w:val="009A312A"/>
    <w:rsid w:val="009A72BB"/>
    <w:rsid w:val="009B01C1"/>
    <w:rsid w:val="009B69E0"/>
    <w:rsid w:val="009C17E7"/>
    <w:rsid w:val="009C3C49"/>
    <w:rsid w:val="009D2157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93E"/>
    <w:rsid w:val="00A00F3F"/>
    <w:rsid w:val="00A025EB"/>
    <w:rsid w:val="00A03078"/>
    <w:rsid w:val="00A0362D"/>
    <w:rsid w:val="00A04EE2"/>
    <w:rsid w:val="00A11920"/>
    <w:rsid w:val="00A146E0"/>
    <w:rsid w:val="00A149C3"/>
    <w:rsid w:val="00A2424A"/>
    <w:rsid w:val="00A30F98"/>
    <w:rsid w:val="00A35C1D"/>
    <w:rsid w:val="00A40889"/>
    <w:rsid w:val="00A416D4"/>
    <w:rsid w:val="00A43E67"/>
    <w:rsid w:val="00A45597"/>
    <w:rsid w:val="00A46005"/>
    <w:rsid w:val="00A465ED"/>
    <w:rsid w:val="00A46AF7"/>
    <w:rsid w:val="00A47AC1"/>
    <w:rsid w:val="00A51AF2"/>
    <w:rsid w:val="00A54C67"/>
    <w:rsid w:val="00A56136"/>
    <w:rsid w:val="00A65971"/>
    <w:rsid w:val="00A7179D"/>
    <w:rsid w:val="00A71C30"/>
    <w:rsid w:val="00A75DEB"/>
    <w:rsid w:val="00A76F51"/>
    <w:rsid w:val="00A81E69"/>
    <w:rsid w:val="00A910EC"/>
    <w:rsid w:val="00A94238"/>
    <w:rsid w:val="00A95D46"/>
    <w:rsid w:val="00AA6281"/>
    <w:rsid w:val="00AA7535"/>
    <w:rsid w:val="00AB2AFA"/>
    <w:rsid w:val="00AB6F59"/>
    <w:rsid w:val="00AB7935"/>
    <w:rsid w:val="00AC0D54"/>
    <w:rsid w:val="00AD009D"/>
    <w:rsid w:val="00AD6B52"/>
    <w:rsid w:val="00AE0735"/>
    <w:rsid w:val="00AE1AB1"/>
    <w:rsid w:val="00AF2BF9"/>
    <w:rsid w:val="00B0417C"/>
    <w:rsid w:val="00B048C5"/>
    <w:rsid w:val="00B05A33"/>
    <w:rsid w:val="00B11070"/>
    <w:rsid w:val="00B1516B"/>
    <w:rsid w:val="00B15F34"/>
    <w:rsid w:val="00B17725"/>
    <w:rsid w:val="00B17ADC"/>
    <w:rsid w:val="00B21D92"/>
    <w:rsid w:val="00B26558"/>
    <w:rsid w:val="00B271CA"/>
    <w:rsid w:val="00B315E5"/>
    <w:rsid w:val="00B3311B"/>
    <w:rsid w:val="00B34292"/>
    <w:rsid w:val="00B349B8"/>
    <w:rsid w:val="00B34A0A"/>
    <w:rsid w:val="00B35F8C"/>
    <w:rsid w:val="00B376CB"/>
    <w:rsid w:val="00B47A6E"/>
    <w:rsid w:val="00B524EC"/>
    <w:rsid w:val="00B5388D"/>
    <w:rsid w:val="00B60037"/>
    <w:rsid w:val="00B60235"/>
    <w:rsid w:val="00B61D46"/>
    <w:rsid w:val="00B677C0"/>
    <w:rsid w:val="00B71016"/>
    <w:rsid w:val="00B721CF"/>
    <w:rsid w:val="00B766B1"/>
    <w:rsid w:val="00B76EDB"/>
    <w:rsid w:val="00B8702A"/>
    <w:rsid w:val="00B8768A"/>
    <w:rsid w:val="00B93868"/>
    <w:rsid w:val="00BA35E9"/>
    <w:rsid w:val="00BB2ADC"/>
    <w:rsid w:val="00BB67E6"/>
    <w:rsid w:val="00BB7364"/>
    <w:rsid w:val="00BC0722"/>
    <w:rsid w:val="00BC1F14"/>
    <w:rsid w:val="00BC2D2E"/>
    <w:rsid w:val="00BC4174"/>
    <w:rsid w:val="00BD43C7"/>
    <w:rsid w:val="00BF28D2"/>
    <w:rsid w:val="00BF4945"/>
    <w:rsid w:val="00BF660E"/>
    <w:rsid w:val="00BF6680"/>
    <w:rsid w:val="00BF6BEC"/>
    <w:rsid w:val="00BF7355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520E"/>
    <w:rsid w:val="00C16D4F"/>
    <w:rsid w:val="00C16E53"/>
    <w:rsid w:val="00C20B23"/>
    <w:rsid w:val="00C31A90"/>
    <w:rsid w:val="00C31E01"/>
    <w:rsid w:val="00C32B77"/>
    <w:rsid w:val="00C346E7"/>
    <w:rsid w:val="00C4153F"/>
    <w:rsid w:val="00C468A8"/>
    <w:rsid w:val="00C50586"/>
    <w:rsid w:val="00C60877"/>
    <w:rsid w:val="00C62F8D"/>
    <w:rsid w:val="00C636C3"/>
    <w:rsid w:val="00C64785"/>
    <w:rsid w:val="00C65BE0"/>
    <w:rsid w:val="00C72ECF"/>
    <w:rsid w:val="00C74E8D"/>
    <w:rsid w:val="00C76292"/>
    <w:rsid w:val="00C7656A"/>
    <w:rsid w:val="00C83BCB"/>
    <w:rsid w:val="00C8691A"/>
    <w:rsid w:val="00C92A42"/>
    <w:rsid w:val="00C96883"/>
    <w:rsid w:val="00CA4AC3"/>
    <w:rsid w:val="00CB07DD"/>
    <w:rsid w:val="00CB204F"/>
    <w:rsid w:val="00CB5DED"/>
    <w:rsid w:val="00CC051D"/>
    <w:rsid w:val="00CC52D8"/>
    <w:rsid w:val="00CC5F38"/>
    <w:rsid w:val="00CD2591"/>
    <w:rsid w:val="00CD3989"/>
    <w:rsid w:val="00CD7B5F"/>
    <w:rsid w:val="00CE4175"/>
    <w:rsid w:val="00CE475B"/>
    <w:rsid w:val="00CE5C27"/>
    <w:rsid w:val="00CE6A12"/>
    <w:rsid w:val="00CF2FD4"/>
    <w:rsid w:val="00CF4FB8"/>
    <w:rsid w:val="00CF5696"/>
    <w:rsid w:val="00CF58CC"/>
    <w:rsid w:val="00D003F5"/>
    <w:rsid w:val="00D0231B"/>
    <w:rsid w:val="00D0370D"/>
    <w:rsid w:val="00D05147"/>
    <w:rsid w:val="00D06DB8"/>
    <w:rsid w:val="00D11AAE"/>
    <w:rsid w:val="00D130BE"/>
    <w:rsid w:val="00D145D3"/>
    <w:rsid w:val="00D171EA"/>
    <w:rsid w:val="00D17930"/>
    <w:rsid w:val="00D2219D"/>
    <w:rsid w:val="00D22EC1"/>
    <w:rsid w:val="00D233CE"/>
    <w:rsid w:val="00D26AD9"/>
    <w:rsid w:val="00D314E1"/>
    <w:rsid w:val="00D4080F"/>
    <w:rsid w:val="00D449B9"/>
    <w:rsid w:val="00D44CD4"/>
    <w:rsid w:val="00D4769F"/>
    <w:rsid w:val="00D50181"/>
    <w:rsid w:val="00D503C7"/>
    <w:rsid w:val="00D51D57"/>
    <w:rsid w:val="00D52BA7"/>
    <w:rsid w:val="00D55EF0"/>
    <w:rsid w:val="00D63647"/>
    <w:rsid w:val="00D67FF8"/>
    <w:rsid w:val="00D73064"/>
    <w:rsid w:val="00D730CC"/>
    <w:rsid w:val="00D7436F"/>
    <w:rsid w:val="00D75025"/>
    <w:rsid w:val="00D812D4"/>
    <w:rsid w:val="00D82354"/>
    <w:rsid w:val="00D82FA3"/>
    <w:rsid w:val="00D85134"/>
    <w:rsid w:val="00D92933"/>
    <w:rsid w:val="00D95940"/>
    <w:rsid w:val="00D9667F"/>
    <w:rsid w:val="00D96F0A"/>
    <w:rsid w:val="00D973B5"/>
    <w:rsid w:val="00DA0C62"/>
    <w:rsid w:val="00DA64BD"/>
    <w:rsid w:val="00DA69E6"/>
    <w:rsid w:val="00DA7ED3"/>
    <w:rsid w:val="00DB3516"/>
    <w:rsid w:val="00DB629E"/>
    <w:rsid w:val="00DB6437"/>
    <w:rsid w:val="00DB72D2"/>
    <w:rsid w:val="00DC1206"/>
    <w:rsid w:val="00DC2B4D"/>
    <w:rsid w:val="00DC3169"/>
    <w:rsid w:val="00DC3185"/>
    <w:rsid w:val="00DC383A"/>
    <w:rsid w:val="00DD39A6"/>
    <w:rsid w:val="00DD3E32"/>
    <w:rsid w:val="00DD4140"/>
    <w:rsid w:val="00DD6545"/>
    <w:rsid w:val="00DE4937"/>
    <w:rsid w:val="00DE4B39"/>
    <w:rsid w:val="00DE5F67"/>
    <w:rsid w:val="00DE76FB"/>
    <w:rsid w:val="00DF0511"/>
    <w:rsid w:val="00DF0797"/>
    <w:rsid w:val="00DF1218"/>
    <w:rsid w:val="00E0286B"/>
    <w:rsid w:val="00E05030"/>
    <w:rsid w:val="00E06F02"/>
    <w:rsid w:val="00E210BF"/>
    <w:rsid w:val="00E21A72"/>
    <w:rsid w:val="00E22DB7"/>
    <w:rsid w:val="00E249C0"/>
    <w:rsid w:val="00E35732"/>
    <w:rsid w:val="00E4044E"/>
    <w:rsid w:val="00E43B89"/>
    <w:rsid w:val="00E461B3"/>
    <w:rsid w:val="00E4751A"/>
    <w:rsid w:val="00E527EC"/>
    <w:rsid w:val="00E54AB5"/>
    <w:rsid w:val="00E5690F"/>
    <w:rsid w:val="00E576BB"/>
    <w:rsid w:val="00E6100E"/>
    <w:rsid w:val="00E72D93"/>
    <w:rsid w:val="00E740E7"/>
    <w:rsid w:val="00E750CF"/>
    <w:rsid w:val="00E80A9A"/>
    <w:rsid w:val="00E83682"/>
    <w:rsid w:val="00E87062"/>
    <w:rsid w:val="00E9125B"/>
    <w:rsid w:val="00E91FAF"/>
    <w:rsid w:val="00EA1777"/>
    <w:rsid w:val="00EA1DAD"/>
    <w:rsid w:val="00EA307F"/>
    <w:rsid w:val="00EA7967"/>
    <w:rsid w:val="00EB2691"/>
    <w:rsid w:val="00EB5AF6"/>
    <w:rsid w:val="00EB7EEA"/>
    <w:rsid w:val="00EC1DEC"/>
    <w:rsid w:val="00EC4042"/>
    <w:rsid w:val="00EC5566"/>
    <w:rsid w:val="00ED2F59"/>
    <w:rsid w:val="00ED3599"/>
    <w:rsid w:val="00ED754E"/>
    <w:rsid w:val="00ED76C4"/>
    <w:rsid w:val="00EF59CC"/>
    <w:rsid w:val="00F009AF"/>
    <w:rsid w:val="00F02FE5"/>
    <w:rsid w:val="00F06EFD"/>
    <w:rsid w:val="00F07186"/>
    <w:rsid w:val="00F112D9"/>
    <w:rsid w:val="00F224AF"/>
    <w:rsid w:val="00F23C1C"/>
    <w:rsid w:val="00F270F4"/>
    <w:rsid w:val="00F3021F"/>
    <w:rsid w:val="00F3253B"/>
    <w:rsid w:val="00F32FFE"/>
    <w:rsid w:val="00F37924"/>
    <w:rsid w:val="00F42B92"/>
    <w:rsid w:val="00F44FAE"/>
    <w:rsid w:val="00F57458"/>
    <w:rsid w:val="00F71D87"/>
    <w:rsid w:val="00F7463B"/>
    <w:rsid w:val="00F80883"/>
    <w:rsid w:val="00F83610"/>
    <w:rsid w:val="00F913AB"/>
    <w:rsid w:val="00F934C6"/>
    <w:rsid w:val="00F94DB6"/>
    <w:rsid w:val="00FA38FA"/>
    <w:rsid w:val="00FA5FF1"/>
    <w:rsid w:val="00FA78CB"/>
    <w:rsid w:val="00FB1066"/>
    <w:rsid w:val="00FB3B22"/>
    <w:rsid w:val="00FB5037"/>
    <w:rsid w:val="00FC14EF"/>
    <w:rsid w:val="00FC5F72"/>
    <w:rsid w:val="00FD3712"/>
    <w:rsid w:val="00FD5ACD"/>
    <w:rsid w:val="00FD5D57"/>
    <w:rsid w:val="00FD5EC5"/>
    <w:rsid w:val="00FD6C90"/>
    <w:rsid w:val="00FE78AA"/>
    <w:rsid w:val="00FF0A17"/>
    <w:rsid w:val="00FF2255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-pra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76808-9180-4A98-96CC-FD7F388D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5475</TotalTime>
  <Pages>16</Pages>
  <Words>13502</Words>
  <Characters>76967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90289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232</cp:revision>
  <cp:lastPrinted>2020-03-12T10:27:00Z</cp:lastPrinted>
  <dcterms:created xsi:type="dcterms:W3CDTF">2020-03-12T10:15:00Z</dcterms:created>
  <dcterms:modified xsi:type="dcterms:W3CDTF">2021-04-29T07:38:00Z</dcterms:modified>
</cp:coreProperties>
</file>